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6A2407" w:rsidRPr="00F7772A" w:rsidTr="00E754F7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6A2407" w:rsidRDefault="006A2407" w:rsidP="00E754F7">
            <w:pPr>
              <w:jc w:val="center"/>
              <w:rPr>
                <w:lang w:val="be-BY"/>
              </w:rPr>
            </w:pPr>
            <w:r w:rsidRPr="00845645">
              <w:rPr>
                <w:lang w:val="be-BY"/>
              </w:rPr>
              <w:t xml:space="preserve">БАЛТАСИНСКИЙ </w:t>
            </w:r>
            <w:r>
              <w:rPr>
                <w:lang w:val="be-BY"/>
              </w:rPr>
              <w:t xml:space="preserve">РАЙОННЫЙ </w:t>
            </w:r>
          </w:p>
          <w:p w:rsidR="006A2407" w:rsidRPr="0060663D" w:rsidRDefault="006A2407" w:rsidP="00E754F7">
            <w:pPr>
              <w:jc w:val="center"/>
              <w:rPr>
                <w:lang w:val="be-BY"/>
              </w:rPr>
            </w:pPr>
            <w:r>
              <w:t>ИСПОЛНИТЕЛЬНЫЙ КОМИТЕТ</w:t>
            </w:r>
          </w:p>
          <w:p w:rsidR="006A2407" w:rsidRPr="00845645" w:rsidRDefault="006A2407" w:rsidP="00E754F7">
            <w:pPr>
              <w:jc w:val="center"/>
            </w:pPr>
            <w:r w:rsidRPr="00845645">
              <w:rPr>
                <w:caps/>
              </w:rPr>
              <w:t xml:space="preserve"> </w:t>
            </w:r>
            <w:r w:rsidRPr="00845645"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6A2407" w:rsidRPr="00B61AF4" w:rsidRDefault="006A2407" w:rsidP="00E754F7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Pr="00B61AF4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5E785C3C" wp14:editId="4A7763DB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6A2407" w:rsidRPr="00D5507E" w:rsidRDefault="006A2407" w:rsidP="00E754F7">
            <w:pPr>
              <w:ind w:right="57"/>
              <w:jc w:val="center"/>
            </w:pPr>
            <w:r w:rsidRPr="00F7772A">
              <w:t>ТАТАРСТАН РЕСПУБЛИКАСЫ</w:t>
            </w:r>
          </w:p>
          <w:p w:rsidR="006A2407" w:rsidRPr="007D2418" w:rsidRDefault="006A2407" w:rsidP="00E754F7">
            <w:pPr>
              <w:ind w:right="57"/>
              <w:jc w:val="center"/>
            </w:pPr>
            <w:proofErr w:type="gramStart"/>
            <w:r w:rsidRPr="007D2418">
              <w:t>БАЛТАЧ  РАЙОН</w:t>
            </w:r>
            <w:proofErr w:type="gramEnd"/>
          </w:p>
          <w:p w:rsidR="006A2407" w:rsidRPr="00F7772A" w:rsidRDefault="006A2407" w:rsidP="00E754F7">
            <w:pPr>
              <w:jc w:val="center"/>
              <w:rPr>
                <w:i/>
                <w:iCs/>
              </w:rPr>
            </w:pPr>
            <w:proofErr w:type="gramStart"/>
            <w:r w:rsidRPr="007D2418">
              <w:t>БАШКАРМА  КОМИТЕТЫ</w:t>
            </w:r>
            <w:proofErr w:type="gramEnd"/>
          </w:p>
        </w:tc>
      </w:tr>
      <w:tr w:rsidR="006A2407" w:rsidRPr="00E66381" w:rsidTr="00E754F7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6A2407" w:rsidRPr="00F7772A" w:rsidRDefault="006A2407" w:rsidP="00E754F7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6A2407" w:rsidRPr="00F7772A" w:rsidRDefault="006A2407" w:rsidP="00E754F7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6A2407" w:rsidRPr="00E66381" w:rsidRDefault="006A2407" w:rsidP="00E754F7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</w:t>
            </w:r>
          </w:p>
        </w:tc>
      </w:tr>
    </w:tbl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285"/>
        <w:gridCol w:w="1085"/>
        <w:gridCol w:w="3985"/>
      </w:tblGrid>
      <w:tr w:rsidR="00F0013E" w:rsidRPr="00FF6F7C" w:rsidTr="00F0013E">
        <w:tc>
          <w:tcPr>
            <w:tcW w:w="4285" w:type="dxa"/>
            <w:shd w:val="clear" w:color="auto" w:fill="auto"/>
          </w:tcPr>
          <w:p w:rsidR="00F0013E" w:rsidRPr="009E463A" w:rsidRDefault="00F0013E" w:rsidP="00197A4F">
            <w:pPr>
              <w:jc w:val="center"/>
              <w:rPr>
                <w:sz w:val="12"/>
                <w:szCs w:val="12"/>
              </w:rPr>
            </w:pPr>
          </w:p>
          <w:p w:rsidR="006A2407" w:rsidRDefault="006A2407" w:rsidP="00197A4F">
            <w:pPr>
              <w:jc w:val="center"/>
              <w:rPr>
                <w:b/>
                <w:sz w:val="28"/>
                <w:szCs w:val="28"/>
              </w:rPr>
            </w:pPr>
          </w:p>
          <w:p w:rsidR="006A2407" w:rsidRDefault="006A2407" w:rsidP="00197A4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597B2" wp14:editId="22C942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6131560" cy="635"/>
                      <wp:effectExtent l="10795" t="17780" r="10795" b="1016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814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0;margin-top:1.8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" strokeweight="1.5pt"/>
                  </w:pict>
                </mc:Fallback>
              </mc:AlternateContent>
            </w:r>
            <w:bookmarkEnd w:id="0"/>
          </w:p>
          <w:p w:rsidR="00F0013E" w:rsidRPr="00FF6F7C" w:rsidRDefault="00F0013E" w:rsidP="00197A4F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085" w:type="dxa"/>
            <w:shd w:val="clear" w:color="auto" w:fill="auto"/>
          </w:tcPr>
          <w:p w:rsidR="00F0013E" w:rsidRPr="009E463A" w:rsidRDefault="00F0013E" w:rsidP="00197A4F">
            <w:pPr>
              <w:rPr>
                <w:sz w:val="28"/>
                <w:szCs w:val="28"/>
              </w:rPr>
            </w:pPr>
          </w:p>
          <w:p w:rsidR="00F0013E" w:rsidRPr="009E463A" w:rsidRDefault="00F0013E" w:rsidP="0019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auto"/>
          </w:tcPr>
          <w:p w:rsidR="00F0013E" w:rsidRPr="009E463A" w:rsidRDefault="00F0013E" w:rsidP="00197A4F">
            <w:pPr>
              <w:jc w:val="center"/>
              <w:rPr>
                <w:sz w:val="12"/>
                <w:szCs w:val="12"/>
              </w:rPr>
            </w:pPr>
          </w:p>
          <w:p w:rsidR="006A2407" w:rsidRDefault="006A2407" w:rsidP="00197A4F">
            <w:pPr>
              <w:jc w:val="center"/>
              <w:rPr>
                <w:b/>
                <w:sz w:val="28"/>
                <w:szCs w:val="28"/>
              </w:rPr>
            </w:pPr>
          </w:p>
          <w:p w:rsidR="006A2407" w:rsidRDefault="006A2407" w:rsidP="00197A4F">
            <w:pPr>
              <w:jc w:val="center"/>
              <w:rPr>
                <w:b/>
                <w:sz w:val="28"/>
                <w:szCs w:val="28"/>
              </w:rPr>
            </w:pPr>
          </w:p>
          <w:p w:rsidR="00F0013E" w:rsidRPr="00FF6F7C" w:rsidRDefault="00F0013E" w:rsidP="00197A4F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КАРАР</w:t>
            </w:r>
          </w:p>
        </w:tc>
      </w:tr>
      <w:tr w:rsidR="00F0013E" w:rsidRPr="009E463A" w:rsidTr="00F0013E">
        <w:trPr>
          <w:trHeight w:val="569"/>
        </w:trPr>
        <w:tc>
          <w:tcPr>
            <w:tcW w:w="4285" w:type="dxa"/>
            <w:shd w:val="clear" w:color="auto" w:fill="auto"/>
          </w:tcPr>
          <w:p w:rsidR="00F0013E" w:rsidRDefault="00F0013E" w:rsidP="00197A4F">
            <w:pPr>
              <w:jc w:val="center"/>
              <w:rPr>
                <w:noProof/>
              </w:rPr>
            </w:pPr>
            <w:r>
              <w:rPr>
                <w:sz w:val="28"/>
                <w:szCs w:val="28"/>
              </w:rPr>
              <w:t>« _</w:t>
            </w:r>
            <w:r w:rsidR="006A2407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__» __</w:t>
            </w:r>
            <w:r>
              <w:rPr>
                <w:sz w:val="28"/>
                <w:szCs w:val="28"/>
                <w:u w:val="single"/>
              </w:rPr>
              <w:t>04</w:t>
            </w:r>
            <w:r>
              <w:rPr>
                <w:sz w:val="28"/>
                <w:szCs w:val="28"/>
              </w:rPr>
              <w:t>___  2019</w:t>
            </w:r>
            <w:r w:rsidRPr="009E46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85" w:type="dxa"/>
            <w:shd w:val="clear" w:color="auto" w:fill="auto"/>
          </w:tcPr>
          <w:p w:rsidR="00F0013E" w:rsidRDefault="00F0013E" w:rsidP="00197A4F">
            <w:pPr>
              <w:rPr>
                <w:noProof/>
              </w:rPr>
            </w:pPr>
          </w:p>
          <w:p w:rsidR="00F0013E" w:rsidRDefault="00F0013E" w:rsidP="00197A4F">
            <w:pPr>
              <w:jc w:val="center"/>
              <w:rPr>
                <w:noProof/>
              </w:rPr>
            </w:pPr>
          </w:p>
        </w:tc>
        <w:tc>
          <w:tcPr>
            <w:tcW w:w="3985" w:type="dxa"/>
            <w:shd w:val="clear" w:color="auto" w:fill="auto"/>
          </w:tcPr>
          <w:p w:rsidR="00F0013E" w:rsidRPr="009E463A" w:rsidRDefault="00F0013E" w:rsidP="00197A4F">
            <w:pPr>
              <w:jc w:val="center"/>
              <w:rPr>
                <w:sz w:val="28"/>
                <w:szCs w:val="28"/>
              </w:rPr>
            </w:pPr>
            <w:r w:rsidRPr="009E463A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u w:val="single"/>
              </w:rPr>
              <w:t>169</w:t>
            </w:r>
            <w:r>
              <w:rPr>
                <w:sz w:val="28"/>
                <w:szCs w:val="28"/>
              </w:rPr>
              <w:t>_</w:t>
            </w:r>
            <w:r w:rsidRPr="009E463A">
              <w:rPr>
                <w:sz w:val="28"/>
                <w:szCs w:val="28"/>
              </w:rPr>
              <w:tab/>
            </w:r>
          </w:p>
        </w:tc>
      </w:tr>
    </w:tbl>
    <w:p w:rsidR="006A2407" w:rsidRDefault="006A2407" w:rsidP="006A2407">
      <w:pPr>
        <w:ind w:firstLine="567"/>
        <w:jc w:val="both"/>
        <w:rPr>
          <w:b/>
          <w:sz w:val="28"/>
          <w:szCs w:val="28"/>
        </w:rPr>
      </w:pPr>
    </w:p>
    <w:p w:rsidR="006A2407" w:rsidRDefault="006A2407" w:rsidP="006A2407">
      <w:pPr>
        <w:ind w:firstLine="567"/>
        <w:jc w:val="both"/>
        <w:rPr>
          <w:b/>
          <w:sz w:val="28"/>
          <w:szCs w:val="28"/>
        </w:rPr>
      </w:pPr>
    </w:p>
    <w:p w:rsidR="00F0013E" w:rsidRDefault="00F0013E" w:rsidP="006A2407">
      <w:pPr>
        <w:ind w:firstLine="567"/>
        <w:jc w:val="both"/>
        <w:rPr>
          <w:sz w:val="28"/>
          <w:szCs w:val="28"/>
        </w:rPr>
      </w:pPr>
      <w:r w:rsidRPr="00EB527B">
        <w:rPr>
          <w:b/>
          <w:sz w:val="28"/>
          <w:szCs w:val="28"/>
        </w:rPr>
        <w:t xml:space="preserve">Опека </w:t>
      </w:r>
      <w:proofErr w:type="spellStart"/>
      <w:r w:rsidRPr="00EB527B">
        <w:rPr>
          <w:b/>
          <w:sz w:val="28"/>
          <w:szCs w:val="28"/>
        </w:rPr>
        <w:t>һәм</w:t>
      </w:r>
      <w:proofErr w:type="spellEnd"/>
      <w:r w:rsidRPr="00EB527B">
        <w:rPr>
          <w:b/>
          <w:sz w:val="28"/>
          <w:szCs w:val="28"/>
        </w:rPr>
        <w:t xml:space="preserve"> </w:t>
      </w:r>
      <w:proofErr w:type="spellStart"/>
      <w:r w:rsidRPr="00EB527B">
        <w:rPr>
          <w:b/>
          <w:sz w:val="28"/>
          <w:szCs w:val="28"/>
        </w:rPr>
        <w:t>попечительлек</w:t>
      </w:r>
      <w:proofErr w:type="spellEnd"/>
      <w:r w:rsidRPr="00EB527B">
        <w:rPr>
          <w:b/>
          <w:sz w:val="28"/>
          <w:szCs w:val="28"/>
        </w:rPr>
        <w:t xml:space="preserve"> </w:t>
      </w:r>
      <w:proofErr w:type="spellStart"/>
      <w:r w:rsidRPr="00EB527B">
        <w:rPr>
          <w:b/>
          <w:sz w:val="28"/>
          <w:szCs w:val="28"/>
        </w:rPr>
        <w:t>өлкәсендә</w:t>
      </w:r>
      <w:proofErr w:type="spellEnd"/>
      <w:r w:rsidRPr="00EB527B">
        <w:rPr>
          <w:b/>
          <w:sz w:val="28"/>
          <w:szCs w:val="28"/>
        </w:rPr>
        <w:t xml:space="preserve"> </w:t>
      </w:r>
      <w:proofErr w:type="spellStart"/>
      <w:r w:rsidRPr="00EB527B">
        <w:rPr>
          <w:b/>
          <w:sz w:val="28"/>
          <w:szCs w:val="28"/>
        </w:rPr>
        <w:t>дәүләт</w:t>
      </w:r>
      <w:proofErr w:type="spellEnd"/>
      <w:r w:rsidRPr="00EB527B">
        <w:rPr>
          <w:b/>
          <w:sz w:val="28"/>
          <w:szCs w:val="28"/>
        </w:rPr>
        <w:t xml:space="preserve"> </w:t>
      </w:r>
      <w:proofErr w:type="spellStart"/>
      <w:r w:rsidRPr="00EB527B">
        <w:rPr>
          <w:b/>
          <w:sz w:val="28"/>
          <w:szCs w:val="28"/>
        </w:rPr>
        <w:t>хезмәтләре</w:t>
      </w:r>
      <w:proofErr w:type="spellEnd"/>
      <w:r w:rsidRPr="00EB527B">
        <w:rPr>
          <w:b/>
          <w:sz w:val="28"/>
          <w:szCs w:val="28"/>
        </w:rPr>
        <w:t xml:space="preserve"> </w:t>
      </w:r>
      <w:proofErr w:type="spellStart"/>
      <w:r w:rsidRPr="00EB527B">
        <w:rPr>
          <w:b/>
          <w:sz w:val="28"/>
          <w:szCs w:val="28"/>
        </w:rPr>
        <w:t>күрсәтүнең</w:t>
      </w:r>
      <w:proofErr w:type="spellEnd"/>
      <w:r w:rsidRPr="00EB527B">
        <w:rPr>
          <w:b/>
          <w:sz w:val="28"/>
          <w:szCs w:val="28"/>
        </w:rPr>
        <w:t xml:space="preserve"> </w:t>
      </w:r>
      <w:proofErr w:type="spellStart"/>
      <w:r w:rsidRPr="00EB527B">
        <w:rPr>
          <w:b/>
          <w:sz w:val="28"/>
          <w:szCs w:val="28"/>
        </w:rPr>
        <w:t>административ</w:t>
      </w:r>
      <w:proofErr w:type="spellEnd"/>
      <w:r w:rsidRPr="00EB527B">
        <w:rPr>
          <w:b/>
          <w:sz w:val="28"/>
          <w:szCs w:val="28"/>
        </w:rPr>
        <w:t xml:space="preserve"> </w:t>
      </w:r>
      <w:proofErr w:type="spellStart"/>
      <w:r w:rsidRPr="00EB527B">
        <w:rPr>
          <w:b/>
          <w:sz w:val="28"/>
          <w:szCs w:val="28"/>
        </w:rPr>
        <w:t>регламентларын</w:t>
      </w:r>
      <w:proofErr w:type="spellEnd"/>
      <w:r w:rsidRPr="00EB527B">
        <w:rPr>
          <w:b/>
          <w:sz w:val="28"/>
          <w:szCs w:val="28"/>
        </w:rPr>
        <w:t xml:space="preserve"> </w:t>
      </w:r>
      <w:proofErr w:type="spellStart"/>
      <w:r w:rsidRPr="00EB527B">
        <w:rPr>
          <w:b/>
          <w:sz w:val="28"/>
          <w:szCs w:val="28"/>
        </w:rPr>
        <w:t>раслау</w:t>
      </w:r>
      <w:proofErr w:type="spellEnd"/>
      <w:r w:rsidRPr="00EB527B">
        <w:rPr>
          <w:b/>
          <w:sz w:val="28"/>
          <w:szCs w:val="28"/>
        </w:rPr>
        <w:t xml:space="preserve"> </w:t>
      </w:r>
      <w:proofErr w:type="spellStart"/>
      <w:r w:rsidRPr="00EB527B">
        <w:rPr>
          <w:b/>
          <w:sz w:val="28"/>
          <w:szCs w:val="28"/>
        </w:rPr>
        <w:t>турында</w:t>
      </w:r>
      <w:proofErr w:type="spellEnd"/>
      <w:r w:rsidRPr="00EB527B">
        <w:rPr>
          <w:b/>
          <w:sz w:val="28"/>
          <w:szCs w:val="28"/>
        </w:rPr>
        <w:t xml:space="preserve"> (</w:t>
      </w:r>
      <w:proofErr w:type="spellStart"/>
      <w:r w:rsidRPr="00EB527B">
        <w:rPr>
          <w:b/>
          <w:sz w:val="28"/>
          <w:szCs w:val="28"/>
        </w:rPr>
        <w:t>яңа</w:t>
      </w:r>
      <w:proofErr w:type="spellEnd"/>
      <w:r w:rsidRPr="00EB527B">
        <w:rPr>
          <w:b/>
          <w:sz w:val="28"/>
          <w:szCs w:val="28"/>
        </w:rPr>
        <w:t xml:space="preserve"> </w:t>
      </w:r>
      <w:proofErr w:type="spellStart"/>
      <w:r w:rsidRPr="00EB527B">
        <w:rPr>
          <w:b/>
          <w:sz w:val="28"/>
          <w:szCs w:val="28"/>
        </w:rPr>
        <w:t>редакциядә</w:t>
      </w:r>
      <w:proofErr w:type="spellEnd"/>
      <w:r w:rsidRPr="00F0013E">
        <w:rPr>
          <w:sz w:val="28"/>
          <w:szCs w:val="28"/>
        </w:rPr>
        <w:t>)</w:t>
      </w:r>
    </w:p>
    <w:p w:rsidR="00EB527B" w:rsidRDefault="00EB527B" w:rsidP="006A2407">
      <w:pPr>
        <w:ind w:firstLine="567"/>
        <w:jc w:val="both"/>
        <w:rPr>
          <w:sz w:val="28"/>
          <w:szCs w:val="28"/>
        </w:rPr>
      </w:pPr>
    </w:p>
    <w:p w:rsidR="00EB527B" w:rsidRDefault="00F0013E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 w:rsidRPr="00F0013E">
        <w:rPr>
          <w:sz w:val="28"/>
          <w:szCs w:val="28"/>
        </w:rPr>
        <w:t>«</w:t>
      </w:r>
      <w:proofErr w:type="spellStart"/>
      <w:r w:rsidRPr="00F0013E">
        <w:rPr>
          <w:sz w:val="28"/>
          <w:szCs w:val="28"/>
        </w:rPr>
        <w:t>Дәүләт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һәм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муниципаль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хезмә</w:t>
      </w:r>
      <w:r w:rsidR="00EB527B">
        <w:rPr>
          <w:sz w:val="28"/>
          <w:szCs w:val="28"/>
        </w:rPr>
        <w:t>тләр</w:t>
      </w:r>
      <w:proofErr w:type="spellEnd"/>
      <w:r w:rsidR="00EB527B">
        <w:rPr>
          <w:sz w:val="28"/>
          <w:szCs w:val="28"/>
        </w:rPr>
        <w:t xml:space="preserve"> </w:t>
      </w:r>
      <w:proofErr w:type="spellStart"/>
      <w:r w:rsidR="00EB527B">
        <w:rPr>
          <w:sz w:val="28"/>
          <w:szCs w:val="28"/>
        </w:rPr>
        <w:t>күрсәтүне</w:t>
      </w:r>
      <w:proofErr w:type="spellEnd"/>
      <w:r w:rsidR="00EB527B">
        <w:rPr>
          <w:sz w:val="28"/>
          <w:szCs w:val="28"/>
        </w:rPr>
        <w:t xml:space="preserve"> </w:t>
      </w:r>
      <w:proofErr w:type="spellStart"/>
      <w:r w:rsidR="00EB527B">
        <w:rPr>
          <w:sz w:val="28"/>
          <w:szCs w:val="28"/>
        </w:rPr>
        <w:t>оештыру</w:t>
      </w:r>
      <w:proofErr w:type="spellEnd"/>
      <w:r w:rsidR="00EB527B">
        <w:rPr>
          <w:sz w:val="28"/>
          <w:szCs w:val="28"/>
        </w:rPr>
        <w:t xml:space="preserve"> </w:t>
      </w:r>
      <w:proofErr w:type="spellStart"/>
      <w:r w:rsidR="00EB527B">
        <w:rPr>
          <w:sz w:val="28"/>
          <w:szCs w:val="28"/>
        </w:rPr>
        <w:t>турында</w:t>
      </w:r>
      <w:proofErr w:type="spellEnd"/>
      <w:r w:rsidR="00EB527B">
        <w:rPr>
          <w:sz w:val="28"/>
          <w:szCs w:val="28"/>
        </w:rPr>
        <w:t>»</w:t>
      </w:r>
      <w:r w:rsidR="00EB527B">
        <w:rPr>
          <w:sz w:val="28"/>
          <w:szCs w:val="28"/>
          <w:lang w:val="tt-RU"/>
        </w:rPr>
        <w:t xml:space="preserve"> </w:t>
      </w:r>
      <w:r w:rsidRPr="00F0013E">
        <w:rPr>
          <w:sz w:val="28"/>
          <w:szCs w:val="28"/>
        </w:rPr>
        <w:t xml:space="preserve">2010 </w:t>
      </w:r>
      <w:proofErr w:type="spellStart"/>
      <w:r w:rsidRPr="00F0013E">
        <w:rPr>
          <w:sz w:val="28"/>
          <w:szCs w:val="28"/>
        </w:rPr>
        <w:t>елның</w:t>
      </w:r>
      <w:proofErr w:type="spellEnd"/>
      <w:r w:rsidRPr="00F0013E">
        <w:rPr>
          <w:sz w:val="28"/>
          <w:szCs w:val="28"/>
        </w:rPr>
        <w:t xml:space="preserve"> 27 </w:t>
      </w:r>
      <w:proofErr w:type="spellStart"/>
      <w:r w:rsidRPr="00F0013E">
        <w:rPr>
          <w:sz w:val="28"/>
          <w:szCs w:val="28"/>
        </w:rPr>
        <w:t>июлендәге</w:t>
      </w:r>
      <w:proofErr w:type="spellEnd"/>
      <w:r w:rsidRPr="00F0013E">
        <w:rPr>
          <w:sz w:val="28"/>
          <w:szCs w:val="28"/>
        </w:rPr>
        <w:t xml:space="preserve"> 210-ФЗ </w:t>
      </w:r>
      <w:proofErr w:type="spellStart"/>
      <w:r w:rsidRPr="00F0013E">
        <w:rPr>
          <w:sz w:val="28"/>
          <w:szCs w:val="28"/>
        </w:rPr>
        <w:t>номерлы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Федераль</w:t>
      </w:r>
      <w:proofErr w:type="spellEnd"/>
      <w:r w:rsidRPr="00F0013E">
        <w:rPr>
          <w:sz w:val="28"/>
          <w:szCs w:val="28"/>
        </w:rPr>
        <w:t xml:space="preserve"> законны </w:t>
      </w:r>
      <w:proofErr w:type="spellStart"/>
      <w:r w:rsidRPr="00F0013E">
        <w:rPr>
          <w:sz w:val="28"/>
          <w:szCs w:val="28"/>
        </w:rPr>
        <w:t>гамәлгә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ашыру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максатларында</w:t>
      </w:r>
      <w:proofErr w:type="spellEnd"/>
      <w:r w:rsidRPr="00F0013E">
        <w:rPr>
          <w:sz w:val="28"/>
          <w:szCs w:val="28"/>
        </w:rPr>
        <w:t xml:space="preserve">, «Татарстан </w:t>
      </w:r>
      <w:proofErr w:type="spellStart"/>
      <w:r w:rsidRPr="00F0013E">
        <w:rPr>
          <w:sz w:val="28"/>
          <w:szCs w:val="28"/>
        </w:rPr>
        <w:t>Республикасында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муниципаль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берәмлекләрнең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җирле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үзидарә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органнарына</w:t>
      </w:r>
      <w:proofErr w:type="spellEnd"/>
      <w:r w:rsidRPr="00F0013E">
        <w:rPr>
          <w:sz w:val="28"/>
          <w:szCs w:val="28"/>
        </w:rPr>
        <w:t xml:space="preserve"> опека </w:t>
      </w:r>
      <w:proofErr w:type="spellStart"/>
      <w:r w:rsidRPr="00F0013E">
        <w:rPr>
          <w:sz w:val="28"/>
          <w:szCs w:val="28"/>
        </w:rPr>
        <w:t>һәм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попечительлек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өлкәсендә</w:t>
      </w:r>
      <w:proofErr w:type="spellEnd"/>
      <w:r w:rsidRPr="00F0013E">
        <w:rPr>
          <w:sz w:val="28"/>
          <w:szCs w:val="28"/>
        </w:rPr>
        <w:t xml:space="preserve"> Татарстан </w:t>
      </w:r>
      <w:proofErr w:type="spellStart"/>
      <w:r w:rsidRPr="00F0013E">
        <w:rPr>
          <w:sz w:val="28"/>
          <w:szCs w:val="28"/>
        </w:rPr>
        <w:t>Республикасының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аерым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д</w:t>
      </w:r>
      <w:r w:rsidR="00EB527B">
        <w:rPr>
          <w:sz w:val="28"/>
          <w:szCs w:val="28"/>
        </w:rPr>
        <w:t>әүләт</w:t>
      </w:r>
      <w:proofErr w:type="spellEnd"/>
      <w:r w:rsidR="00EB527B">
        <w:rPr>
          <w:sz w:val="28"/>
          <w:szCs w:val="28"/>
        </w:rPr>
        <w:t xml:space="preserve"> </w:t>
      </w:r>
      <w:proofErr w:type="spellStart"/>
      <w:r w:rsidR="00EB527B">
        <w:rPr>
          <w:sz w:val="28"/>
          <w:szCs w:val="28"/>
        </w:rPr>
        <w:t>вәкаләтләрен</w:t>
      </w:r>
      <w:proofErr w:type="spellEnd"/>
      <w:r w:rsidR="00EB527B">
        <w:rPr>
          <w:sz w:val="28"/>
          <w:szCs w:val="28"/>
        </w:rPr>
        <w:t xml:space="preserve"> </w:t>
      </w:r>
      <w:proofErr w:type="spellStart"/>
      <w:r w:rsidR="00EB527B">
        <w:rPr>
          <w:sz w:val="28"/>
          <w:szCs w:val="28"/>
        </w:rPr>
        <w:t>бирү</w:t>
      </w:r>
      <w:proofErr w:type="spellEnd"/>
      <w:r w:rsidR="00EB527B">
        <w:rPr>
          <w:sz w:val="28"/>
          <w:szCs w:val="28"/>
        </w:rPr>
        <w:t xml:space="preserve"> </w:t>
      </w:r>
      <w:proofErr w:type="spellStart"/>
      <w:r w:rsidR="00EB527B">
        <w:rPr>
          <w:sz w:val="28"/>
          <w:szCs w:val="28"/>
        </w:rPr>
        <w:t>турында</w:t>
      </w:r>
      <w:proofErr w:type="spellEnd"/>
      <w:r w:rsidR="00EB527B">
        <w:rPr>
          <w:sz w:val="28"/>
          <w:szCs w:val="28"/>
        </w:rPr>
        <w:t>»</w:t>
      </w:r>
      <w:r w:rsidRPr="00F0013E">
        <w:rPr>
          <w:sz w:val="28"/>
          <w:szCs w:val="28"/>
        </w:rPr>
        <w:t xml:space="preserve"> 2008 </w:t>
      </w:r>
      <w:proofErr w:type="spellStart"/>
      <w:r w:rsidRPr="00F0013E">
        <w:rPr>
          <w:sz w:val="28"/>
          <w:szCs w:val="28"/>
        </w:rPr>
        <w:t>елның</w:t>
      </w:r>
      <w:proofErr w:type="spellEnd"/>
      <w:r w:rsidRPr="00F0013E">
        <w:rPr>
          <w:sz w:val="28"/>
          <w:szCs w:val="28"/>
        </w:rPr>
        <w:t xml:space="preserve"> 20 </w:t>
      </w:r>
      <w:proofErr w:type="spellStart"/>
      <w:r w:rsidRPr="00F0013E">
        <w:rPr>
          <w:sz w:val="28"/>
          <w:szCs w:val="28"/>
        </w:rPr>
        <w:t>мартындагы</w:t>
      </w:r>
      <w:proofErr w:type="spellEnd"/>
      <w:r w:rsidRPr="00F0013E">
        <w:rPr>
          <w:sz w:val="28"/>
          <w:szCs w:val="28"/>
        </w:rPr>
        <w:t xml:space="preserve"> 7-ТРЗ </w:t>
      </w:r>
      <w:proofErr w:type="spellStart"/>
      <w:r w:rsidRPr="00F0013E">
        <w:rPr>
          <w:sz w:val="28"/>
          <w:szCs w:val="28"/>
        </w:rPr>
        <w:t>номерлы</w:t>
      </w:r>
      <w:proofErr w:type="spellEnd"/>
      <w:r w:rsidRPr="00F0013E">
        <w:rPr>
          <w:sz w:val="28"/>
          <w:szCs w:val="28"/>
        </w:rPr>
        <w:t xml:space="preserve"> Татарстан </w:t>
      </w:r>
      <w:proofErr w:type="spellStart"/>
      <w:r w:rsidRPr="00F0013E">
        <w:rPr>
          <w:sz w:val="28"/>
          <w:szCs w:val="28"/>
        </w:rPr>
        <w:t>Республикасы</w:t>
      </w:r>
      <w:proofErr w:type="spellEnd"/>
      <w:r w:rsidRPr="00F0013E">
        <w:rPr>
          <w:sz w:val="28"/>
          <w:szCs w:val="28"/>
        </w:rPr>
        <w:t xml:space="preserve"> Законы </w:t>
      </w:r>
      <w:proofErr w:type="spellStart"/>
      <w:r w:rsidRPr="00F0013E">
        <w:rPr>
          <w:sz w:val="28"/>
          <w:szCs w:val="28"/>
        </w:rPr>
        <w:t>нигезендә</w:t>
      </w:r>
      <w:proofErr w:type="spellEnd"/>
      <w:r w:rsidRPr="00F0013E">
        <w:rPr>
          <w:sz w:val="28"/>
          <w:szCs w:val="28"/>
        </w:rPr>
        <w:t xml:space="preserve">, Татарстан </w:t>
      </w:r>
      <w:proofErr w:type="spellStart"/>
      <w:r w:rsidRPr="00F0013E">
        <w:rPr>
          <w:sz w:val="28"/>
          <w:szCs w:val="28"/>
        </w:rPr>
        <w:t>Республикасы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Сәламәтлек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саклау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министрлыгының</w:t>
      </w:r>
      <w:proofErr w:type="spellEnd"/>
      <w:r w:rsidR="00EB527B">
        <w:rPr>
          <w:sz w:val="28"/>
          <w:szCs w:val="28"/>
          <w:lang w:val="tt-RU"/>
        </w:rPr>
        <w:t xml:space="preserve"> 2012 елның 28 августындагы</w:t>
      </w:r>
      <w:r w:rsidR="00EB527B">
        <w:rPr>
          <w:sz w:val="28"/>
          <w:szCs w:val="28"/>
        </w:rPr>
        <w:t xml:space="preserve"> </w:t>
      </w:r>
      <w:r w:rsidRPr="00F0013E">
        <w:rPr>
          <w:sz w:val="28"/>
          <w:szCs w:val="28"/>
        </w:rPr>
        <w:t xml:space="preserve">1316 </w:t>
      </w:r>
      <w:r w:rsidR="00EB527B">
        <w:rPr>
          <w:sz w:val="28"/>
          <w:szCs w:val="28"/>
          <w:lang w:val="tt-RU"/>
        </w:rPr>
        <w:t xml:space="preserve">номерлы </w:t>
      </w:r>
      <w:proofErr w:type="spellStart"/>
      <w:r w:rsidR="00EB527B">
        <w:rPr>
          <w:sz w:val="28"/>
          <w:szCs w:val="28"/>
        </w:rPr>
        <w:t>боерыгы</w:t>
      </w:r>
      <w:proofErr w:type="spellEnd"/>
      <w:r w:rsidR="00EB527B">
        <w:rPr>
          <w:sz w:val="28"/>
          <w:szCs w:val="28"/>
        </w:rPr>
        <w:t xml:space="preserve"> </w:t>
      </w:r>
      <w:r w:rsidRPr="00F0013E">
        <w:rPr>
          <w:sz w:val="28"/>
          <w:szCs w:val="28"/>
        </w:rPr>
        <w:t xml:space="preserve">, Татарстан </w:t>
      </w:r>
      <w:proofErr w:type="spellStart"/>
      <w:r w:rsidRPr="00F0013E">
        <w:rPr>
          <w:sz w:val="28"/>
          <w:szCs w:val="28"/>
        </w:rPr>
        <w:t>Республикасы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Мәгариф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һәм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фән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министрлыгының</w:t>
      </w:r>
      <w:proofErr w:type="spellEnd"/>
      <w:r w:rsidRPr="00F0013E">
        <w:rPr>
          <w:sz w:val="28"/>
          <w:szCs w:val="28"/>
        </w:rPr>
        <w:t xml:space="preserve"> </w:t>
      </w:r>
      <w:r w:rsidR="00EB527B">
        <w:rPr>
          <w:sz w:val="28"/>
          <w:szCs w:val="28"/>
          <w:lang w:val="tt-RU"/>
        </w:rPr>
        <w:t xml:space="preserve">боерыклары белән </w:t>
      </w:r>
      <w:r w:rsidRPr="00F0013E">
        <w:rPr>
          <w:sz w:val="28"/>
          <w:szCs w:val="28"/>
        </w:rPr>
        <w:t>18.06.2012 ел, № 3680/12, № 3681/12, № 3683/12, 21.06.2012, № 3790/12, от 22.06.2012 № 38</w:t>
      </w:r>
      <w:r w:rsidR="00EB527B">
        <w:rPr>
          <w:sz w:val="28"/>
          <w:szCs w:val="28"/>
        </w:rPr>
        <w:t>73/12, № 3844/12, № 3845/12,</w:t>
      </w:r>
      <w:r w:rsidRPr="00F0013E">
        <w:rPr>
          <w:sz w:val="28"/>
          <w:szCs w:val="28"/>
        </w:rPr>
        <w:t xml:space="preserve"> 27.06.2012 № 3938/12, № 3939/12, № 3940/12</w:t>
      </w:r>
      <w:r w:rsidR="00EB527B">
        <w:rPr>
          <w:sz w:val="28"/>
          <w:szCs w:val="28"/>
          <w:lang w:val="tt-RU"/>
        </w:rPr>
        <w:t xml:space="preserve">  </w:t>
      </w:r>
      <w:r w:rsidRPr="00F0013E">
        <w:rPr>
          <w:sz w:val="28"/>
          <w:szCs w:val="28"/>
        </w:rPr>
        <w:t xml:space="preserve">, Татарстан </w:t>
      </w:r>
      <w:proofErr w:type="spellStart"/>
      <w:r w:rsidRPr="00F0013E">
        <w:rPr>
          <w:sz w:val="28"/>
          <w:szCs w:val="28"/>
        </w:rPr>
        <w:t>Республикасы</w:t>
      </w:r>
      <w:proofErr w:type="spellEnd"/>
      <w:r w:rsidRPr="00F0013E">
        <w:rPr>
          <w:sz w:val="28"/>
          <w:szCs w:val="28"/>
        </w:rPr>
        <w:t xml:space="preserve"> </w:t>
      </w:r>
      <w:proofErr w:type="spellStart"/>
      <w:r w:rsidRPr="00F0013E">
        <w:rPr>
          <w:sz w:val="28"/>
          <w:szCs w:val="28"/>
        </w:rPr>
        <w:t>Балтач</w:t>
      </w:r>
      <w:proofErr w:type="spellEnd"/>
      <w:r w:rsidRPr="00F0013E">
        <w:rPr>
          <w:sz w:val="28"/>
          <w:szCs w:val="28"/>
        </w:rPr>
        <w:t xml:space="preserve"> район </w:t>
      </w:r>
      <w:proofErr w:type="spellStart"/>
      <w:r w:rsidRPr="00F0013E">
        <w:rPr>
          <w:sz w:val="28"/>
          <w:szCs w:val="28"/>
        </w:rPr>
        <w:t>башкарма</w:t>
      </w:r>
      <w:proofErr w:type="spellEnd"/>
      <w:r w:rsidRPr="00F0013E">
        <w:rPr>
          <w:sz w:val="28"/>
          <w:szCs w:val="28"/>
        </w:rPr>
        <w:t xml:space="preserve"> комитеты КАРАР БИРӘ:</w:t>
      </w:r>
    </w:p>
    <w:p w:rsidR="00EB527B" w:rsidRPr="00EB527B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spellStart"/>
      <w:r>
        <w:rPr>
          <w:sz w:val="28"/>
          <w:szCs w:val="28"/>
        </w:rPr>
        <w:t>Я</w:t>
      </w:r>
      <w:r w:rsidRPr="00EB527B">
        <w:rPr>
          <w:sz w:val="28"/>
          <w:szCs w:val="28"/>
        </w:rPr>
        <w:t>ңа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редакциядә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расларга</w:t>
      </w:r>
      <w:proofErr w:type="spellEnd"/>
      <w:r>
        <w:rPr>
          <w:sz w:val="28"/>
          <w:szCs w:val="28"/>
        </w:rPr>
        <w:t>:</w:t>
      </w:r>
    </w:p>
    <w:p w:rsidR="00EB527B" w:rsidRPr="00EB527B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 w:rsidRPr="00EB527B">
        <w:rPr>
          <w:sz w:val="28"/>
          <w:szCs w:val="28"/>
        </w:rPr>
        <w:t xml:space="preserve">1.1.  </w:t>
      </w:r>
      <w:proofErr w:type="spellStart"/>
      <w:r w:rsidRPr="00EB527B">
        <w:rPr>
          <w:sz w:val="28"/>
          <w:szCs w:val="28"/>
        </w:rPr>
        <w:t>Социаль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күрсәтүне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оештыруга</w:t>
      </w:r>
      <w:proofErr w:type="spellEnd"/>
      <w:r w:rsidRPr="00EB527B">
        <w:rPr>
          <w:sz w:val="28"/>
          <w:szCs w:val="28"/>
        </w:rPr>
        <w:t xml:space="preserve"> стационар </w:t>
      </w:r>
      <w:proofErr w:type="spellStart"/>
      <w:r w:rsidRPr="00EB527B">
        <w:rPr>
          <w:sz w:val="28"/>
          <w:szCs w:val="28"/>
        </w:rPr>
        <w:t>формада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социаль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хезмәтләр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күрсәтүче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социаль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хезмәтләр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турында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карарлар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бирү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дәүләт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күрсәтүнең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административ</w:t>
      </w:r>
      <w:proofErr w:type="spellEnd"/>
      <w:r w:rsidRPr="00EB527B">
        <w:rPr>
          <w:sz w:val="28"/>
          <w:szCs w:val="28"/>
        </w:rPr>
        <w:t xml:space="preserve"> регламенты (1 </w:t>
      </w:r>
      <w:proofErr w:type="spellStart"/>
      <w:r w:rsidRPr="00EB527B">
        <w:rPr>
          <w:sz w:val="28"/>
          <w:szCs w:val="28"/>
        </w:rPr>
        <w:t>нче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кушымта</w:t>
      </w:r>
      <w:proofErr w:type="spellEnd"/>
      <w:r w:rsidRPr="00EB527B">
        <w:rPr>
          <w:sz w:val="28"/>
          <w:szCs w:val="28"/>
        </w:rPr>
        <w:t>).</w:t>
      </w:r>
    </w:p>
    <w:p w:rsidR="00EB527B" w:rsidRPr="00EB527B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 w:rsidRPr="00EB527B">
        <w:rPr>
          <w:sz w:val="28"/>
          <w:szCs w:val="28"/>
        </w:rPr>
        <w:t xml:space="preserve">1.2. Опека яки </w:t>
      </w:r>
      <w:proofErr w:type="spellStart"/>
      <w:r w:rsidRPr="00EB527B">
        <w:rPr>
          <w:sz w:val="28"/>
          <w:szCs w:val="28"/>
        </w:rPr>
        <w:t>попечительлек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билгеләү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дәүләт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күрсәтүнең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административ</w:t>
      </w:r>
      <w:proofErr w:type="spellEnd"/>
      <w:r w:rsidRPr="00EB527B">
        <w:rPr>
          <w:sz w:val="28"/>
          <w:szCs w:val="28"/>
        </w:rPr>
        <w:t xml:space="preserve"> регламенты </w:t>
      </w:r>
      <w:proofErr w:type="spellStart"/>
      <w:r w:rsidRPr="00EB527B">
        <w:rPr>
          <w:sz w:val="28"/>
          <w:szCs w:val="28"/>
        </w:rPr>
        <w:t>һәм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балигъ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булмаган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зат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өстеннән</w:t>
      </w:r>
      <w:proofErr w:type="spellEnd"/>
      <w:r w:rsidRPr="00EB527B">
        <w:rPr>
          <w:sz w:val="28"/>
          <w:szCs w:val="28"/>
        </w:rPr>
        <w:t xml:space="preserve"> опекун яки </w:t>
      </w:r>
      <w:proofErr w:type="spellStart"/>
      <w:r w:rsidRPr="00EB527B">
        <w:rPr>
          <w:sz w:val="28"/>
          <w:szCs w:val="28"/>
        </w:rPr>
        <w:t>попечит</w:t>
      </w:r>
      <w:r>
        <w:rPr>
          <w:sz w:val="28"/>
          <w:szCs w:val="28"/>
        </w:rPr>
        <w:t>ельне</w:t>
      </w:r>
      <w:proofErr w:type="spellEnd"/>
      <w:r>
        <w:rPr>
          <w:sz w:val="28"/>
          <w:szCs w:val="28"/>
        </w:rPr>
        <w:t xml:space="preserve"> суд </w:t>
      </w:r>
      <w:proofErr w:type="spellStart"/>
      <w:r>
        <w:rPr>
          <w:sz w:val="28"/>
          <w:szCs w:val="28"/>
        </w:rPr>
        <w:t>тәртибендә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билгеләү</w:t>
      </w:r>
      <w:proofErr w:type="spellEnd"/>
      <w:r w:rsidRPr="00EB527B">
        <w:rPr>
          <w:sz w:val="28"/>
          <w:szCs w:val="28"/>
        </w:rPr>
        <w:t xml:space="preserve"> (2 </w:t>
      </w:r>
      <w:proofErr w:type="spellStart"/>
      <w:r w:rsidRPr="00EB527B">
        <w:rPr>
          <w:sz w:val="28"/>
          <w:szCs w:val="28"/>
        </w:rPr>
        <w:t>нче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кушымта</w:t>
      </w:r>
      <w:proofErr w:type="spellEnd"/>
      <w:r w:rsidRPr="00EB527B">
        <w:rPr>
          <w:sz w:val="28"/>
          <w:szCs w:val="28"/>
        </w:rPr>
        <w:t>).</w:t>
      </w:r>
    </w:p>
    <w:p w:rsidR="00EB527B" w:rsidRPr="00EB527B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 w:rsidRPr="00EB527B">
        <w:rPr>
          <w:sz w:val="28"/>
          <w:szCs w:val="28"/>
        </w:rPr>
        <w:t xml:space="preserve">1.3. </w:t>
      </w:r>
      <w:proofErr w:type="spellStart"/>
      <w:r w:rsidRPr="00EB527B">
        <w:rPr>
          <w:sz w:val="28"/>
          <w:szCs w:val="28"/>
        </w:rPr>
        <w:t>Балигъ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булмаган</w:t>
      </w:r>
      <w:proofErr w:type="spellEnd"/>
      <w:r w:rsidRPr="00EB527B">
        <w:rPr>
          <w:sz w:val="28"/>
          <w:szCs w:val="28"/>
        </w:rPr>
        <w:t xml:space="preserve"> бала </w:t>
      </w:r>
      <w:proofErr w:type="spellStart"/>
      <w:r w:rsidRPr="00EB527B">
        <w:rPr>
          <w:sz w:val="28"/>
          <w:szCs w:val="28"/>
        </w:rPr>
        <w:t>мәнфәгатьләрендә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гомерлек</w:t>
      </w:r>
      <w:proofErr w:type="spellEnd"/>
      <w:r w:rsidRPr="00EB527B">
        <w:rPr>
          <w:sz w:val="28"/>
          <w:szCs w:val="28"/>
        </w:rPr>
        <w:t xml:space="preserve"> рента </w:t>
      </w:r>
      <w:proofErr w:type="spellStart"/>
      <w:r w:rsidRPr="00EB527B">
        <w:rPr>
          <w:sz w:val="28"/>
          <w:szCs w:val="28"/>
        </w:rPr>
        <w:t>килешүе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төзүгә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рөхсәт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бирү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дәүләт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күрсәтүнең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административ</w:t>
      </w:r>
      <w:proofErr w:type="spellEnd"/>
      <w:r w:rsidRPr="00EB527B">
        <w:rPr>
          <w:sz w:val="28"/>
          <w:szCs w:val="28"/>
        </w:rPr>
        <w:t xml:space="preserve"> регламенты (3 </w:t>
      </w:r>
      <w:proofErr w:type="spellStart"/>
      <w:r w:rsidRPr="00EB527B">
        <w:rPr>
          <w:sz w:val="28"/>
          <w:szCs w:val="28"/>
        </w:rPr>
        <w:t>нче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кушымта</w:t>
      </w:r>
      <w:proofErr w:type="spellEnd"/>
      <w:r w:rsidRPr="00EB527B">
        <w:rPr>
          <w:sz w:val="28"/>
          <w:szCs w:val="28"/>
        </w:rPr>
        <w:t>).</w:t>
      </w:r>
    </w:p>
    <w:p w:rsidR="00EB527B" w:rsidRPr="00EB527B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 w:rsidRPr="00EB527B">
        <w:rPr>
          <w:sz w:val="28"/>
          <w:szCs w:val="28"/>
        </w:rPr>
        <w:t xml:space="preserve">1.4. </w:t>
      </w:r>
      <w:proofErr w:type="spellStart"/>
      <w:r w:rsidRPr="00EB527B">
        <w:rPr>
          <w:sz w:val="28"/>
          <w:szCs w:val="28"/>
        </w:rPr>
        <w:t>Балигъ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булмаган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яшьтәге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кеше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мәнфәгатьләрендә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торакны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хосусыйлаштыру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өчен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опекунга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рөхсәт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бирү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дәүләт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күрсәтүнең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административ</w:t>
      </w:r>
      <w:proofErr w:type="spellEnd"/>
      <w:r w:rsidRPr="00EB527B">
        <w:rPr>
          <w:sz w:val="28"/>
          <w:szCs w:val="28"/>
        </w:rPr>
        <w:t xml:space="preserve"> регламенты (4 </w:t>
      </w:r>
      <w:proofErr w:type="spellStart"/>
      <w:r w:rsidRPr="00EB527B">
        <w:rPr>
          <w:sz w:val="28"/>
          <w:szCs w:val="28"/>
        </w:rPr>
        <w:t>нче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кушымта</w:t>
      </w:r>
      <w:proofErr w:type="spellEnd"/>
      <w:r w:rsidRPr="00EB527B">
        <w:rPr>
          <w:sz w:val="28"/>
          <w:szCs w:val="28"/>
        </w:rPr>
        <w:t>).</w:t>
      </w:r>
    </w:p>
    <w:p w:rsidR="00EB527B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 w:rsidRPr="00EB527B">
        <w:rPr>
          <w:sz w:val="28"/>
          <w:szCs w:val="28"/>
        </w:rPr>
        <w:t xml:space="preserve">1.5.  </w:t>
      </w:r>
      <w:proofErr w:type="spellStart"/>
      <w:r w:rsidRPr="00EB527B">
        <w:rPr>
          <w:sz w:val="28"/>
          <w:szCs w:val="28"/>
        </w:rPr>
        <w:t>Наемга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опекага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алынган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затныкы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булган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торак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тапшыру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өчен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опекунга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рөхсәт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бирү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дәүләт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күрсәтүнең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административ</w:t>
      </w:r>
      <w:proofErr w:type="spellEnd"/>
      <w:r w:rsidRPr="00EB527B">
        <w:rPr>
          <w:sz w:val="28"/>
          <w:szCs w:val="28"/>
        </w:rPr>
        <w:t xml:space="preserve"> регламенты (5 </w:t>
      </w:r>
      <w:proofErr w:type="spellStart"/>
      <w:r w:rsidRPr="00EB527B">
        <w:rPr>
          <w:sz w:val="28"/>
          <w:szCs w:val="28"/>
        </w:rPr>
        <w:t>нче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кушымта</w:t>
      </w:r>
      <w:proofErr w:type="spellEnd"/>
      <w:r w:rsidRPr="00EB527B">
        <w:rPr>
          <w:sz w:val="28"/>
          <w:szCs w:val="28"/>
        </w:rPr>
        <w:t>).</w:t>
      </w:r>
    </w:p>
    <w:p w:rsidR="00EB527B" w:rsidRPr="00EB527B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 w:rsidRPr="00EB527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EB527B">
        <w:rPr>
          <w:sz w:val="28"/>
          <w:szCs w:val="28"/>
        </w:rPr>
        <w:t xml:space="preserve">. </w:t>
      </w:r>
      <w:proofErr w:type="spellStart"/>
      <w:r w:rsidRPr="00EB527B">
        <w:rPr>
          <w:sz w:val="28"/>
          <w:szCs w:val="28"/>
        </w:rPr>
        <w:t>Карамактагыларның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мөлкәте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белән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килешүләр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ясауга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рөхсәт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бирү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дәүләт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күрсәтүнең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административ</w:t>
      </w:r>
      <w:proofErr w:type="spellEnd"/>
      <w:r w:rsidRPr="00EB527B">
        <w:rPr>
          <w:sz w:val="28"/>
          <w:szCs w:val="28"/>
        </w:rPr>
        <w:t xml:space="preserve"> регламенты (6 </w:t>
      </w:r>
      <w:proofErr w:type="spellStart"/>
      <w:r w:rsidRPr="00EB527B">
        <w:rPr>
          <w:sz w:val="28"/>
          <w:szCs w:val="28"/>
        </w:rPr>
        <w:t>нчы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кушымта</w:t>
      </w:r>
      <w:proofErr w:type="spellEnd"/>
      <w:r w:rsidRPr="00EB527B">
        <w:rPr>
          <w:sz w:val="28"/>
          <w:szCs w:val="28"/>
        </w:rPr>
        <w:t>).</w:t>
      </w:r>
    </w:p>
    <w:p w:rsidR="00EB527B" w:rsidRPr="00EB527B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 w:rsidRPr="00EB527B">
        <w:rPr>
          <w:sz w:val="28"/>
          <w:szCs w:val="28"/>
        </w:rPr>
        <w:t xml:space="preserve">1.7. </w:t>
      </w:r>
      <w:proofErr w:type="spellStart"/>
      <w:r w:rsidRPr="00EB527B">
        <w:rPr>
          <w:sz w:val="28"/>
          <w:szCs w:val="28"/>
        </w:rPr>
        <w:t>Яшәү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урыны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үзгәрүгә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бәйле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рәвештә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опекага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алынган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кешене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яшәү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урыны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теркәү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учетыннан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төшерү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өчен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опекунга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рөхсәт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бирү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дәүләт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күрсәтүнең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административ</w:t>
      </w:r>
      <w:proofErr w:type="spellEnd"/>
      <w:r w:rsidRPr="00EB527B">
        <w:rPr>
          <w:sz w:val="28"/>
          <w:szCs w:val="28"/>
        </w:rPr>
        <w:t xml:space="preserve"> регламенты (7 </w:t>
      </w:r>
      <w:proofErr w:type="spellStart"/>
      <w:r w:rsidRPr="00EB527B">
        <w:rPr>
          <w:sz w:val="28"/>
          <w:szCs w:val="28"/>
        </w:rPr>
        <w:t>нче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кушымта</w:t>
      </w:r>
      <w:proofErr w:type="spellEnd"/>
      <w:r w:rsidRPr="00EB527B">
        <w:rPr>
          <w:sz w:val="28"/>
          <w:szCs w:val="28"/>
        </w:rPr>
        <w:t>).</w:t>
      </w:r>
    </w:p>
    <w:p w:rsidR="00EB527B" w:rsidRPr="00EB527B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 w:rsidRPr="00EB527B">
        <w:rPr>
          <w:sz w:val="28"/>
          <w:szCs w:val="28"/>
        </w:rPr>
        <w:t xml:space="preserve">1.8. </w:t>
      </w:r>
      <w:proofErr w:type="spellStart"/>
      <w:r w:rsidRPr="00EB527B">
        <w:rPr>
          <w:sz w:val="28"/>
          <w:szCs w:val="28"/>
        </w:rPr>
        <w:t>Опекунга</w:t>
      </w:r>
      <w:proofErr w:type="spellEnd"/>
      <w:r w:rsidRPr="00EB527B">
        <w:rPr>
          <w:sz w:val="28"/>
          <w:szCs w:val="28"/>
        </w:rPr>
        <w:t xml:space="preserve"> яки </w:t>
      </w:r>
      <w:proofErr w:type="spellStart"/>
      <w:r w:rsidRPr="00EB527B">
        <w:rPr>
          <w:sz w:val="28"/>
          <w:szCs w:val="28"/>
        </w:rPr>
        <w:t>попечительгә</w:t>
      </w:r>
      <w:proofErr w:type="spellEnd"/>
      <w:r w:rsidRPr="00EB527B">
        <w:rPr>
          <w:sz w:val="28"/>
          <w:szCs w:val="28"/>
        </w:rPr>
        <w:t xml:space="preserve"> </w:t>
      </w:r>
      <w:r w:rsidR="0030444B">
        <w:rPr>
          <w:sz w:val="28"/>
          <w:szCs w:val="28"/>
          <w:lang w:val="tt-RU"/>
        </w:rPr>
        <w:t>тәрбиягә</w:t>
      </w:r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алынган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затның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мирас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хокукларына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керү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өчен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рөхсәт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бирү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дәүләт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күрсәтүнең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административ</w:t>
      </w:r>
      <w:proofErr w:type="spellEnd"/>
      <w:r w:rsidRPr="00EB527B">
        <w:rPr>
          <w:sz w:val="28"/>
          <w:szCs w:val="28"/>
        </w:rPr>
        <w:t xml:space="preserve"> регламенты (8 </w:t>
      </w:r>
      <w:proofErr w:type="spellStart"/>
      <w:r w:rsidRPr="00EB527B">
        <w:rPr>
          <w:sz w:val="28"/>
          <w:szCs w:val="28"/>
        </w:rPr>
        <w:t>нче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кушымта</w:t>
      </w:r>
      <w:proofErr w:type="spellEnd"/>
      <w:r w:rsidRPr="00EB527B">
        <w:rPr>
          <w:sz w:val="28"/>
          <w:szCs w:val="28"/>
        </w:rPr>
        <w:t>).</w:t>
      </w:r>
    </w:p>
    <w:p w:rsidR="00EB527B" w:rsidRPr="00EB527B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 w:rsidRPr="00EB527B">
        <w:rPr>
          <w:sz w:val="28"/>
          <w:szCs w:val="28"/>
        </w:rPr>
        <w:t xml:space="preserve">1.9. </w:t>
      </w:r>
      <w:proofErr w:type="spellStart"/>
      <w:r w:rsidRPr="00EB527B">
        <w:rPr>
          <w:sz w:val="28"/>
          <w:szCs w:val="28"/>
        </w:rPr>
        <w:t>О</w:t>
      </w:r>
      <w:r w:rsidR="0030444B">
        <w:rPr>
          <w:sz w:val="28"/>
          <w:szCs w:val="28"/>
        </w:rPr>
        <w:t>пекунга</w:t>
      </w:r>
      <w:proofErr w:type="spellEnd"/>
      <w:r w:rsidR="0030444B">
        <w:rPr>
          <w:sz w:val="28"/>
          <w:szCs w:val="28"/>
        </w:rPr>
        <w:t xml:space="preserve"> яки </w:t>
      </w:r>
      <w:proofErr w:type="spellStart"/>
      <w:r w:rsidR="0030444B">
        <w:rPr>
          <w:sz w:val="28"/>
          <w:szCs w:val="28"/>
        </w:rPr>
        <w:t>попечительгә</w:t>
      </w:r>
      <w:proofErr w:type="spellEnd"/>
      <w:r w:rsidR="0030444B">
        <w:rPr>
          <w:sz w:val="28"/>
          <w:szCs w:val="28"/>
        </w:rPr>
        <w:t xml:space="preserve"> </w:t>
      </w:r>
      <w:proofErr w:type="spellStart"/>
      <w:r w:rsidR="0030444B">
        <w:rPr>
          <w:sz w:val="28"/>
          <w:szCs w:val="28"/>
        </w:rPr>
        <w:t>тәрбиягә</w:t>
      </w:r>
      <w:proofErr w:type="spellEnd"/>
      <w:r w:rsidR="0030444B">
        <w:rPr>
          <w:sz w:val="28"/>
          <w:szCs w:val="28"/>
        </w:rPr>
        <w:t xml:space="preserve"> </w:t>
      </w:r>
      <w:proofErr w:type="spellStart"/>
      <w:r w:rsidR="0030444B">
        <w:rPr>
          <w:sz w:val="28"/>
          <w:szCs w:val="28"/>
        </w:rPr>
        <w:t>алынган</w:t>
      </w:r>
      <w:proofErr w:type="spellEnd"/>
      <w:r w:rsidR="0030444B">
        <w:rPr>
          <w:sz w:val="28"/>
          <w:szCs w:val="28"/>
        </w:rPr>
        <w:t xml:space="preserve"> </w:t>
      </w:r>
      <w:proofErr w:type="spellStart"/>
      <w:r w:rsidR="0030444B">
        <w:rPr>
          <w:sz w:val="28"/>
          <w:szCs w:val="28"/>
        </w:rPr>
        <w:t>затның</w:t>
      </w:r>
      <w:proofErr w:type="spellEnd"/>
      <w:r w:rsidR="0030444B">
        <w:rPr>
          <w:sz w:val="28"/>
          <w:szCs w:val="28"/>
        </w:rPr>
        <w:t xml:space="preserve"> </w:t>
      </w:r>
      <w:proofErr w:type="spellStart"/>
      <w:r w:rsidR="0030444B">
        <w:rPr>
          <w:sz w:val="28"/>
          <w:szCs w:val="28"/>
        </w:rPr>
        <w:t>с</w:t>
      </w:r>
      <w:r w:rsidRPr="00EB527B">
        <w:rPr>
          <w:sz w:val="28"/>
          <w:szCs w:val="28"/>
        </w:rPr>
        <w:t>аклык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счетыннан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файдалануга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рөхсәт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бирү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дәүләт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күрсәтүнең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административ</w:t>
      </w:r>
      <w:proofErr w:type="spellEnd"/>
      <w:r w:rsidRPr="00EB527B">
        <w:rPr>
          <w:sz w:val="28"/>
          <w:szCs w:val="28"/>
        </w:rPr>
        <w:t xml:space="preserve"> регламенты (9 </w:t>
      </w:r>
      <w:proofErr w:type="spellStart"/>
      <w:r w:rsidRPr="00EB527B">
        <w:rPr>
          <w:sz w:val="28"/>
          <w:szCs w:val="28"/>
        </w:rPr>
        <w:t>нчы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кушымта</w:t>
      </w:r>
      <w:proofErr w:type="spellEnd"/>
      <w:r w:rsidRPr="00EB527B">
        <w:rPr>
          <w:sz w:val="28"/>
          <w:szCs w:val="28"/>
        </w:rPr>
        <w:t>).</w:t>
      </w:r>
    </w:p>
    <w:p w:rsidR="00EB527B" w:rsidRPr="00EB527B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 w:rsidRPr="00EB527B">
        <w:rPr>
          <w:sz w:val="28"/>
          <w:szCs w:val="28"/>
        </w:rPr>
        <w:t xml:space="preserve">1.10. Россия </w:t>
      </w:r>
      <w:proofErr w:type="spellStart"/>
      <w:r w:rsidRPr="00EB527B">
        <w:rPr>
          <w:sz w:val="28"/>
          <w:szCs w:val="28"/>
        </w:rPr>
        <w:t>Федерациясе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территориясендә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даими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яшәүче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гражданнар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гаиләләренә</w:t>
      </w:r>
      <w:proofErr w:type="spellEnd"/>
      <w:r w:rsidRPr="00EB527B">
        <w:rPr>
          <w:sz w:val="28"/>
          <w:szCs w:val="28"/>
        </w:rPr>
        <w:t xml:space="preserve"> стационар </w:t>
      </w:r>
      <w:proofErr w:type="spellStart"/>
      <w:r w:rsidRPr="00EB527B">
        <w:rPr>
          <w:sz w:val="28"/>
          <w:szCs w:val="28"/>
        </w:rPr>
        <w:t>формада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социаль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хезмәтләр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күрсәтүче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оешмаларда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булган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эшкә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яраксыз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гражданнарны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вакытлыча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тапшыру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турында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бәяләмә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бирү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дәүләт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күрсәтүнең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административ</w:t>
      </w:r>
      <w:proofErr w:type="spellEnd"/>
      <w:r w:rsidRPr="00EB527B">
        <w:rPr>
          <w:sz w:val="28"/>
          <w:szCs w:val="28"/>
        </w:rPr>
        <w:t xml:space="preserve"> регламенты (10 </w:t>
      </w:r>
      <w:proofErr w:type="spellStart"/>
      <w:r w:rsidRPr="00EB527B">
        <w:rPr>
          <w:sz w:val="28"/>
          <w:szCs w:val="28"/>
        </w:rPr>
        <w:t>нчы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кушымта</w:t>
      </w:r>
      <w:proofErr w:type="spellEnd"/>
      <w:r w:rsidRPr="00EB527B">
        <w:rPr>
          <w:sz w:val="28"/>
          <w:szCs w:val="28"/>
        </w:rPr>
        <w:t xml:space="preserve">). </w:t>
      </w:r>
    </w:p>
    <w:p w:rsidR="00EB527B" w:rsidRPr="00EB527B" w:rsidRDefault="0030444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Ятим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балалар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һәм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ата-ана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тәрбиясеннән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мәхрүм</w:t>
      </w:r>
      <w:proofErr w:type="spellEnd"/>
      <w:r w:rsidR="00EB527B" w:rsidRPr="00EB527B">
        <w:rPr>
          <w:sz w:val="28"/>
          <w:szCs w:val="28"/>
        </w:rPr>
        <w:t xml:space="preserve"> калган </w:t>
      </w:r>
      <w:proofErr w:type="spellStart"/>
      <w:r w:rsidR="00EB527B" w:rsidRPr="00EB527B">
        <w:rPr>
          <w:sz w:val="28"/>
          <w:szCs w:val="28"/>
        </w:rPr>
        <w:t>балаларны</w:t>
      </w:r>
      <w:proofErr w:type="spellEnd"/>
      <w:r w:rsidR="00EB527B" w:rsidRPr="00EB527B">
        <w:rPr>
          <w:sz w:val="28"/>
          <w:szCs w:val="28"/>
        </w:rPr>
        <w:t xml:space="preserve"> Россия </w:t>
      </w:r>
      <w:proofErr w:type="spellStart"/>
      <w:r w:rsidR="00EB527B" w:rsidRPr="00EB527B">
        <w:rPr>
          <w:sz w:val="28"/>
          <w:szCs w:val="28"/>
        </w:rPr>
        <w:t>Федерациясе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территориясендә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даими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яшәүче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балигъ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булган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гражданнар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гаиләләренә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вакытлыча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бирү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мөмкинлеге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турында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бәяләмә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бирү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буенча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дәүләт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хезмәте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күрсәтүнең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административ</w:t>
      </w:r>
      <w:proofErr w:type="spellEnd"/>
      <w:r w:rsidR="00EB527B" w:rsidRPr="00EB527B">
        <w:rPr>
          <w:sz w:val="28"/>
          <w:szCs w:val="28"/>
        </w:rPr>
        <w:t xml:space="preserve"> регламенты (11 </w:t>
      </w:r>
      <w:proofErr w:type="spellStart"/>
      <w:r w:rsidR="00EB527B" w:rsidRPr="00EB527B">
        <w:rPr>
          <w:sz w:val="28"/>
          <w:szCs w:val="28"/>
        </w:rPr>
        <w:t>нче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кушымта</w:t>
      </w:r>
      <w:proofErr w:type="spellEnd"/>
      <w:r w:rsidR="00EB527B" w:rsidRPr="00EB527B">
        <w:rPr>
          <w:sz w:val="28"/>
          <w:szCs w:val="28"/>
        </w:rPr>
        <w:t>).</w:t>
      </w:r>
    </w:p>
    <w:p w:rsidR="00EB527B" w:rsidRPr="00EB527B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 w:rsidRPr="00EB527B">
        <w:rPr>
          <w:sz w:val="28"/>
          <w:szCs w:val="28"/>
        </w:rPr>
        <w:t xml:space="preserve">1.12. </w:t>
      </w:r>
      <w:proofErr w:type="spellStart"/>
      <w:r w:rsidRPr="00EB527B">
        <w:rPr>
          <w:sz w:val="28"/>
          <w:szCs w:val="28"/>
        </w:rPr>
        <w:t>Балигъ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булмаганнар</w:t>
      </w:r>
      <w:proofErr w:type="spellEnd"/>
      <w:r w:rsidRPr="00EB527B">
        <w:rPr>
          <w:sz w:val="28"/>
          <w:szCs w:val="28"/>
        </w:rPr>
        <w:t xml:space="preserve"> (</w:t>
      </w:r>
      <w:proofErr w:type="spellStart"/>
      <w:r w:rsidRPr="00EB527B">
        <w:rPr>
          <w:sz w:val="28"/>
          <w:szCs w:val="28"/>
        </w:rPr>
        <w:t>алар</w:t>
      </w:r>
      <w:proofErr w:type="spellEnd"/>
      <w:r w:rsidRPr="00EB527B">
        <w:rPr>
          <w:sz w:val="28"/>
          <w:szCs w:val="28"/>
        </w:rPr>
        <w:t xml:space="preserve">) </w:t>
      </w:r>
      <w:proofErr w:type="spellStart"/>
      <w:r w:rsidRPr="00EB527B">
        <w:rPr>
          <w:sz w:val="28"/>
          <w:szCs w:val="28"/>
        </w:rPr>
        <w:t>исеменнән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сатып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алуның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өстенлекле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хокукыннан</w:t>
      </w:r>
      <w:proofErr w:type="spellEnd"/>
      <w:r w:rsidRPr="00EB527B">
        <w:rPr>
          <w:sz w:val="28"/>
          <w:szCs w:val="28"/>
        </w:rPr>
        <w:t xml:space="preserve"> баш </w:t>
      </w:r>
      <w:proofErr w:type="spellStart"/>
      <w:r w:rsidRPr="00EB527B">
        <w:rPr>
          <w:sz w:val="28"/>
          <w:szCs w:val="28"/>
        </w:rPr>
        <w:t>тартуга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алдан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рөхсәт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бирү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дәүләт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күрсәтүнең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административ</w:t>
      </w:r>
      <w:proofErr w:type="spellEnd"/>
      <w:r w:rsidRPr="00EB527B">
        <w:rPr>
          <w:sz w:val="28"/>
          <w:szCs w:val="28"/>
        </w:rPr>
        <w:t xml:space="preserve"> регламенты (12 </w:t>
      </w:r>
      <w:proofErr w:type="spellStart"/>
      <w:r w:rsidRPr="00EB527B">
        <w:rPr>
          <w:sz w:val="28"/>
          <w:szCs w:val="28"/>
        </w:rPr>
        <w:t>нче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кушымта</w:t>
      </w:r>
      <w:proofErr w:type="spellEnd"/>
      <w:r w:rsidRPr="00EB527B">
        <w:rPr>
          <w:sz w:val="28"/>
          <w:szCs w:val="28"/>
        </w:rPr>
        <w:t>).</w:t>
      </w:r>
    </w:p>
    <w:p w:rsidR="00EB527B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 w:rsidRPr="00EB527B">
        <w:rPr>
          <w:sz w:val="28"/>
          <w:szCs w:val="28"/>
        </w:rPr>
        <w:t xml:space="preserve">1.13. Россия </w:t>
      </w:r>
      <w:proofErr w:type="spellStart"/>
      <w:r w:rsidRPr="00EB527B">
        <w:rPr>
          <w:sz w:val="28"/>
          <w:szCs w:val="28"/>
        </w:rPr>
        <w:t>Федерациясе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территориясендә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даими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яшәүче</w:t>
      </w:r>
      <w:proofErr w:type="spellEnd"/>
      <w:r w:rsidRPr="00EB527B">
        <w:rPr>
          <w:sz w:val="28"/>
          <w:szCs w:val="28"/>
        </w:rPr>
        <w:t xml:space="preserve"> Россия </w:t>
      </w:r>
      <w:proofErr w:type="spellStart"/>
      <w:r w:rsidRPr="00EB527B">
        <w:rPr>
          <w:sz w:val="28"/>
          <w:szCs w:val="28"/>
        </w:rPr>
        <w:t>Федерациясе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гражданнарын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уллыкка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алучылар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булу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һәм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уллыкка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алучылар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сыйфатында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исәпкә</w:t>
      </w:r>
      <w:proofErr w:type="spellEnd"/>
      <w:r w:rsidRPr="00EB527B">
        <w:rPr>
          <w:sz w:val="28"/>
          <w:szCs w:val="28"/>
        </w:rPr>
        <w:t xml:space="preserve"> кую </w:t>
      </w:r>
      <w:proofErr w:type="spellStart"/>
      <w:r w:rsidRPr="00EB527B">
        <w:rPr>
          <w:sz w:val="28"/>
          <w:szCs w:val="28"/>
        </w:rPr>
        <w:t>мөмкинлеге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турында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бәяләмә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бирү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дәүләт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күрсәтүнең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административ</w:t>
      </w:r>
      <w:proofErr w:type="spellEnd"/>
      <w:r w:rsidRPr="00EB527B">
        <w:rPr>
          <w:sz w:val="28"/>
          <w:szCs w:val="28"/>
        </w:rPr>
        <w:t xml:space="preserve"> регл</w:t>
      </w:r>
      <w:r>
        <w:rPr>
          <w:sz w:val="28"/>
          <w:szCs w:val="28"/>
        </w:rPr>
        <w:t xml:space="preserve">аменты (13 </w:t>
      </w:r>
      <w:proofErr w:type="spellStart"/>
      <w:r>
        <w:rPr>
          <w:sz w:val="28"/>
          <w:szCs w:val="28"/>
        </w:rPr>
        <w:t>нче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кушымта</w:t>
      </w:r>
      <w:proofErr w:type="spellEnd"/>
      <w:r>
        <w:rPr>
          <w:sz w:val="28"/>
          <w:szCs w:val="28"/>
        </w:rPr>
        <w:t>)</w:t>
      </w:r>
    </w:p>
    <w:p w:rsidR="00EB527B" w:rsidRPr="00EB527B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 w:rsidRPr="00EB527B">
        <w:rPr>
          <w:sz w:val="28"/>
          <w:szCs w:val="28"/>
        </w:rPr>
        <w:t xml:space="preserve">1.14. </w:t>
      </w:r>
      <w:proofErr w:type="spellStart"/>
      <w:r w:rsidRPr="00EB527B">
        <w:rPr>
          <w:sz w:val="28"/>
          <w:szCs w:val="28"/>
        </w:rPr>
        <w:t>Балигъ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булмаганнарның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күчемле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мөлкәтен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алу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алдан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рөхсәт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бирү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дәүләт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күрсәтүнең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административ</w:t>
      </w:r>
      <w:proofErr w:type="spellEnd"/>
      <w:r w:rsidRPr="00EB527B">
        <w:rPr>
          <w:sz w:val="28"/>
          <w:szCs w:val="28"/>
        </w:rPr>
        <w:t xml:space="preserve"> регламенты (14 </w:t>
      </w:r>
      <w:proofErr w:type="spellStart"/>
      <w:r w:rsidRPr="00EB527B">
        <w:rPr>
          <w:sz w:val="28"/>
          <w:szCs w:val="28"/>
        </w:rPr>
        <w:t>нче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кушымта</w:t>
      </w:r>
      <w:proofErr w:type="spellEnd"/>
      <w:r w:rsidRPr="00EB527B">
        <w:rPr>
          <w:sz w:val="28"/>
          <w:szCs w:val="28"/>
        </w:rPr>
        <w:t>).</w:t>
      </w:r>
    </w:p>
    <w:p w:rsidR="00EB527B" w:rsidRPr="00EB527B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 w:rsidRPr="00EB527B">
        <w:rPr>
          <w:sz w:val="28"/>
          <w:szCs w:val="28"/>
        </w:rPr>
        <w:t xml:space="preserve">1.15. </w:t>
      </w:r>
      <w:proofErr w:type="spellStart"/>
      <w:r w:rsidRPr="00EB527B">
        <w:rPr>
          <w:sz w:val="28"/>
          <w:szCs w:val="28"/>
        </w:rPr>
        <w:t>Ундүрт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яшькә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җитмәгән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баланың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исемен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һәм</w:t>
      </w:r>
      <w:proofErr w:type="spellEnd"/>
      <w:r w:rsidRPr="00EB527B">
        <w:rPr>
          <w:sz w:val="28"/>
          <w:szCs w:val="28"/>
        </w:rPr>
        <w:t xml:space="preserve"> (яки) </w:t>
      </w:r>
      <w:proofErr w:type="spellStart"/>
      <w:r w:rsidRPr="00EB527B">
        <w:rPr>
          <w:sz w:val="28"/>
          <w:szCs w:val="28"/>
        </w:rPr>
        <w:t>фамилиясен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үзгәртүгә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рөхсәт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бирү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дәүләт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күрсәтүнең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административ</w:t>
      </w:r>
      <w:proofErr w:type="spellEnd"/>
      <w:r w:rsidRPr="00EB527B">
        <w:rPr>
          <w:sz w:val="28"/>
          <w:szCs w:val="28"/>
        </w:rPr>
        <w:t xml:space="preserve"> регламенты (15 </w:t>
      </w:r>
      <w:proofErr w:type="spellStart"/>
      <w:r w:rsidRPr="00EB527B">
        <w:rPr>
          <w:sz w:val="28"/>
          <w:szCs w:val="28"/>
        </w:rPr>
        <w:t>нче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кушымта</w:t>
      </w:r>
      <w:proofErr w:type="spellEnd"/>
      <w:r w:rsidRPr="00EB527B">
        <w:rPr>
          <w:sz w:val="28"/>
          <w:szCs w:val="28"/>
        </w:rPr>
        <w:t>).</w:t>
      </w:r>
    </w:p>
    <w:p w:rsidR="00EB527B" w:rsidRPr="00EB527B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 w:rsidRPr="00EB527B">
        <w:rPr>
          <w:sz w:val="28"/>
          <w:szCs w:val="28"/>
        </w:rPr>
        <w:t xml:space="preserve">1.16.  Россия </w:t>
      </w:r>
      <w:proofErr w:type="spellStart"/>
      <w:r w:rsidRPr="00EB527B">
        <w:rPr>
          <w:sz w:val="28"/>
          <w:szCs w:val="28"/>
        </w:rPr>
        <w:t>Федерациясе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территориясендә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даими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яшәүче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ятим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балаларны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һәм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ата-ана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каравыннан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мәхрүм</w:t>
      </w:r>
      <w:proofErr w:type="spellEnd"/>
      <w:r w:rsidRPr="00EB527B">
        <w:rPr>
          <w:sz w:val="28"/>
          <w:szCs w:val="28"/>
        </w:rPr>
        <w:t xml:space="preserve"> калган </w:t>
      </w:r>
      <w:proofErr w:type="spellStart"/>
      <w:r w:rsidRPr="00EB527B">
        <w:rPr>
          <w:sz w:val="28"/>
          <w:szCs w:val="28"/>
        </w:rPr>
        <w:t>балаларны</w:t>
      </w:r>
      <w:proofErr w:type="spellEnd"/>
      <w:r w:rsidRPr="00EB527B">
        <w:rPr>
          <w:sz w:val="28"/>
          <w:szCs w:val="28"/>
        </w:rPr>
        <w:t xml:space="preserve">, </w:t>
      </w:r>
      <w:proofErr w:type="spellStart"/>
      <w:r w:rsidRPr="00EB527B">
        <w:rPr>
          <w:sz w:val="28"/>
          <w:szCs w:val="28"/>
        </w:rPr>
        <w:t>ата-ана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тәрбиясеннән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мәхрүм</w:t>
      </w:r>
      <w:proofErr w:type="spellEnd"/>
      <w:r w:rsidRPr="00EB527B">
        <w:rPr>
          <w:sz w:val="28"/>
          <w:szCs w:val="28"/>
        </w:rPr>
        <w:t xml:space="preserve"> калган </w:t>
      </w:r>
      <w:proofErr w:type="spellStart"/>
      <w:r w:rsidRPr="00EB527B">
        <w:rPr>
          <w:sz w:val="28"/>
          <w:szCs w:val="28"/>
        </w:rPr>
        <w:t>гражданнарны</w:t>
      </w:r>
      <w:proofErr w:type="spellEnd"/>
      <w:r w:rsidRPr="00EB527B">
        <w:rPr>
          <w:sz w:val="28"/>
          <w:szCs w:val="28"/>
        </w:rPr>
        <w:t xml:space="preserve"> (</w:t>
      </w:r>
      <w:proofErr w:type="spellStart"/>
      <w:r w:rsidRPr="00EB527B">
        <w:rPr>
          <w:sz w:val="28"/>
          <w:szCs w:val="28"/>
        </w:rPr>
        <w:t>түләүле</w:t>
      </w:r>
      <w:proofErr w:type="spellEnd"/>
      <w:r w:rsidRPr="00EB527B">
        <w:rPr>
          <w:sz w:val="28"/>
          <w:szCs w:val="28"/>
        </w:rPr>
        <w:t xml:space="preserve"> яки </w:t>
      </w:r>
      <w:proofErr w:type="spellStart"/>
      <w:r w:rsidRPr="00EB527B">
        <w:rPr>
          <w:sz w:val="28"/>
          <w:szCs w:val="28"/>
        </w:rPr>
        <w:t>түләүсез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шартларда</w:t>
      </w:r>
      <w:proofErr w:type="spellEnd"/>
      <w:r w:rsidRPr="00EB527B">
        <w:rPr>
          <w:sz w:val="28"/>
          <w:szCs w:val="28"/>
        </w:rPr>
        <w:t xml:space="preserve">) </w:t>
      </w:r>
      <w:proofErr w:type="spellStart"/>
      <w:r w:rsidRPr="00EB527B">
        <w:rPr>
          <w:sz w:val="28"/>
          <w:szCs w:val="28"/>
        </w:rPr>
        <w:t>билгеләү</w:t>
      </w:r>
      <w:proofErr w:type="spellEnd"/>
      <w:r w:rsidRPr="00EB527B">
        <w:rPr>
          <w:sz w:val="28"/>
          <w:szCs w:val="28"/>
        </w:rPr>
        <w:t xml:space="preserve"> яки опекун (попечитель) </w:t>
      </w:r>
      <w:proofErr w:type="spellStart"/>
      <w:r w:rsidRPr="00EB527B">
        <w:rPr>
          <w:sz w:val="28"/>
          <w:szCs w:val="28"/>
        </w:rPr>
        <w:t>булу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мөмкинлеге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турында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бәяләмә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бирү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дәүләт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күрсәтүнең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административ</w:t>
      </w:r>
      <w:proofErr w:type="spellEnd"/>
      <w:r w:rsidRPr="00EB527B">
        <w:rPr>
          <w:sz w:val="28"/>
          <w:szCs w:val="28"/>
        </w:rPr>
        <w:t xml:space="preserve"> регламенты (16 </w:t>
      </w:r>
      <w:proofErr w:type="spellStart"/>
      <w:r w:rsidRPr="00EB527B">
        <w:rPr>
          <w:sz w:val="28"/>
          <w:szCs w:val="28"/>
        </w:rPr>
        <w:t>нчы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кушымта</w:t>
      </w:r>
      <w:proofErr w:type="spellEnd"/>
      <w:r w:rsidRPr="00EB527B">
        <w:rPr>
          <w:sz w:val="28"/>
          <w:szCs w:val="28"/>
        </w:rPr>
        <w:t>).</w:t>
      </w:r>
    </w:p>
    <w:p w:rsidR="00EB527B" w:rsidRPr="00EB527B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 w:rsidRPr="00EB527B">
        <w:rPr>
          <w:sz w:val="28"/>
          <w:szCs w:val="28"/>
        </w:rPr>
        <w:t xml:space="preserve">1.17. </w:t>
      </w:r>
      <w:proofErr w:type="spellStart"/>
      <w:r w:rsidRPr="00EB527B">
        <w:rPr>
          <w:sz w:val="28"/>
          <w:szCs w:val="28"/>
        </w:rPr>
        <w:t>Балигъ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булмаганнарга</w:t>
      </w:r>
      <w:proofErr w:type="spellEnd"/>
      <w:r w:rsidRPr="00EB527B">
        <w:rPr>
          <w:sz w:val="28"/>
          <w:szCs w:val="28"/>
        </w:rPr>
        <w:t xml:space="preserve"> эмансипация </w:t>
      </w:r>
      <w:proofErr w:type="spellStart"/>
      <w:r w:rsidRPr="00EB527B">
        <w:rPr>
          <w:sz w:val="28"/>
          <w:szCs w:val="28"/>
        </w:rPr>
        <w:t>турында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Карар</w:t>
      </w:r>
      <w:proofErr w:type="spellEnd"/>
      <w:r w:rsidRPr="00EB527B">
        <w:rPr>
          <w:sz w:val="28"/>
          <w:szCs w:val="28"/>
        </w:rPr>
        <w:t xml:space="preserve"> кабул </w:t>
      </w:r>
      <w:proofErr w:type="spellStart"/>
      <w:r w:rsidRPr="00EB527B">
        <w:rPr>
          <w:sz w:val="28"/>
          <w:szCs w:val="28"/>
        </w:rPr>
        <w:t>итү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дәүләт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күрсәтүнең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административ</w:t>
      </w:r>
      <w:proofErr w:type="spellEnd"/>
      <w:r w:rsidRPr="00EB527B">
        <w:rPr>
          <w:sz w:val="28"/>
          <w:szCs w:val="28"/>
        </w:rPr>
        <w:t xml:space="preserve"> регламенты (</w:t>
      </w:r>
      <w:proofErr w:type="spellStart"/>
      <w:r w:rsidRPr="00EB527B">
        <w:rPr>
          <w:sz w:val="28"/>
          <w:szCs w:val="28"/>
        </w:rPr>
        <w:t>балигъ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булмаганнарны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тулысынча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эшкә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сәләтле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дип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игълан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итү</w:t>
      </w:r>
      <w:proofErr w:type="spellEnd"/>
      <w:r w:rsidRPr="00EB527B">
        <w:rPr>
          <w:sz w:val="28"/>
          <w:szCs w:val="28"/>
        </w:rPr>
        <w:t xml:space="preserve">) (17 </w:t>
      </w:r>
      <w:proofErr w:type="spellStart"/>
      <w:r w:rsidRPr="00EB527B">
        <w:rPr>
          <w:sz w:val="28"/>
          <w:szCs w:val="28"/>
        </w:rPr>
        <w:t>нче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кушымта</w:t>
      </w:r>
      <w:proofErr w:type="spellEnd"/>
      <w:r w:rsidRPr="00EB527B">
        <w:rPr>
          <w:sz w:val="28"/>
          <w:szCs w:val="28"/>
        </w:rPr>
        <w:t>).</w:t>
      </w:r>
    </w:p>
    <w:p w:rsidR="00EB527B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 w:rsidRPr="00EB527B">
        <w:rPr>
          <w:sz w:val="28"/>
          <w:szCs w:val="28"/>
        </w:rPr>
        <w:t xml:space="preserve">1.18. </w:t>
      </w:r>
      <w:proofErr w:type="spellStart"/>
      <w:r w:rsidRPr="00EB527B">
        <w:rPr>
          <w:sz w:val="28"/>
          <w:szCs w:val="28"/>
        </w:rPr>
        <w:t>Балигъ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булмаган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балага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күчемсез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милекне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алу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алдан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рөхсәт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бирү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дәүләт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күрсәтүнең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административ</w:t>
      </w:r>
      <w:proofErr w:type="spellEnd"/>
      <w:r w:rsidRPr="00EB527B">
        <w:rPr>
          <w:sz w:val="28"/>
          <w:szCs w:val="28"/>
        </w:rPr>
        <w:t xml:space="preserve"> регламенты (18 </w:t>
      </w:r>
      <w:proofErr w:type="spellStart"/>
      <w:r w:rsidRPr="00EB527B">
        <w:rPr>
          <w:sz w:val="28"/>
          <w:szCs w:val="28"/>
        </w:rPr>
        <w:t>нче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кушымта</w:t>
      </w:r>
      <w:proofErr w:type="spellEnd"/>
      <w:r w:rsidRPr="00EB527B">
        <w:rPr>
          <w:sz w:val="28"/>
          <w:szCs w:val="28"/>
        </w:rPr>
        <w:t>).</w:t>
      </w:r>
    </w:p>
    <w:p w:rsidR="00EB527B" w:rsidRPr="00EB527B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 w:rsidRPr="00EB527B">
        <w:rPr>
          <w:sz w:val="28"/>
          <w:szCs w:val="28"/>
        </w:rPr>
        <w:t xml:space="preserve">1.19. Кредит </w:t>
      </w:r>
      <w:proofErr w:type="spellStart"/>
      <w:r w:rsidRPr="00EB527B">
        <w:rPr>
          <w:sz w:val="28"/>
          <w:szCs w:val="28"/>
        </w:rPr>
        <w:t>акчаларыннан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файдаланып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торак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сатып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алуга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алдан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рөхсәт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бирү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һәм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аны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балигъ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булмаганнар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катнашында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залогка</w:t>
      </w:r>
      <w:proofErr w:type="spellEnd"/>
      <w:r w:rsidRPr="00EB527B">
        <w:rPr>
          <w:sz w:val="28"/>
          <w:szCs w:val="28"/>
        </w:rPr>
        <w:t xml:space="preserve"> (</w:t>
      </w:r>
      <w:proofErr w:type="spellStart"/>
      <w:r w:rsidRPr="00EB527B">
        <w:rPr>
          <w:sz w:val="28"/>
          <w:szCs w:val="28"/>
        </w:rPr>
        <w:t>ипотекага</w:t>
      </w:r>
      <w:proofErr w:type="spellEnd"/>
      <w:r w:rsidRPr="00EB527B">
        <w:rPr>
          <w:sz w:val="28"/>
          <w:szCs w:val="28"/>
        </w:rPr>
        <w:t xml:space="preserve">) </w:t>
      </w:r>
      <w:proofErr w:type="spellStart"/>
      <w:r w:rsidRPr="00EB527B">
        <w:rPr>
          <w:sz w:val="28"/>
          <w:szCs w:val="28"/>
        </w:rPr>
        <w:t>тапшыру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дәүләт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күрсәтүнең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административ</w:t>
      </w:r>
      <w:proofErr w:type="spellEnd"/>
      <w:r w:rsidRPr="00EB527B">
        <w:rPr>
          <w:sz w:val="28"/>
          <w:szCs w:val="28"/>
        </w:rPr>
        <w:t xml:space="preserve"> регламенты (19 </w:t>
      </w:r>
      <w:proofErr w:type="spellStart"/>
      <w:r w:rsidRPr="00EB527B">
        <w:rPr>
          <w:sz w:val="28"/>
          <w:szCs w:val="28"/>
        </w:rPr>
        <w:t>нчы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кушымта</w:t>
      </w:r>
      <w:proofErr w:type="spellEnd"/>
      <w:r w:rsidRPr="00EB527B">
        <w:rPr>
          <w:sz w:val="28"/>
          <w:szCs w:val="28"/>
        </w:rPr>
        <w:t>).</w:t>
      </w:r>
    </w:p>
    <w:p w:rsidR="00EB527B" w:rsidRPr="00EB527B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 w:rsidRPr="00EB527B">
        <w:rPr>
          <w:sz w:val="28"/>
          <w:szCs w:val="28"/>
        </w:rPr>
        <w:t xml:space="preserve">1.20. </w:t>
      </w:r>
      <w:proofErr w:type="spellStart"/>
      <w:r w:rsidRPr="00EB527B">
        <w:rPr>
          <w:sz w:val="28"/>
          <w:szCs w:val="28"/>
        </w:rPr>
        <w:t>Балигъ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булмаган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балага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акчалата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ярдәм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алуга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законлы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вәкилгә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рөхсәт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бирү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дәүләт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күрсәтүнең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административ</w:t>
      </w:r>
      <w:proofErr w:type="spellEnd"/>
      <w:r w:rsidRPr="00EB527B">
        <w:rPr>
          <w:sz w:val="28"/>
          <w:szCs w:val="28"/>
        </w:rPr>
        <w:t xml:space="preserve"> регламенты (20 </w:t>
      </w:r>
      <w:proofErr w:type="spellStart"/>
      <w:r w:rsidRPr="00EB527B">
        <w:rPr>
          <w:sz w:val="28"/>
          <w:szCs w:val="28"/>
        </w:rPr>
        <w:t>нче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кушымта</w:t>
      </w:r>
      <w:proofErr w:type="spellEnd"/>
      <w:r w:rsidRPr="00EB527B">
        <w:rPr>
          <w:sz w:val="28"/>
          <w:szCs w:val="28"/>
        </w:rPr>
        <w:t>).</w:t>
      </w:r>
    </w:p>
    <w:p w:rsidR="00EB527B" w:rsidRPr="00EB527B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 w:rsidRPr="00EB527B">
        <w:rPr>
          <w:sz w:val="28"/>
          <w:szCs w:val="28"/>
        </w:rPr>
        <w:t xml:space="preserve">1.21. </w:t>
      </w:r>
      <w:proofErr w:type="spellStart"/>
      <w:r w:rsidRPr="00EB527B">
        <w:rPr>
          <w:sz w:val="28"/>
          <w:szCs w:val="28"/>
        </w:rPr>
        <w:t>Опекунга</w:t>
      </w:r>
      <w:proofErr w:type="spellEnd"/>
      <w:r w:rsidRPr="00EB527B">
        <w:rPr>
          <w:sz w:val="28"/>
          <w:szCs w:val="28"/>
        </w:rPr>
        <w:t xml:space="preserve"> яки </w:t>
      </w:r>
      <w:proofErr w:type="spellStart"/>
      <w:r w:rsidRPr="00EB527B">
        <w:rPr>
          <w:sz w:val="28"/>
          <w:szCs w:val="28"/>
        </w:rPr>
        <w:t>попечительгә</w:t>
      </w:r>
      <w:proofErr w:type="spellEnd"/>
      <w:r w:rsidRPr="00EB527B">
        <w:rPr>
          <w:sz w:val="28"/>
          <w:szCs w:val="28"/>
        </w:rPr>
        <w:t xml:space="preserve">, </w:t>
      </w:r>
      <w:proofErr w:type="spellStart"/>
      <w:r w:rsidRPr="00EB527B">
        <w:rPr>
          <w:sz w:val="28"/>
          <w:szCs w:val="28"/>
        </w:rPr>
        <w:t>тәрбиягә</w:t>
      </w:r>
      <w:proofErr w:type="spellEnd"/>
      <w:r w:rsidRPr="00EB527B">
        <w:rPr>
          <w:sz w:val="28"/>
          <w:szCs w:val="28"/>
        </w:rPr>
        <w:t xml:space="preserve"> бала </w:t>
      </w:r>
      <w:proofErr w:type="spellStart"/>
      <w:r w:rsidRPr="00EB527B">
        <w:rPr>
          <w:sz w:val="28"/>
          <w:szCs w:val="28"/>
        </w:rPr>
        <w:t>алган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ата-аналарга</w:t>
      </w:r>
      <w:proofErr w:type="spellEnd"/>
      <w:r w:rsidRPr="00EB527B">
        <w:rPr>
          <w:sz w:val="28"/>
          <w:szCs w:val="28"/>
        </w:rPr>
        <w:t xml:space="preserve">, </w:t>
      </w:r>
      <w:proofErr w:type="spellStart"/>
      <w:r w:rsidRPr="00EB527B">
        <w:rPr>
          <w:sz w:val="28"/>
          <w:szCs w:val="28"/>
        </w:rPr>
        <w:t>шулай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ук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опекунга</w:t>
      </w:r>
      <w:proofErr w:type="spellEnd"/>
      <w:r w:rsidRPr="00EB527B">
        <w:rPr>
          <w:sz w:val="28"/>
          <w:szCs w:val="28"/>
        </w:rPr>
        <w:t xml:space="preserve"> яки </w:t>
      </w:r>
      <w:proofErr w:type="spellStart"/>
      <w:r w:rsidRPr="00EB527B">
        <w:rPr>
          <w:sz w:val="28"/>
          <w:szCs w:val="28"/>
        </w:rPr>
        <w:t>попечительгә</w:t>
      </w:r>
      <w:proofErr w:type="spellEnd"/>
      <w:r w:rsidRPr="00EB527B">
        <w:rPr>
          <w:sz w:val="28"/>
          <w:szCs w:val="28"/>
        </w:rPr>
        <w:t xml:space="preserve">, </w:t>
      </w:r>
      <w:proofErr w:type="spellStart"/>
      <w:r w:rsidRPr="00EB527B">
        <w:rPr>
          <w:sz w:val="28"/>
          <w:szCs w:val="28"/>
        </w:rPr>
        <w:t>тәрбиягә</w:t>
      </w:r>
      <w:proofErr w:type="spellEnd"/>
      <w:r w:rsidRPr="00EB527B">
        <w:rPr>
          <w:sz w:val="28"/>
          <w:szCs w:val="28"/>
        </w:rPr>
        <w:t xml:space="preserve"> бала </w:t>
      </w:r>
      <w:proofErr w:type="spellStart"/>
      <w:r w:rsidRPr="00EB527B">
        <w:rPr>
          <w:sz w:val="28"/>
          <w:szCs w:val="28"/>
        </w:rPr>
        <w:t>алган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ата-аналарга</w:t>
      </w:r>
      <w:proofErr w:type="spellEnd"/>
      <w:r w:rsidRPr="00EB527B">
        <w:rPr>
          <w:sz w:val="28"/>
          <w:szCs w:val="28"/>
        </w:rPr>
        <w:t xml:space="preserve">, </w:t>
      </w:r>
      <w:proofErr w:type="spellStart"/>
      <w:r w:rsidRPr="00EB527B">
        <w:rPr>
          <w:sz w:val="28"/>
          <w:szCs w:val="28"/>
        </w:rPr>
        <w:t>үз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вазыйфаларын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башкаручы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итеп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тиешле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түләү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өчен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акча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билгеләү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һәм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түләү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буенча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дәүләт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хезмәте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күрсәтүнең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административ</w:t>
      </w:r>
      <w:proofErr w:type="spellEnd"/>
      <w:r w:rsidRPr="00EB527B">
        <w:rPr>
          <w:sz w:val="28"/>
          <w:szCs w:val="28"/>
        </w:rPr>
        <w:t xml:space="preserve"> регламенты (21 </w:t>
      </w:r>
      <w:proofErr w:type="spellStart"/>
      <w:r w:rsidRPr="00EB527B">
        <w:rPr>
          <w:sz w:val="28"/>
          <w:szCs w:val="28"/>
        </w:rPr>
        <w:t>нче</w:t>
      </w:r>
      <w:proofErr w:type="spellEnd"/>
      <w:r w:rsidRPr="00EB527B">
        <w:rPr>
          <w:sz w:val="28"/>
          <w:szCs w:val="28"/>
        </w:rPr>
        <w:t xml:space="preserve"> </w:t>
      </w:r>
      <w:proofErr w:type="spellStart"/>
      <w:r w:rsidRPr="00EB527B">
        <w:rPr>
          <w:sz w:val="28"/>
          <w:szCs w:val="28"/>
        </w:rPr>
        <w:t>кушымта</w:t>
      </w:r>
      <w:proofErr w:type="spellEnd"/>
      <w:r w:rsidRPr="00EB527B">
        <w:rPr>
          <w:sz w:val="28"/>
          <w:szCs w:val="28"/>
        </w:rPr>
        <w:t>).</w:t>
      </w:r>
    </w:p>
    <w:p w:rsidR="0030444B" w:rsidRPr="0030444B" w:rsidRDefault="0030444B" w:rsidP="006A2407">
      <w:pPr>
        <w:tabs>
          <w:tab w:val="left" w:pos="8621"/>
        </w:tabs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2.  </w:t>
      </w:r>
      <w:r w:rsidR="00EB527B" w:rsidRPr="00EB527B">
        <w:rPr>
          <w:sz w:val="28"/>
          <w:szCs w:val="28"/>
        </w:rPr>
        <w:t xml:space="preserve">Татарстан </w:t>
      </w:r>
      <w:proofErr w:type="spellStart"/>
      <w:r w:rsidR="00EB527B" w:rsidRPr="00EB527B">
        <w:rPr>
          <w:sz w:val="28"/>
          <w:szCs w:val="28"/>
        </w:rPr>
        <w:t>Республикасы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Балтач</w:t>
      </w:r>
      <w:proofErr w:type="spellEnd"/>
      <w:r w:rsidR="00EB527B" w:rsidRPr="00EB527B">
        <w:rPr>
          <w:sz w:val="28"/>
          <w:szCs w:val="28"/>
        </w:rPr>
        <w:t xml:space="preserve"> район </w:t>
      </w:r>
      <w:proofErr w:type="spellStart"/>
      <w:r w:rsidR="00EB527B" w:rsidRPr="00EB527B">
        <w:rPr>
          <w:sz w:val="28"/>
          <w:szCs w:val="28"/>
        </w:rPr>
        <w:t>башкарма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комитетының</w:t>
      </w:r>
      <w:proofErr w:type="spellEnd"/>
      <w:r>
        <w:rPr>
          <w:sz w:val="28"/>
          <w:szCs w:val="28"/>
          <w:lang w:val="tt-RU"/>
        </w:rPr>
        <w:t xml:space="preserve"> “</w:t>
      </w:r>
      <w:r>
        <w:rPr>
          <w:sz w:val="28"/>
          <w:szCs w:val="28"/>
        </w:rPr>
        <w:t>О</w:t>
      </w:r>
      <w:r w:rsidR="00EB527B" w:rsidRPr="00EB527B">
        <w:rPr>
          <w:sz w:val="28"/>
          <w:szCs w:val="28"/>
        </w:rPr>
        <w:t xml:space="preserve">пека </w:t>
      </w:r>
      <w:proofErr w:type="spellStart"/>
      <w:r w:rsidR="00EB527B" w:rsidRPr="00EB527B">
        <w:rPr>
          <w:sz w:val="28"/>
          <w:szCs w:val="28"/>
        </w:rPr>
        <w:t>һәм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попечительлек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өлкәсендә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дәүләт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хезмәтләре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күрсәтүнең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администрати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раслау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турында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2018 </w:t>
      </w:r>
      <w:proofErr w:type="spellStart"/>
      <w:r>
        <w:rPr>
          <w:sz w:val="28"/>
          <w:szCs w:val="28"/>
        </w:rPr>
        <w:t>елның</w:t>
      </w:r>
      <w:proofErr w:type="spellEnd"/>
      <w:r w:rsidR="00EB527B" w:rsidRPr="00EB527B"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июлендәге</w:t>
      </w:r>
      <w:proofErr w:type="spellEnd"/>
      <w:r>
        <w:rPr>
          <w:sz w:val="28"/>
          <w:szCs w:val="28"/>
        </w:rPr>
        <w:t xml:space="preserve"> </w:t>
      </w:r>
      <w:r w:rsidR="00EB527B" w:rsidRPr="00EB527B">
        <w:rPr>
          <w:sz w:val="28"/>
          <w:szCs w:val="28"/>
        </w:rPr>
        <w:t xml:space="preserve">243 </w:t>
      </w:r>
      <w:proofErr w:type="spellStart"/>
      <w:r w:rsidR="00EB527B" w:rsidRPr="00EB527B">
        <w:rPr>
          <w:sz w:val="28"/>
          <w:szCs w:val="28"/>
        </w:rPr>
        <w:t>нче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карары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үз</w:t>
      </w:r>
      <w:proofErr w:type="spellEnd"/>
      <w:r w:rsidR="00EB527B" w:rsidRPr="00EB527B">
        <w:rPr>
          <w:sz w:val="28"/>
          <w:szCs w:val="28"/>
        </w:rPr>
        <w:t xml:space="preserve"> </w:t>
      </w:r>
      <w:proofErr w:type="spellStart"/>
      <w:r w:rsidR="00EB527B" w:rsidRPr="00EB527B">
        <w:rPr>
          <w:sz w:val="28"/>
          <w:szCs w:val="28"/>
        </w:rPr>
        <w:t>кө</w:t>
      </w:r>
      <w:r>
        <w:rPr>
          <w:sz w:val="28"/>
          <w:szCs w:val="28"/>
        </w:rPr>
        <w:t>чен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югалткан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танырга</w:t>
      </w:r>
      <w:proofErr w:type="spellEnd"/>
      <w:r>
        <w:rPr>
          <w:sz w:val="28"/>
          <w:szCs w:val="28"/>
          <w:lang w:val="tt-RU"/>
        </w:rPr>
        <w:t>.</w:t>
      </w:r>
    </w:p>
    <w:p w:rsidR="00EB527B" w:rsidRPr="006A2407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  <w:lang w:val="tt-RU"/>
        </w:rPr>
      </w:pPr>
      <w:r w:rsidRPr="006A2407">
        <w:rPr>
          <w:sz w:val="28"/>
          <w:szCs w:val="28"/>
          <w:lang w:val="tt-RU"/>
        </w:rPr>
        <w:t>3. Әлеге карарны «Татарстан Республикасы хокукый мәгълүмат рәсми порталы» интернет – ресурсында бастырып чыгарырга һәм Татарстан Республикасы Балтач муниципаль районының рәсми сайтында урнаштыру юлы белән халыкка игълан итәргә (baltasi.tatarstan.ru).</w:t>
      </w:r>
    </w:p>
    <w:p w:rsidR="00EB527B" w:rsidRPr="006A2407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  <w:lang w:val="tt-RU"/>
        </w:rPr>
      </w:pPr>
      <w:r w:rsidRPr="006A2407">
        <w:rPr>
          <w:sz w:val="28"/>
          <w:szCs w:val="28"/>
          <w:lang w:val="tt-RU"/>
        </w:rPr>
        <w:t>4. Әлеге карарның үтәлешен контрольдә тотуны Татарстан Республикасы Балтач район башкарма комитеты җитәкчесенең беренче урынбасарына йөкләргә.</w:t>
      </w:r>
    </w:p>
    <w:p w:rsidR="00EB527B" w:rsidRPr="006A2407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  <w:lang w:val="tt-RU"/>
        </w:rPr>
      </w:pPr>
    </w:p>
    <w:p w:rsidR="00EB527B" w:rsidRPr="006A2407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  <w:lang w:val="tt-RU"/>
        </w:rPr>
      </w:pPr>
    </w:p>
    <w:p w:rsidR="00EB527B" w:rsidRPr="006A2407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  <w:lang w:val="tt-RU"/>
        </w:rPr>
      </w:pPr>
    </w:p>
    <w:p w:rsidR="00EB527B" w:rsidRPr="006A2407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  <w:lang w:val="tt-RU"/>
        </w:rPr>
      </w:pPr>
    </w:p>
    <w:p w:rsidR="001E0B0F" w:rsidRPr="00F0013E" w:rsidRDefault="00EB527B" w:rsidP="006A2407">
      <w:pPr>
        <w:tabs>
          <w:tab w:val="left" w:pos="862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Җитәкче                                                                                    А.Ф.Хәйретдинов </w:t>
      </w:r>
      <w:r w:rsidR="00F0013E">
        <w:rPr>
          <w:sz w:val="28"/>
          <w:szCs w:val="28"/>
        </w:rPr>
        <w:tab/>
      </w:r>
    </w:p>
    <w:sectPr w:rsidR="001E0B0F" w:rsidRPr="00F0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CE"/>
    <w:rsid w:val="000D62CE"/>
    <w:rsid w:val="001E0B0F"/>
    <w:rsid w:val="0030444B"/>
    <w:rsid w:val="006A2407"/>
    <w:rsid w:val="00EB527B"/>
    <w:rsid w:val="00F0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69247-9455-41B5-8696-797B71DC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3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5245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User Windows</cp:lastModifiedBy>
  <cp:revision>2</cp:revision>
  <dcterms:created xsi:type="dcterms:W3CDTF">2019-04-29T14:00:00Z</dcterms:created>
  <dcterms:modified xsi:type="dcterms:W3CDTF">2019-04-29T14:00:00Z</dcterms:modified>
</cp:coreProperties>
</file>