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4F137E" w:rsidRPr="002A1BAE" w:rsidTr="004F137E">
        <w:trPr>
          <w:gridBefore w:val="1"/>
          <w:wBefore w:w="108" w:type="dxa"/>
          <w:trHeight w:val="1560"/>
          <w:jc w:val="center"/>
        </w:trPr>
        <w:tc>
          <w:tcPr>
            <w:tcW w:w="4257" w:type="dxa"/>
            <w:gridSpan w:val="2"/>
          </w:tcPr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2A1BAE">
              <w:rPr>
                <w:b/>
                <w:sz w:val="22"/>
                <w:szCs w:val="22"/>
                <w:lang w:val="be-BY"/>
              </w:rPr>
              <w:t>ИСПОЛНИТЕЛЬНЫЙ КОМИТЕТ</w:t>
            </w:r>
          </w:p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2A1BAE">
              <w:rPr>
                <w:b/>
                <w:sz w:val="22"/>
                <w:szCs w:val="22"/>
                <w:lang w:val="be-BY"/>
              </w:rPr>
              <w:t>МАЛОЛЫЗИНСКОГО СЕЛЬСКОГО</w:t>
            </w:r>
          </w:p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2A1BAE">
              <w:rPr>
                <w:b/>
                <w:sz w:val="22"/>
                <w:szCs w:val="22"/>
                <w:lang w:val="be-BY"/>
              </w:rPr>
              <w:t xml:space="preserve">ПОСЕЛЕНИЯ БАЛТАСИНСКИЙ </w:t>
            </w:r>
          </w:p>
          <w:p w:rsidR="004F137E" w:rsidRPr="002A1BAE" w:rsidRDefault="004F137E" w:rsidP="000120DE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2A1BAE">
              <w:rPr>
                <w:b/>
                <w:sz w:val="22"/>
                <w:szCs w:val="22"/>
                <w:lang w:val="be-BY"/>
              </w:rPr>
              <w:t xml:space="preserve">МУНИЦИПАЛЬНЫЙ РАЙОН </w:t>
            </w:r>
          </w:p>
          <w:p w:rsidR="004F137E" w:rsidRPr="002A1BAE" w:rsidRDefault="004F137E" w:rsidP="000120DE">
            <w:pPr>
              <w:jc w:val="center"/>
              <w:rPr>
                <w:sz w:val="28"/>
                <w:szCs w:val="28"/>
              </w:rPr>
            </w:pPr>
            <w:r w:rsidRPr="002A1BAE">
              <w:rPr>
                <w:b/>
                <w:sz w:val="22"/>
                <w:szCs w:val="22"/>
                <w:lang w:val="be-BY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</w:tcPr>
          <w:p w:rsidR="004F137E" w:rsidRPr="002A1BAE" w:rsidRDefault="004F137E" w:rsidP="000120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2A1BAE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941021D" wp14:editId="6DFADA64">
                  <wp:extent cx="657225" cy="828675"/>
                  <wp:effectExtent l="0" t="0" r="9525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2A1BAE">
              <w:rPr>
                <w:b/>
                <w:sz w:val="22"/>
                <w:szCs w:val="22"/>
              </w:rPr>
              <w:t>ТАТАРСТАН  РЕСПУБЛИКАСЫ</w:t>
            </w:r>
          </w:p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2A1BAE">
              <w:rPr>
                <w:b/>
                <w:sz w:val="22"/>
                <w:szCs w:val="22"/>
              </w:rPr>
              <w:t>БАЛТАЧ МУНИЦИПАЛЬ РАЙОНЫ</w:t>
            </w:r>
          </w:p>
          <w:p w:rsidR="004F137E" w:rsidRPr="002A1BAE" w:rsidRDefault="004F137E" w:rsidP="000120DE">
            <w:pPr>
              <w:ind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2A1BAE">
              <w:rPr>
                <w:b/>
                <w:sz w:val="22"/>
                <w:szCs w:val="22"/>
              </w:rPr>
              <w:t>КЕЧЕ</w:t>
            </w:r>
            <w:proofErr w:type="gramEnd"/>
            <w:r w:rsidRPr="002A1BAE">
              <w:rPr>
                <w:b/>
                <w:sz w:val="22"/>
                <w:szCs w:val="22"/>
              </w:rPr>
              <w:t xml:space="preserve"> ЛЫЗИ АВЫЛ</w:t>
            </w:r>
          </w:p>
          <w:p w:rsidR="004F137E" w:rsidRPr="002A1BAE" w:rsidRDefault="004F137E" w:rsidP="000120DE">
            <w:pPr>
              <w:jc w:val="center"/>
              <w:rPr>
                <w:i/>
                <w:iCs/>
              </w:rPr>
            </w:pPr>
            <w:r w:rsidRPr="002A1BAE">
              <w:rPr>
                <w:b/>
                <w:sz w:val="22"/>
                <w:szCs w:val="22"/>
                <w:lang w:val="tt-RU"/>
              </w:rPr>
              <w:t>Җ</w:t>
            </w:r>
            <w:r w:rsidRPr="002A1BAE">
              <w:rPr>
                <w:b/>
                <w:sz w:val="22"/>
                <w:szCs w:val="22"/>
              </w:rPr>
              <w:t>ИРЛЕГЕ БАШКАРМА КОМИТЕТЫ</w:t>
            </w:r>
          </w:p>
        </w:tc>
      </w:tr>
      <w:tr w:rsidR="004F137E" w:rsidRPr="002A1BAE" w:rsidTr="004F137E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</w:tcPr>
          <w:p w:rsidR="004F137E" w:rsidRPr="002A1BAE" w:rsidRDefault="004F137E" w:rsidP="000120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2A1BAE">
              <w:t xml:space="preserve">ул. Центральная, д. </w:t>
            </w:r>
            <w:r w:rsidRPr="002A1BAE">
              <w:rPr>
                <w:lang w:val="tt-RU"/>
              </w:rPr>
              <w:t>2</w:t>
            </w:r>
            <w:r w:rsidRPr="002A1BAE">
              <w:t>,</w:t>
            </w:r>
            <w:r w:rsidRPr="002A1BAE">
              <w:rPr>
                <w:lang w:val="tt-RU"/>
              </w:rPr>
              <w:t xml:space="preserve"> с</w:t>
            </w:r>
            <w:r w:rsidRPr="002A1BAE">
              <w:t xml:space="preserve">. </w:t>
            </w:r>
            <w:r w:rsidRPr="002A1BAE">
              <w:rPr>
                <w:lang w:val="tt-RU"/>
              </w:rPr>
              <w:t>Малые Лызи</w:t>
            </w:r>
            <w:r w:rsidRPr="002A1BAE">
              <w:t>, 422259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F137E" w:rsidRPr="002A1BAE" w:rsidRDefault="004F137E" w:rsidP="000120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4F137E" w:rsidRPr="002A1BAE" w:rsidRDefault="004F137E" w:rsidP="000120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2A1BAE">
              <w:t xml:space="preserve">   </w:t>
            </w:r>
            <w:proofErr w:type="gramStart"/>
            <w:r w:rsidRPr="002A1BAE">
              <w:t>Центральная</w:t>
            </w:r>
            <w:proofErr w:type="gramEnd"/>
            <w:r w:rsidRPr="002A1BAE">
              <w:t xml:space="preserve"> </w:t>
            </w:r>
            <w:proofErr w:type="spellStart"/>
            <w:r w:rsidRPr="002A1BAE">
              <w:t>ур</w:t>
            </w:r>
            <w:proofErr w:type="spellEnd"/>
            <w:r w:rsidRPr="002A1BAE">
              <w:t xml:space="preserve">., 2 </w:t>
            </w:r>
            <w:proofErr w:type="spellStart"/>
            <w:r w:rsidRPr="002A1BAE">
              <w:t>нчы</w:t>
            </w:r>
            <w:proofErr w:type="spellEnd"/>
            <w:r w:rsidRPr="002A1BAE">
              <w:t xml:space="preserve"> </w:t>
            </w:r>
            <w:proofErr w:type="spellStart"/>
            <w:r w:rsidRPr="002A1BAE">
              <w:t>йорт</w:t>
            </w:r>
            <w:proofErr w:type="spellEnd"/>
            <w:r w:rsidRPr="002A1BAE">
              <w:t xml:space="preserve">, Кече Лызи </w:t>
            </w:r>
            <w:proofErr w:type="spellStart"/>
            <w:r w:rsidRPr="002A1BAE">
              <w:t>авылы</w:t>
            </w:r>
            <w:proofErr w:type="spellEnd"/>
            <w:r w:rsidRPr="002A1BAE">
              <w:t>., 422259</w:t>
            </w:r>
          </w:p>
        </w:tc>
      </w:tr>
      <w:tr w:rsidR="004F137E" w:rsidRPr="002A1BAE" w:rsidTr="004F137E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4F137E" w:rsidRPr="002A1BAE" w:rsidRDefault="004F137E" w:rsidP="000120DE">
            <w:pPr>
              <w:ind w:right="57"/>
              <w:jc w:val="center"/>
              <w:rPr>
                <w:sz w:val="16"/>
                <w:szCs w:val="16"/>
              </w:rPr>
            </w:pPr>
          </w:p>
          <w:p w:rsidR="004F137E" w:rsidRPr="002A1BAE" w:rsidRDefault="004F137E" w:rsidP="000120DE">
            <w:pPr>
              <w:ind w:right="57"/>
              <w:jc w:val="center"/>
              <w:rPr>
                <w:sz w:val="16"/>
                <w:szCs w:val="16"/>
              </w:rPr>
            </w:pPr>
          </w:p>
          <w:p w:rsidR="004F137E" w:rsidRPr="002A1BAE" w:rsidRDefault="004F137E" w:rsidP="000120DE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990F96" wp14:editId="49F7BE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2A1BAE">
              <w:t xml:space="preserve">Тел.: (84368) 2-71-59, факс: (84368) 2-71-59. </w:t>
            </w:r>
            <w:r w:rsidRPr="002A1BAE">
              <w:rPr>
                <w:lang w:val="en-US"/>
              </w:rPr>
              <w:t>E</w:t>
            </w:r>
            <w:r w:rsidRPr="002A1BAE">
              <w:t>-</w:t>
            </w:r>
            <w:r w:rsidRPr="002A1BAE">
              <w:rPr>
                <w:lang w:val="en-US"/>
              </w:rPr>
              <w:t>mail</w:t>
            </w:r>
            <w:r w:rsidRPr="002A1BAE">
              <w:t xml:space="preserve">: </w:t>
            </w:r>
            <w:hyperlink r:id="rId6" w:history="1">
              <w:r w:rsidRPr="002A1BAE">
                <w:rPr>
                  <w:color w:val="0000FF"/>
                  <w:u w:val="single"/>
                  <w:lang w:val="en-US"/>
                </w:rPr>
                <w:t>Mlz</w:t>
              </w:r>
              <w:r w:rsidRPr="002A1BAE">
                <w:rPr>
                  <w:color w:val="0000FF"/>
                  <w:u w:val="single"/>
                </w:rPr>
                <w:t>.Blt@tatar.ru</w:t>
              </w:r>
            </w:hyperlink>
            <w:r w:rsidRPr="002A1BAE">
              <w:t xml:space="preserve">, </w:t>
            </w:r>
            <w:r w:rsidRPr="002A1BAE">
              <w:rPr>
                <w:lang w:val="en-US"/>
              </w:rPr>
              <w:t>www</w:t>
            </w:r>
            <w:r w:rsidRPr="002A1BAE">
              <w:t>.</w:t>
            </w:r>
            <w:proofErr w:type="spellStart"/>
            <w:r w:rsidRPr="002A1BAE">
              <w:rPr>
                <w:lang w:val="en-US"/>
              </w:rPr>
              <w:t>baltasi</w:t>
            </w:r>
            <w:proofErr w:type="spellEnd"/>
            <w:r w:rsidRPr="002A1BAE">
              <w:t>.</w:t>
            </w:r>
            <w:proofErr w:type="spellStart"/>
            <w:r w:rsidRPr="002A1BAE">
              <w:rPr>
                <w:lang w:val="en-US"/>
              </w:rPr>
              <w:t>tatarstan</w:t>
            </w:r>
            <w:proofErr w:type="spellEnd"/>
            <w:r w:rsidRPr="002A1BAE">
              <w:t>.</w:t>
            </w:r>
            <w:proofErr w:type="spellStart"/>
            <w:r w:rsidRPr="002A1BAE">
              <w:rPr>
                <w:lang w:val="en-US"/>
              </w:rPr>
              <w:t>ru</w:t>
            </w:r>
            <w:proofErr w:type="spellEnd"/>
          </w:p>
        </w:tc>
      </w:tr>
      <w:tr w:rsidR="004F137E" w:rsidRPr="002A1BAE" w:rsidTr="004F137E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7E" w:rsidRPr="002A1BAE" w:rsidRDefault="004F137E" w:rsidP="000120DE">
            <w:pPr>
              <w:spacing w:after="200" w:line="276" w:lineRule="auto"/>
              <w:ind w:right="57"/>
              <w:rPr>
                <w:b/>
                <w:sz w:val="28"/>
                <w:szCs w:val="28"/>
                <w:lang w:val="tt-RU"/>
              </w:rPr>
            </w:pPr>
            <w:r w:rsidRPr="002A1BAE">
              <w:rPr>
                <w:sz w:val="16"/>
                <w:szCs w:val="16"/>
                <w:lang w:val="tt-RU"/>
              </w:rPr>
              <w:t xml:space="preserve">   </w:t>
            </w:r>
            <w:r w:rsidRPr="002A1BAE">
              <w:rPr>
                <w:b/>
                <w:sz w:val="28"/>
                <w:szCs w:val="28"/>
                <w:lang w:val="tt-RU"/>
              </w:rPr>
              <w:t>ПОСТАНОВЛЕНИЕ</w:t>
            </w:r>
          </w:p>
          <w:p w:rsidR="004F137E" w:rsidRPr="002A1BAE" w:rsidRDefault="004F137E" w:rsidP="000120DE">
            <w:pPr>
              <w:spacing w:after="200" w:line="276" w:lineRule="auto"/>
              <w:ind w:right="57"/>
              <w:rPr>
                <w:b/>
                <w:sz w:val="28"/>
                <w:szCs w:val="28"/>
              </w:rPr>
            </w:pPr>
            <w:r w:rsidRPr="002A1BAE">
              <w:rPr>
                <w:b/>
                <w:sz w:val="28"/>
                <w:szCs w:val="28"/>
                <w:lang w:val="tt-RU"/>
              </w:rPr>
              <w:t xml:space="preserve"> “</w:t>
            </w:r>
            <w:r>
              <w:rPr>
                <w:b/>
                <w:sz w:val="28"/>
                <w:szCs w:val="28"/>
                <w:lang w:val="tt-RU"/>
              </w:rPr>
              <w:t>26</w:t>
            </w:r>
            <w:r w:rsidRPr="002A1BAE">
              <w:rPr>
                <w:b/>
                <w:sz w:val="28"/>
                <w:szCs w:val="28"/>
                <w:lang w:val="tt-RU"/>
              </w:rPr>
              <w:t xml:space="preserve">” </w:t>
            </w:r>
            <w:r>
              <w:rPr>
                <w:b/>
                <w:sz w:val="28"/>
                <w:szCs w:val="28"/>
                <w:lang w:val="tt-RU"/>
              </w:rPr>
              <w:t>мая</w:t>
            </w:r>
            <w:r w:rsidRPr="002A1BAE">
              <w:rPr>
                <w:b/>
                <w:sz w:val="28"/>
                <w:szCs w:val="28"/>
                <w:lang w:val="tt-RU"/>
              </w:rPr>
              <w:t xml:space="preserve">  2017 г.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7E" w:rsidRPr="002A1BAE" w:rsidRDefault="004F137E" w:rsidP="000120DE">
            <w:pPr>
              <w:spacing w:after="200" w:line="276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7E" w:rsidRPr="002A1BAE" w:rsidRDefault="004F137E" w:rsidP="000120DE">
            <w:pPr>
              <w:spacing w:after="200" w:line="276" w:lineRule="auto"/>
              <w:ind w:right="57"/>
              <w:jc w:val="center"/>
              <w:rPr>
                <w:b/>
                <w:sz w:val="28"/>
                <w:szCs w:val="28"/>
                <w:lang w:val="tt-RU"/>
              </w:rPr>
            </w:pPr>
            <w:r w:rsidRPr="002A1BAE">
              <w:rPr>
                <w:b/>
                <w:sz w:val="28"/>
                <w:szCs w:val="28"/>
              </w:rPr>
              <w:t>КАРАР</w:t>
            </w:r>
          </w:p>
          <w:p w:rsidR="004F137E" w:rsidRPr="002A1BAE" w:rsidRDefault="004F137E" w:rsidP="000120DE">
            <w:pPr>
              <w:spacing w:after="200" w:line="276" w:lineRule="auto"/>
              <w:ind w:right="57"/>
              <w:jc w:val="center"/>
              <w:rPr>
                <w:b/>
                <w:sz w:val="28"/>
                <w:szCs w:val="28"/>
                <w:lang w:val="tt-RU"/>
              </w:rPr>
            </w:pPr>
            <w:r w:rsidRPr="002A1BAE">
              <w:rPr>
                <w:b/>
                <w:sz w:val="28"/>
                <w:szCs w:val="28"/>
                <w:lang w:val="tt-RU"/>
              </w:rPr>
              <w:t xml:space="preserve">№ </w:t>
            </w:r>
            <w:r>
              <w:rPr>
                <w:b/>
                <w:sz w:val="28"/>
                <w:szCs w:val="28"/>
                <w:lang w:val="tt-RU"/>
              </w:rPr>
              <w:t>7</w:t>
            </w:r>
          </w:p>
          <w:p w:rsidR="004F137E" w:rsidRPr="002A1BAE" w:rsidRDefault="004F137E" w:rsidP="000120DE">
            <w:pPr>
              <w:spacing w:after="200" w:line="276" w:lineRule="auto"/>
              <w:ind w:right="57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4F137E" w:rsidRDefault="004F137E" w:rsidP="004F137E">
      <w:pPr>
        <w:textAlignment w:val="baseline"/>
        <w:rPr>
          <w:color w:val="000000" w:themeColor="text1"/>
        </w:rPr>
      </w:pPr>
    </w:p>
    <w:p w:rsidR="004F137E" w:rsidRDefault="004F137E" w:rsidP="004F137E">
      <w:pPr>
        <w:textAlignment w:val="baseline"/>
        <w:rPr>
          <w:color w:val="000000" w:themeColor="text1"/>
        </w:rPr>
      </w:pPr>
    </w:p>
    <w:p w:rsidR="004F137E" w:rsidRDefault="004F137E" w:rsidP="004F137E">
      <w:pPr>
        <w:textAlignment w:val="baseline"/>
        <w:rPr>
          <w:color w:val="000000" w:themeColor="text1"/>
        </w:rPr>
      </w:pPr>
      <w:r w:rsidRPr="00320BC2">
        <w:rPr>
          <w:color w:val="000000" w:themeColor="text1"/>
        </w:rPr>
        <w:t>О разработке проекта планировки и</w:t>
      </w:r>
      <w:r>
        <w:rPr>
          <w:color w:val="000000" w:themeColor="text1"/>
        </w:rPr>
        <w:t xml:space="preserve"> </w:t>
      </w:r>
      <w:r w:rsidRPr="00320BC2">
        <w:rPr>
          <w:color w:val="000000" w:themeColor="text1"/>
        </w:rPr>
        <w:t>проекта</w:t>
      </w:r>
      <w:r w:rsidRPr="00320BC2">
        <w:rPr>
          <w:color w:val="000000" w:themeColor="text1"/>
        </w:rPr>
        <w:tab/>
        <w:t>межевания</w:t>
      </w:r>
    </w:p>
    <w:p w:rsidR="004F137E" w:rsidRDefault="004F137E" w:rsidP="004F137E">
      <w:pPr>
        <w:textAlignment w:val="baseline"/>
        <w:rPr>
          <w:color w:val="000000" w:themeColor="text1"/>
        </w:rPr>
      </w:pPr>
      <w:r w:rsidRPr="00320BC2">
        <w:rPr>
          <w:color w:val="000000" w:themeColor="text1"/>
        </w:rPr>
        <w:t>территории</w:t>
      </w:r>
      <w:r>
        <w:rPr>
          <w:color w:val="000000" w:themeColor="text1"/>
        </w:rPr>
        <w:t xml:space="preserve"> </w:t>
      </w:r>
      <w:r w:rsidRPr="00A26109">
        <w:rPr>
          <w:color w:val="000000" w:themeColor="text1"/>
        </w:rPr>
        <w:t>«</w:t>
      </w:r>
      <w:proofErr w:type="spellStart"/>
      <w:r w:rsidRPr="00FD53DD">
        <w:rPr>
          <w:color w:val="000000" w:themeColor="text1"/>
        </w:rPr>
        <w:t>Закольцовка</w:t>
      </w:r>
      <w:proofErr w:type="spellEnd"/>
      <w:r w:rsidRPr="00FD53DD">
        <w:rPr>
          <w:color w:val="000000" w:themeColor="text1"/>
        </w:rPr>
        <w:t xml:space="preserve"> газопровода </w:t>
      </w:r>
      <w:r>
        <w:rPr>
          <w:color w:val="000000" w:themeColor="text1"/>
        </w:rPr>
        <w:t xml:space="preserve">по </w:t>
      </w:r>
      <w:proofErr w:type="spellStart"/>
      <w:r>
        <w:rPr>
          <w:color w:val="000000" w:themeColor="text1"/>
        </w:rPr>
        <w:t>ул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>оветская</w:t>
      </w:r>
      <w:proofErr w:type="spellEnd"/>
      <w:r>
        <w:rPr>
          <w:color w:val="000000" w:themeColor="text1"/>
        </w:rPr>
        <w:t xml:space="preserve">  </w:t>
      </w:r>
    </w:p>
    <w:p w:rsidR="004F137E" w:rsidRDefault="004F137E" w:rsidP="004F137E">
      <w:pPr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н.п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М.Лызи</w:t>
      </w:r>
      <w:proofErr w:type="spellEnd"/>
      <w:r>
        <w:rPr>
          <w:color w:val="000000" w:themeColor="text1"/>
        </w:rPr>
        <w:t xml:space="preserve"> Балтасинского </w:t>
      </w:r>
      <w:r w:rsidRPr="00FD53DD">
        <w:rPr>
          <w:color w:val="000000" w:themeColor="text1"/>
        </w:rPr>
        <w:t>района РТ</w:t>
      </w:r>
      <w:r w:rsidRPr="00A26109">
        <w:rPr>
          <w:color w:val="000000" w:themeColor="text1"/>
        </w:rPr>
        <w:t>»</w:t>
      </w:r>
      <w:r w:rsidRPr="00320BC2">
        <w:rPr>
          <w:color w:val="000000" w:themeColor="text1"/>
        </w:rPr>
        <w:t>,</w:t>
      </w:r>
    </w:p>
    <w:p w:rsidR="004F137E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color w:val="000000" w:themeColor="text1"/>
        </w:rPr>
      </w:pPr>
      <w:r w:rsidRPr="00A26109">
        <w:rPr>
          <w:color w:val="000000" w:themeColor="text1"/>
        </w:rPr>
        <w:t xml:space="preserve">расположенной в </w:t>
      </w:r>
      <w:proofErr w:type="spellStart"/>
      <w:r w:rsidRPr="00A26109">
        <w:rPr>
          <w:color w:val="000000" w:themeColor="text1"/>
        </w:rPr>
        <w:t>н.п</w:t>
      </w:r>
      <w:proofErr w:type="spellEnd"/>
      <w:r w:rsidRPr="00A26109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М.Лызи</w:t>
      </w:r>
      <w:proofErr w:type="spellEnd"/>
    </w:p>
    <w:p w:rsidR="004F137E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Малолызинского</w:t>
      </w:r>
      <w:r w:rsidRPr="00A26109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Балтасинского</w:t>
      </w:r>
    </w:p>
    <w:p w:rsidR="004F137E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color w:val="000000" w:themeColor="text1"/>
        </w:rPr>
      </w:pPr>
      <w:r w:rsidRPr="00A26109">
        <w:rPr>
          <w:color w:val="000000" w:themeColor="text1"/>
        </w:rPr>
        <w:t>муниципального района Республики Татарстан</w:t>
      </w:r>
    </w:p>
    <w:p w:rsidR="004F137E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rFonts w:eastAsia="Verdana"/>
          <w:color w:val="000000"/>
          <w:sz w:val="28"/>
          <w:szCs w:val="28"/>
        </w:rPr>
      </w:pPr>
    </w:p>
    <w:p w:rsidR="004F137E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rFonts w:eastAsia="Verdana"/>
          <w:color w:val="000000"/>
          <w:sz w:val="28"/>
          <w:szCs w:val="28"/>
        </w:rPr>
      </w:pPr>
    </w:p>
    <w:p w:rsidR="004F137E" w:rsidRPr="00FD53DD" w:rsidRDefault="004F137E" w:rsidP="004F137E">
      <w:pPr>
        <w:tabs>
          <w:tab w:val="left" w:pos="2880"/>
          <w:tab w:val="right" w:pos="5112"/>
        </w:tabs>
        <w:spacing w:before="2" w:line="318" w:lineRule="exact"/>
        <w:jc w:val="both"/>
        <w:textAlignment w:val="baseline"/>
        <w:rPr>
          <w:rFonts w:eastAsia="Verdana"/>
          <w:color w:val="000000"/>
          <w:sz w:val="28"/>
          <w:szCs w:val="28"/>
        </w:rPr>
      </w:pPr>
    </w:p>
    <w:p w:rsidR="004F137E" w:rsidRPr="009103D4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rFonts w:eastAsia="Verdana"/>
          <w:sz w:val="28"/>
          <w:szCs w:val="28"/>
        </w:rPr>
      </w:pPr>
      <w:r w:rsidRPr="00FD53DD">
        <w:rPr>
          <w:rFonts w:eastAsia="Verdana"/>
          <w:color w:val="000000"/>
          <w:sz w:val="28"/>
          <w:szCs w:val="28"/>
        </w:rPr>
        <w:tab/>
      </w:r>
      <w:r w:rsidRPr="00FD53DD">
        <w:rPr>
          <w:rFonts w:eastAsia="Verdana"/>
          <w:color w:val="000000"/>
          <w:sz w:val="28"/>
          <w:szCs w:val="28"/>
        </w:rPr>
        <w:tab/>
      </w:r>
      <w:proofErr w:type="gramStart"/>
      <w:r w:rsidRPr="00320BC2">
        <w:rPr>
          <w:rFonts w:eastAsia="Verdana"/>
          <w:color w:val="000000"/>
          <w:sz w:val="28"/>
          <w:szCs w:val="28"/>
        </w:rPr>
        <w:t xml:space="preserve">В целях обеспечения устойчивого развития территории, расположенной в границах </w:t>
      </w:r>
      <w:r w:rsidRPr="00BD1F3F"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A26109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</w:t>
      </w:r>
      <w:r w:rsidRPr="00320BC2">
        <w:rPr>
          <w:rFonts w:eastAsia="Verdana"/>
          <w:color w:val="000000"/>
          <w:sz w:val="28"/>
          <w:szCs w:val="28"/>
        </w:rPr>
        <w:t>, руководствуясь статьями 8,42,43,45,46 Градостроительного кодекса Российской Федерации, пунктом 20 части 1, частями 3,4 статьи 14 Федерального закона от 6 октября 2003 года Х9131-ФЗ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eastAsia="Verdana"/>
          <w:color w:val="000000"/>
          <w:sz w:val="28"/>
          <w:szCs w:val="28"/>
        </w:rPr>
        <w:t>Малолызинское</w:t>
      </w:r>
      <w:r w:rsidRPr="00320BC2">
        <w:rPr>
          <w:rFonts w:eastAsia="Verdana"/>
          <w:color w:val="000000"/>
          <w:sz w:val="28"/>
          <w:szCs w:val="28"/>
        </w:rPr>
        <w:t xml:space="preserve"> сельское поселение»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A26109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</w:t>
      </w:r>
      <w:proofErr w:type="gramEnd"/>
      <w:r>
        <w:rPr>
          <w:rFonts w:eastAsia="Verdana"/>
          <w:color w:val="000000"/>
          <w:sz w:val="28"/>
          <w:szCs w:val="28"/>
        </w:rPr>
        <w:t xml:space="preserve">, </w:t>
      </w:r>
      <w:r w:rsidRPr="00320BC2">
        <w:rPr>
          <w:rFonts w:eastAsia="Verdana"/>
          <w:color w:val="000000"/>
          <w:sz w:val="28"/>
          <w:szCs w:val="28"/>
        </w:rPr>
        <w:t xml:space="preserve">с учётом соглашения о передаче органам местного самоуправления </w:t>
      </w:r>
      <w:r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 части полномочий органов местного самоуправления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 по решению отдельных вопросов местного значения </w:t>
      </w:r>
      <w:r w:rsidRPr="00974CEB">
        <w:rPr>
          <w:rFonts w:eastAsia="Verdana"/>
          <w:sz w:val="28"/>
          <w:szCs w:val="28"/>
        </w:rPr>
        <w:t>от 31.12.2017 года</w:t>
      </w:r>
    </w:p>
    <w:p w:rsidR="004F137E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</w:p>
    <w:p w:rsidR="004F137E" w:rsidRPr="00A26109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 w:rsidRPr="00320BC2">
        <w:rPr>
          <w:rFonts w:eastAsia="Verdana"/>
          <w:color w:val="000000"/>
          <w:sz w:val="28"/>
          <w:szCs w:val="28"/>
        </w:rPr>
        <w:t>ПОСТАНОВЛЯЮ:</w:t>
      </w:r>
    </w:p>
    <w:p w:rsidR="004F137E" w:rsidRPr="00320BC2" w:rsidRDefault="004F137E" w:rsidP="004F137E">
      <w:pPr>
        <w:tabs>
          <w:tab w:val="lef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 xml:space="preserve">1. Приступить к подготовке проекта планировки и проекта межевания территории </w:t>
      </w:r>
      <w:r w:rsidRPr="00A26109">
        <w:rPr>
          <w:rFonts w:eastAsia="Verdana"/>
          <w:color w:val="000000"/>
          <w:sz w:val="28"/>
          <w:szCs w:val="28"/>
        </w:rPr>
        <w:t>«</w:t>
      </w:r>
      <w:proofErr w:type="spellStart"/>
      <w:r w:rsidRPr="00FD53DD">
        <w:rPr>
          <w:rFonts w:eastAsia="Verdana"/>
          <w:color w:val="000000"/>
          <w:sz w:val="28"/>
          <w:szCs w:val="28"/>
        </w:rPr>
        <w:t>Закольцовка</w:t>
      </w:r>
      <w:proofErr w:type="spellEnd"/>
      <w:r w:rsidRPr="00FD53DD">
        <w:rPr>
          <w:rFonts w:eastAsia="Verdana"/>
          <w:color w:val="000000"/>
          <w:sz w:val="28"/>
          <w:szCs w:val="28"/>
        </w:rPr>
        <w:t xml:space="preserve"> газопровода </w:t>
      </w:r>
      <w:r>
        <w:rPr>
          <w:rFonts w:eastAsia="Verdana"/>
          <w:color w:val="000000"/>
          <w:sz w:val="28"/>
          <w:szCs w:val="28"/>
        </w:rPr>
        <w:t xml:space="preserve">по </w:t>
      </w:r>
      <w:proofErr w:type="spellStart"/>
      <w:r>
        <w:rPr>
          <w:rFonts w:eastAsia="Verdana"/>
          <w:color w:val="000000"/>
          <w:sz w:val="28"/>
          <w:szCs w:val="28"/>
        </w:rPr>
        <w:t>ул</w:t>
      </w:r>
      <w:proofErr w:type="gramStart"/>
      <w:r>
        <w:rPr>
          <w:rFonts w:eastAsia="Verdana"/>
          <w:color w:val="000000"/>
          <w:sz w:val="28"/>
          <w:szCs w:val="28"/>
        </w:rPr>
        <w:t>.С</w:t>
      </w:r>
      <w:proofErr w:type="gramEnd"/>
      <w:r>
        <w:rPr>
          <w:rFonts w:eastAsia="Verdana"/>
          <w:color w:val="000000"/>
          <w:sz w:val="28"/>
          <w:szCs w:val="28"/>
        </w:rPr>
        <w:t>оветская</w:t>
      </w:r>
      <w:proofErr w:type="spellEnd"/>
      <w:r>
        <w:rPr>
          <w:rFonts w:eastAsia="Verdana"/>
          <w:color w:val="000000"/>
          <w:sz w:val="28"/>
          <w:szCs w:val="28"/>
        </w:rPr>
        <w:t xml:space="preserve"> в </w:t>
      </w:r>
      <w:proofErr w:type="spellStart"/>
      <w:r>
        <w:rPr>
          <w:rFonts w:eastAsia="Verdana"/>
          <w:color w:val="000000"/>
          <w:sz w:val="28"/>
          <w:szCs w:val="28"/>
        </w:rPr>
        <w:t>н.п</w:t>
      </w:r>
      <w:proofErr w:type="spellEnd"/>
      <w:r>
        <w:rPr>
          <w:rFonts w:eastAsia="Verdana"/>
          <w:color w:val="000000"/>
          <w:sz w:val="28"/>
          <w:szCs w:val="28"/>
        </w:rPr>
        <w:t xml:space="preserve">. </w:t>
      </w:r>
      <w:proofErr w:type="spellStart"/>
      <w:r>
        <w:rPr>
          <w:rFonts w:eastAsia="Verdana"/>
          <w:color w:val="000000"/>
          <w:sz w:val="28"/>
          <w:szCs w:val="28"/>
        </w:rPr>
        <w:t>М.Лызи</w:t>
      </w:r>
      <w:proofErr w:type="spellEnd"/>
      <w:r>
        <w:rPr>
          <w:rFonts w:eastAsia="Verdana"/>
          <w:color w:val="000000"/>
          <w:sz w:val="28"/>
          <w:szCs w:val="28"/>
        </w:rPr>
        <w:t xml:space="preserve"> Балтасинского</w:t>
      </w:r>
      <w:r w:rsidRPr="00FD53DD">
        <w:rPr>
          <w:rFonts w:eastAsia="Verdana"/>
          <w:color w:val="000000"/>
          <w:sz w:val="28"/>
          <w:szCs w:val="28"/>
        </w:rPr>
        <w:t xml:space="preserve"> района РТ</w:t>
      </w:r>
      <w:r w:rsidRPr="00A26109">
        <w:rPr>
          <w:rFonts w:eastAsia="Verdana"/>
          <w:color w:val="000000"/>
          <w:sz w:val="28"/>
          <w:szCs w:val="28"/>
        </w:rPr>
        <w:t>»</w:t>
      </w:r>
      <w:r w:rsidRPr="00320BC2">
        <w:rPr>
          <w:rFonts w:eastAsia="Verdana"/>
          <w:color w:val="000000"/>
          <w:sz w:val="28"/>
          <w:szCs w:val="28"/>
        </w:rPr>
        <w:t xml:space="preserve">, расположенной в границах </w:t>
      </w:r>
      <w:r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</w:t>
      </w:r>
      <w:r w:rsidRPr="00320BC2">
        <w:rPr>
          <w:rFonts w:eastAsia="Verdana"/>
          <w:color w:val="000000"/>
          <w:sz w:val="28"/>
          <w:szCs w:val="28"/>
        </w:rPr>
        <w:t xml:space="preserve">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 (далее - документация по планировке территории объекта).</w:t>
      </w:r>
    </w:p>
    <w:p w:rsidR="004F137E" w:rsidRPr="00320BC2" w:rsidRDefault="004F137E" w:rsidP="004F137E">
      <w:pPr>
        <w:tabs>
          <w:tab w:val="left" w:pos="0"/>
          <w:tab w:val="right" w:pos="567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>2.Установить срок разработки документации по планировке территории объекта - в течение 2017 года.</w:t>
      </w:r>
    </w:p>
    <w:p w:rsidR="004F137E" w:rsidRPr="00320BC2" w:rsidRDefault="004F137E" w:rsidP="004F137E">
      <w:pPr>
        <w:tabs>
          <w:tab w:val="lef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 xml:space="preserve">З. Предложения о порядке, сроках разработки и содержании документации по планировке территории объекта принимаются Исполнительным комитетом </w:t>
      </w:r>
      <w:r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 в рабочие дни по адресу: </w:t>
      </w:r>
      <w:r w:rsidRPr="00FD53DD">
        <w:rPr>
          <w:rFonts w:eastAsia="Verdana"/>
          <w:color w:val="000000"/>
          <w:sz w:val="28"/>
          <w:szCs w:val="28"/>
        </w:rPr>
        <w:t xml:space="preserve">Республика Татарстан, </w:t>
      </w:r>
      <w:r>
        <w:rPr>
          <w:rFonts w:eastAsia="Verdana"/>
          <w:color w:val="000000"/>
          <w:sz w:val="28"/>
          <w:szCs w:val="28"/>
        </w:rPr>
        <w:t>Балтасинский район</w:t>
      </w:r>
      <w:r w:rsidRPr="00974CEB">
        <w:rPr>
          <w:rFonts w:eastAsia="Verdana"/>
          <w:color w:val="000000"/>
          <w:sz w:val="28"/>
          <w:szCs w:val="28"/>
        </w:rPr>
        <w:t xml:space="preserve">, с.Малые Лызи, </w:t>
      </w:r>
      <w:proofErr w:type="spellStart"/>
      <w:r w:rsidRPr="00974CEB">
        <w:rPr>
          <w:rFonts w:eastAsia="Verdana"/>
          <w:color w:val="000000"/>
          <w:sz w:val="28"/>
          <w:szCs w:val="28"/>
        </w:rPr>
        <w:t>ул</w:t>
      </w:r>
      <w:proofErr w:type="gramStart"/>
      <w:r w:rsidRPr="00974CEB">
        <w:rPr>
          <w:rFonts w:eastAsia="Verdana"/>
          <w:color w:val="000000"/>
          <w:sz w:val="28"/>
          <w:szCs w:val="28"/>
        </w:rPr>
        <w:t>.Ц</w:t>
      </w:r>
      <w:proofErr w:type="gramEnd"/>
      <w:r w:rsidRPr="00974CEB">
        <w:rPr>
          <w:rFonts w:eastAsia="Verdana"/>
          <w:color w:val="000000"/>
          <w:sz w:val="28"/>
          <w:szCs w:val="28"/>
        </w:rPr>
        <w:t>ентральная</w:t>
      </w:r>
      <w:proofErr w:type="spellEnd"/>
      <w:r w:rsidRPr="00974CEB">
        <w:rPr>
          <w:rFonts w:eastAsia="Verdana"/>
          <w:color w:val="000000"/>
          <w:sz w:val="28"/>
          <w:szCs w:val="28"/>
        </w:rPr>
        <w:t>, д.2.</w:t>
      </w:r>
    </w:p>
    <w:p w:rsidR="004F137E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 xml:space="preserve">4.Исполнительному комитету </w:t>
      </w:r>
      <w:r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 района Республики Татарстан обеспечить принятие и рассмотрение предложений физических и юридических лиц о порядке, сроках разработки и содержании документации по планировке территории объекта.</w:t>
      </w:r>
    </w:p>
    <w:p w:rsidR="004F137E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 xml:space="preserve">5.Настоящее постановление разместить на специальных информационных стендах </w:t>
      </w:r>
      <w:r>
        <w:rPr>
          <w:rFonts w:eastAsia="Verdana"/>
          <w:color w:val="000000"/>
          <w:sz w:val="28"/>
          <w:szCs w:val="28"/>
        </w:rPr>
        <w:t>Малолызинского</w:t>
      </w:r>
      <w:r w:rsidRPr="00A26109">
        <w:rPr>
          <w:rFonts w:eastAsia="Verdana"/>
          <w:color w:val="000000"/>
          <w:sz w:val="28"/>
          <w:szCs w:val="28"/>
        </w:rPr>
        <w:t xml:space="preserve"> сельского поселения </w:t>
      </w:r>
      <w:r>
        <w:rPr>
          <w:rFonts w:eastAsia="Verdana"/>
          <w:color w:val="000000"/>
          <w:sz w:val="28"/>
          <w:szCs w:val="28"/>
        </w:rPr>
        <w:t>Балтасин</w:t>
      </w:r>
      <w:r w:rsidRPr="00FD53DD">
        <w:rPr>
          <w:rFonts w:eastAsia="Verdana"/>
          <w:color w:val="000000"/>
          <w:sz w:val="28"/>
          <w:szCs w:val="28"/>
        </w:rPr>
        <w:t>ского</w:t>
      </w:r>
      <w:r w:rsidRPr="00320BC2">
        <w:rPr>
          <w:rFonts w:eastAsia="Verdana"/>
          <w:color w:val="000000"/>
          <w:sz w:val="28"/>
          <w:szCs w:val="28"/>
        </w:rPr>
        <w:t xml:space="preserve"> муниципального</w:t>
      </w:r>
      <w:r>
        <w:rPr>
          <w:rFonts w:eastAsia="Verdana"/>
          <w:color w:val="000000"/>
          <w:sz w:val="28"/>
          <w:szCs w:val="28"/>
        </w:rPr>
        <w:t xml:space="preserve"> района</w:t>
      </w:r>
      <w:r w:rsidRPr="00320BC2">
        <w:rPr>
          <w:rFonts w:eastAsia="Verdana"/>
          <w:color w:val="000000"/>
          <w:sz w:val="28"/>
          <w:szCs w:val="28"/>
        </w:rPr>
        <w:t xml:space="preserve"> Республики Татарстан, расположенных по адресу: </w:t>
      </w:r>
      <w:r w:rsidRPr="00974CEB">
        <w:rPr>
          <w:rFonts w:eastAsia="Verdana"/>
          <w:color w:val="000000"/>
          <w:sz w:val="28"/>
          <w:szCs w:val="28"/>
        </w:rPr>
        <w:t xml:space="preserve">Республика Татарстан, Балтасинский район, с.Малые Лызи, </w:t>
      </w:r>
      <w:proofErr w:type="spellStart"/>
      <w:r w:rsidRPr="00974CEB">
        <w:rPr>
          <w:rFonts w:eastAsia="Verdana"/>
          <w:color w:val="000000"/>
          <w:sz w:val="28"/>
          <w:szCs w:val="28"/>
        </w:rPr>
        <w:t>ул</w:t>
      </w:r>
      <w:proofErr w:type="gramStart"/>
      <w:r w:rsidRPr="00974CEB">
        <w:rPr>
          <w:rFonts w:eastAsia="Verdana"/>
          <w:color w:val="000000"/>
          <w:sz w:val="28"/>
          <w:szCs w:val="28"/>
        </w:rPr>
        <w:t>.Ц</w:t>
      </w:r>
      <w:proofErr w:type="gramEnd"/>
      <w:r w:rsidRPr="00974CEB">
        <w:rPr>
          <w:rFonts w:eastAsia="Verdana"/>
          <w:color w:val="000000"/>
          <w:sz w:val="28"/>
          <w:szCs w:val="28"/>
        </w:rPr>
        <w:t>ентральная</w:t>
      </w:r>
      <w:proofErr w:type="spellEnd"/>
      <w:r w:rsidRPr="00974CEB">
        <w:rPr>
          <w:rFonts w:eastAsia="Verdana"/>
          <w:color w:val="000000"/>
          <w:sz w:val="28"/>
          <w:szCs w:val="28"/>
        </w:rPr>
        <w:t xml:space="preserve">, д.2 и официальном сайте Балтасинского муниципального района Республики Татарстан в информационно-телекоммуникационной сети Интернет по веб-адресу: </w:t>
      </w:r>
      <w:r w:rsidRPr="00974CEB">
        <w:rPr>
          <w:sz w:val="28"/>
          <w:szCs w:val="28"/>
        </w:rPr>
        <w:t>baltasi.tatar</w:t>
      </w:r>
      <w:r w:rsidRPr="007208E7">
        <w:rPr>
          <w:sz w:val="28"/>
          <w:szCs w:val="28"/>
        </w:rPr>
        <w:t>.</w:t>
      </w:r>
      <w:r w:rsidRPr="002C71AF">
        <w:rPr>
          <w:sz w:val="28"/>
          <w:szCs w:val="28"/>
        </w:rPr>
        <w:t>ru</w:t>
      </w:r>
      <w:r w:rsidRPr="007208E7">
        <w:rPr>
          <w:sz w:val="28"/>
          <w:szCs w:val="28"/>
        </w:rPr>
        <w:t>.</w:t>
      </w:r>
    </w:p>
    <w:p w:rsidR="004F137E" w:rsidRPr="00974CEB" w:rsidRDefault="004F137E" w:rsidP="004F137E">
      <w:pPr>
        <w:tabs>
          <w:tab w:val="right" w:pos="0"/>
        </w:tabs>
        <w:spacing w:before="2" w:line="360" w:lineRule="auto"/>
        <w:jc w:val="both"/>
        <w:textAlignment w:val="baseline"/>
        <w:rPr>
          <w:rFonts w:eastAsia="Verdana"/>
          <w:color w:val="000000"/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ab/>
      </w:r>
      <w:r w:rsidRPr="00320BC2">
        <w:rPr>
          <w:rFonts w:eastAsia="Verdana"/>
          <w:color w:val="000000"/>
          <w:sz w:val="28"/>
          <w:szCs w:val="28"/>
        </w:rPr>
        <w:t xml:space="preserve">6. </w:t>
      </w:r>
      <w:proofErr w:type="gramStart"/>
      <w:r w:rsidRPr="00320BC2">
        <w:rPr>
          <w:rFonts w:eastAsia="Verdana"/>
          <w:color w:val="000000"/>
          <w:sz w:val="28"/>
          <w:szCs w:val="28"/>
        </w:rPr>
        <w:t>Контроль за</w:t>
      </w:r>
      <w:proofErr w:type="gramEnd"/>
      <w:r w:rsidRPr="00320BC2">
        <w:rPr>
          <w:rFonts w:eastAsia="Verdana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B618C" w:rsidRPr="004F137E" w:rsidRDefault="004F137E" w:rsidP="004F137E">
      <w:pPr>
        <w:ind w:firstLine="708"/>
        <w:rPr>
          <w:rFonts w:eastAsia="Courier New"/>
          <w:sz w:val="28"/>
        </w:rPr>
      </w:pPr>
      <w:r w:rsidRPr="007208E7">
        <w:rPr>
          <w:rFonts w:eastAsia="Courier New"/>
          <w:sz w:val="28"/>
        </w:rPr>
        <w:t xml:space="preserve">Глава Малолызинского сельского поселения:        </w:t>
      </w:r>
      <w:r>
        <w:rPr>
          <w:rFonts w:eastAsia="Courier New"/>
          <w:sz w:val="28"/>
        </w:rPr>
        <w:t xml:space="preserve">            </w:t>
      </w:r>
      <w:r w:rsidRPr="007208E7">
        <w:rPr>
          <w:rFonts w:eastAsia="Courier New"/>
          <w:sz w:val="28"/>
        </w:rPr>
        <w:t xml:space="preserve">   </w:t>
      </w:r>
      <w:proofErr w:type="spellStart"/>
      <w:r w:rsidRPr="007208E7">
        <w:rPr>
          <w:rFonts w:eastAsia="Courier New"/>
          <w:sz w:val="28"/>
        </w:rPr>
        <w:t>С.А.Мухин</w:t>
      </w:r>
      <w:bookmarkStart w:id="0" w:name="_GoBack"/>
      <w:bookmarkEnd w:id="0"/>
      <w:proofErr w:type="spellEnd"/>
    </w:p>
    <w:sectPr w:rsidR="00DB618C" w:rsidRPr="004F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2E"/>
    <w:rsid w:val="004F137E"/>
    <w:rsid w:val="00810E2E"/>
    <w:rsid w:val="00D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cp:lastPrinted>2017-05-26T05:06:00Z</cp:lastPrinted>
  <dcterms:created xsi:type="dcterms:W3CDTF">2017-05-26T05:05:00Z</dcterms:created>
  <dcterms:modified xsi:type="dcterms:W3CDTF">2017-05-26T05:06:00Z</dcterms:modified>
</cp:coreProperties>
</file>