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AF4A01" w:rsidRPr="00AC3379" w:rsidTr="00166952">
        <w:trPr>
          <w:trHeight w:val="1071"/>
          <w:jc w:val="center"/>
        </w:trPr>
        <w:tc>
          <w:tcPr>
            <w:tcW w:w="4256" w:type="dxa"/>
            <w:hideMark/>
          </w:tcPr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AC3379">
              <w:rPr>
                <w:sz w:val="28"/>
                <w:szCs w:val="28"/>
              </w:rPr>
              <w:t xml:space="preserve">  НОРМИНСКОГО</w:t>
            </w:r>
          </w:p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СЕЛЬСКОГО ПОСЕЛЕНИЯ БАЛТАСИНСКОГО</w:t>
            </w:r>
          </w:p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470B3E" wp14:editId="718725AF">
                  <wp:extent cx="657225" cy="828675"/>
                  <wp:effectExtent l="0" t="0" r="9525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ТАТАРСТАН РЕСПУБЛИКАСЫ</w:t>
            </w:r>
          </w:p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БАЛТАЧМУНИЦИПАЛЬ</w:t>
            </w:r>
          </w:p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РАЙОНЫ</w:t>
            </w:r>
          </w:p>
          <w:p w:rsidR="00AF4A01" w:rsidRPr="00483013" w:rsidRDefault="00AF4A01" w:rsidP="0016695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 xml:space="preserve">НОРМА АВЫЛ </w:t>
            </w:r>
            <w:r w:rsidRPr="00AC3379">
              <w:rPr>
                <w:sz w:val="28"/>
                <w:szCs w:val="28"/>
                <w:lang w:val="tt-RU"/>
              </w:rPr>
              <w:t>ҖИРЛЕГЕ</w:t>
            </w:r>
          </w:p>
          <w:p w:rsidR="00AF4A01" w:rsidRPr="00AC3379" w:rsidRDefault="00AF4A01" w:rsidP="00166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</w:t>
            </w:r>
          </w:p>
        </w:tc>
      </w:tr>
      <w:tr w:rsidR="00AF4A01" w:rsidRPr="005578D9" w:rsidTr="00166952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tbl>
            <w:tblPr>
              <w:tblW w:w="95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6"/>
              <w:gridCol w:w="1125"/>
              <w:gridCol w:w="4199"/>
            </w:tblGrid>
            <w:tr w:rsidR="00AF4A01" w:rsidRPr="00AC3379" w:rsidTr="00166952">
              <w:trPr>
                <w:trHeight w:val="61"/>
                <w:jc w:val="center"/>
              </w:trPr>
              <w:tc>
                <w:tcPr>
                  <w:tcW w:w="4216" w:type="dxa"/>
                  <w:hideMark/>
                </w:tcPr>
                <w:p w:rsidR="00AF4A01" w:rsidRPr="00AC3379" w:rsidRDefault="00AF4A01" w:rsidP="00166952">
                  <w:pPr>
                    <w:jc w:val="center"/>
                    <w:rPr>
                      <w:sz w:val="20"/>
                      <w:szCs w:val="20"/>
                    </w:rPr>
                  </w:pPr>
                  <w:r w:rsidRPr="00AC3379">
                    <w:rPr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AC3379">
                    <w:rPr>
                      <w:sz w:val="20"/>
                      <w:szCs w:val="20"/>
                    </w:rPr>
                    <w:t>М.Джалиля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 xml:space="preserve">, д. 2а, </w:t>
                  </w:r>
                  <w:proofErr w:type="gramStart"/>
                  <w:r w:rsidRPr="00AC3379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AC3379">
                    <w:rPr>
                      <w:sz w:val="20"/>
                      <w:szCs w:val="20"/>
                    </w:rPr>
                    <w:t>. Норма, 422253</w:t>
                  </w:r>
                </w:p>
              </w:tc>
              <w:tc>
                <w:tcPr>
                  <w:tcW w:w="1125" w:type="dxa"/>
                </w:tcPr>
                <w:p w:rsidR="00AF4A01" w:rsidRPr="00AC3379" w:rsidRDefault="00AF4A01" w:rsidP="001669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AF4A01" w:rsidRPr="00AC3379" w:rsidRDefault="00AF4A01" w:rsidP="0016695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C3379">
                    <w:rPr>
                      <w:sz w:val="20"/>
                      <w:szCs w:val="20"/>
                    </w:rPr>
                    <w:t>М.Җәлил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3379">
                    <w:rPr>
                      <w:sz w:val="20"/>
                      <w:szCs w:val="20"/>
                    </w:rPr>
                    <w:t>ур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 xml:space="preserve">., 2а </w:t>
                  </w:r>
                  <w:proofErr w:type="spellStart"/>
                  <w:r w:rsidRPr="00AC3379">
                    <w:rPr>
                      <w:sz w:val="20"/>
                      <w:szCs w:val="20"/>
                    </w:rPr>
                    <w:t>нче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3379">
                    <w:rPr>
                      <w:sz w:val="20"/>
                      <w:szCs w:val="20"/>
                    </w:rPr>
                    <w:t>йорт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 xml:space="preserve">, Норма </w:t>
                  </w:r>
                  <w:proofErr w:type="spellStart"/>
                  <w:r w:rsidRPr="00AC3379">
                    <w:rPr>
                      <w:sz w:val="20"/>
                      <w:szCs w:val="20"/>
                    </w:rPr>
                    <w:t>ав</w:t>
                  </w:r>
                  <w:proofErr w:type="spellEnd"/>
                  <w:r w:rsidRPr="00AC3379">
                    <w:rPr>
                      <w:sz w:val="20"/>
                      <w:szCs w:val="20"/>
                    </w:rPr>
                    <w:t>., 422253</w:t>
                  </w:r>
                </w:p>
              </w:tc>
            </w:tr>
            <w:tr w:rsidR="00AF4A01" w:rsidRPr="005578D9" w:rsidTr="00166952">
              <w:trPr>
                <w:trHeight w:val="580"/>
                <w:jc w:val="center"/>
              </w:trPr>
              <w:tc>
                <w:tcPr>
                  <w:tcW w:w="9540" w:type="dxa"/>
                  <w:gridSpan w:val="3"/>
                </w:tcPr>
                <w:p w:rsidR="00AF4A01" w:rsidRPr="00AC3379" w:rsidRDefault="00AF4A01" w:rsidP="001669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F4A01" w:rsidRPr="005578D9" w:rsidRDefault="00AF4A01" w:rsidP="005578D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7DAE5BFA" wp14:editId="250B9469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AC3379">
                    <w:rPr>
                      <w:sz w:val="20"/>
                      <w:szCs w:val="20"/>
                    </w:rPr>
                    <w:t>Тел</w:t>
                  </w:r>
                  <w:r w:rsidRPr="005578D9">
                    <w:rPr>
                      <w:sz w:val="20"/>
                      <w:szCs w:val="20"/>
                      <w:lang w:val="en-US"/>
                    </w:rPr>
                    <w:t xml:space="preserve">.: (84368) 3-15-10, </w:t>
                  </w:r>
                  <w:r w:rsidRPr="00AC3379">
                    <w:rPr>
                      <w:sz w:val="20"/>
                      <w:szCs w:val="20"/>
                    </w:rPr>
                    <w:t>факс</w:t>
                  </w:r>
                  <w:r w:rsidRPr="005578D9">
                    <w:rPr>
                      <w:sz w:val="20"/>
                      <w:szCs w:val="20"/>
                      <w:lang w:val="en-US"/>
                    </w:rPr>
                    <w:t xml:space="preserve">: (84368) 3-15-03. E-mail: </w:t>
                  </w:r>
                  <w:proofErr w:type="spellStart"/>
                  <w:r w:rsidR="005578D9" w:rsidRPr="005578D9">
                    <w:rPr>
                      <w:sz w:val="20"/>
                      <w:szCs w:val="20"/>
                      <w:lang w:val="en-US"/>
                    </w:rPr>
                    <w:t>Norm.</w:t>
                  </w:r>
                  <w:hyperlink r:id="rId9" w:history="1">
                    <w:r w:rsidRPr="005578D9">
                      <w:rPr>
                        <w:rStyle w:val="a6"/>
                        <w:sz w:val="20"/>
                        <w:szCs w:val="20"/>
                        <w:lang w:val="en-US"/>
                      </w:rPr>
                      <w:t>Blt</w:t>
                    </w:r>
                    <w:proofErr w:type="spellEnd"/>
                    <w:r w:rsidR="005578D9" w:rsidRPr="005578D9">
                      <w:rPr>
                        <w:rStyle w:val="a6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5578D9">
                      <w:rPr>
                        <w:rStyle w:val="a6"/>
                        <w:sz w:val="20"/>
                        <w:szCs w:val="20"/>
                        <w:lang w:val="en-US"/>
                      </w:rPr>
                      <w:t>@tatar.ru</w:t>
                    </w:r>
                  </w:hyperlink>
                </w:p>
              </w:tc>
            </w:tr>
          </w:tbl>
          <w:p w:rsidR="00AF4A01" w:rsidRPr="005578D9" w:rsidRDefault="00AF4A01" w:rsidP="00166952">
            <w:pPr>
              <w:jc w:val="center"/>
              <w:rPr>
                <w:lang w:val="en-US"/>
              </w:rPr>
            </w:pPr>
          </w:p>
        </w:tc>
      </w:tr>
    </w:tbl>
    <w:p w:rsidR="00AF4A01" w:rsidRPr="005578D9" w:rsidRDefault="00AF4A01" w:rsidP="00AF4A01">
      <w:pPr>
        <w:jc w:val="center"/>
        <w:rPr>
          <w:lang w:val="en-US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34"/>
        <w:gridCol w:w="1124"/>
        <w:gridCol w:w="4113"/>
      </w:tblGrid>
      <w:tr w:rsidR="00AF4A01" w:rsidRPr="00AC3379" w:rsidTr="00166952">
        <w:tc>
          <w:tcPr>
            <w:tcW w:w="4368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136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  <w:r w:rsidRPr="00AC3379">
              <w:rPr>
                <w:b/>
                <w:sz w:val="28"/>
                <w:szCs w:val="28"/>
              </w:rPr>
              <w:t>КАРАР</w:t>
            </w:r>
          </w:p>
        </w:tc>
      </w:tr>
      <w:tr w:rsidR="00AF4A01" w:rsidRPr="00AC3379" w:rsidTr="00166952">
        <w:trPr>
          <w:trHeight w:val="440"/>
        </w:trPr>
        <w:tc>
          <w:tcPr>
            <w:tcW w:w="4368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  <w:r w:rsidRPr="00AC3379">
              <w:rPr>
                <w:b/>
                <w:sz w:val="28"/>
                <w:szCs w:val="28"/>
              </w:rPr>
              <w:t xml:space="preserve">« </w:t>
            </w:r>
            <w:r w:rsidR="002E1940">
              <w:rPr>
                <w:b/>
                <w:sz w:val="28"/>
                <w:szCs w:val="28"/>
              </w:rPr>
              <w:t>28</w:t>
            </w:r>
            <w:r w:rsidRPr="00AC3379">
              <w:rPr>
                <w:b/>
                <w:sz w:val="28"/>
                <w:szCs w:val="28"/>
              </w:rPr>
              <w:t xml:space="preserve"> » </w:t>
            </w:r>
            <w:r w:rsidR="002E1940">
              <w:rPr>
                <w:b/>
                <w:sz w:val="28"/>
                <w:szCs w:val="28"/>
              </w:rPr>
              <w:t>апреля</w:t>
            </w:r>
            <w:r w:rsidRPr="00AC3379">
              <w:rPr>
                <w:b/>
                <w:sz w:val="28"/>
                <w:szCs w:val="28"/>
              </w:rPr>
              <w:t xml:space="preserve">  2017 г.</w:t>
            </w:r>
          </w:p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</w:p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  <w:r w:rsidRPr="00AC3379">
              <w:rPr>
                <w:b/>
                <w:sz w:val="28"/>
                <w:szCs w:val="28"/>
              </w:rPr>
              <w:t>№</w:t>
            </w:r>
            <w:r w:rsidR="002E1940">
              <w:rPr>
                <w:b/>
                <w:sz w:val="28"/>
                <w:szCs w:val="28"/>
              </w:rPr>
              <w:t xml:space="preserve"> 53 </w:t>
            </w:r>
          </w:p>
          <w:p w:rsidR="00AF4A01" w:rsidRPr="00AC3379" w:rsidRDefault="00AF4A01" w:rsidP="001669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4A01" w:rsidRPr="00DD25F4" w:rsidRDefault="00AF4A01" w:rsidP="00AF4A01">
      <w:pPr>
        <w:shd w:val="clear" w:color="auto" w:fill="FFFFFF"/>
        <w:spacing w:line="336" w:lineRule="atLeast"/>
        <w:jc w:val="center"/>
        <w:rPr>
          <w:b/>
          <w:color w:val="000000"/>
          <w:sz w:val="26"/>
          <w:szCs w:val="26"/>
        </w:rPr>
      </w:pPr>
      <w:r w:rsidRPr="00DD25F4">
        <w:rPr>
          <w:b/>
          <w:sz w:val="26"/>
          <w:szCs w:val="26"/>
        </w:rPr>
        <w:t xml:space="preserve">О порядке  </w:t>
      </w:r>
      <w:r w:rsidRPr="00DD25F4">
        <w:rPr>
          <w:b/>
          <w:color w:val="000000"/>
          <w:sz w:val="26"/>
          <w:szCs w:val="26"/>
        </w:rPr>
        <w:t>организации торговли на тер</w:t>
      </w:r>
      <w:bookmarkStart w:id="0" w:name="_GoBack"/>
      <w:bookmarkEnd w:id="0"/>
      <w:r w:rsidRPr="00DD25F4">
        <w:rPr>
          <w:b/>
          <w:color w:val="000000"/>
          <w:sz w:val="26"/>
          <w:szCs w:val="26"/>
        </w:rPr>
        <w:t xml:space="preserve">ритории муниципального образования   «Норминское сельское поселение»  Балтасинского муниципального района Республики Татарстан </w:t>
      </w:r>
    </w:p>
    <w:p w:rsidR="00AF4A01" w:rsidRPr="00DD25F4" w:rsidRDefault="00AF4A01" w:rsidP="00AF4A01">
      <w:pPr>
        <w:shd w:val="clear" w:color="auto" w:fill="FFFFFF"/>
        <w:spacing w:line="336" w:lineRule="atLeast"/>
        <w:jc w:val="center"/>
        <w:rPr>
          <w:b/>
          <w:color w:val="000000"/>
          <w:sz w:val="26"/>
          <w:szCs w:val="26"/>
        </w:rPr>
      </w:pPr>
    </w:p>
    <w:p w:rsidR="00AF4A01" w:rsidRPr="00DD25F4" w:rsidRDefault="00AF4A01" w:rsidP="00AF4A01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D25F4">
        <w:rPr>
          <w:rFonts w:eastAsiaTheme="minorHAnsi"/>
          <w:sz w:val="26"/>
          <w:szCs w:val="26"/>
          <w:lang w:eastAsia="en-US"/>
        </w:rPr>
        <w:t xml:space="preserve"> 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 на основании Устава муниципального образования «Норминское сельское поселение» Балтасинского муниципального района  Совет Норминского сельского поселения решил:</w:t>
      </w:r>
    </w:p>
    <w:p w:rsidR="00AF4A01" w:rsidRPr="00DD25F4" w:rsidRDefault="00AF4A01" w:rsidP="00AF4A01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6"/>
          <w:szCs w:val="26"/>
        </w:rPr>
      </w:pPr>
      <w:r w:rsidRPr="00DD25F4">
        <w:rPr>
          <w:rFonts w:eastAsiaTheme="minorHAnsi"/>
          <w:sz w:val="26"/>
          <w:szCs w:val="26"/>
          <w:lang w:eastAsia="en-US"/>
        </w:rPr>
        <w:t xml:space="preserve">Признать утратившим силу </w:t>
      </w:r>
      <w:r w:rsidRPr="00DD25F4">
        <w:rPr>
          <w:sz w:val="26"/>
          <w:szCs w:val="26"/>
        </w:rPr>
        <w:t xml:space="preserve">Правила </w:t>
      </w:r>
      <w:r w:rsidRPr="00DD25F4">
        <w:rPr>
          <w:color w:val="000000"/>
          <w:sz w:val="26"/>
          <w:szCs w:val="26"/>
        </w:rPr>
        <w:t xml:space="preserve"> работы мелкорозничной торговой сети и порядка организации уличной торговли на территории муниципального образования «Норминское сельское поселение» Балтасинского муниципального района Республики Татарстан» утвержденного решением от  19.04.2010 г. № 14.</w:t>
      </w:r>
    </w:p>
    <w:p w:rsidR="00AF4A01" w:rsidRPr="00DD25F4" w:rsidRDefault="00692B46" w:rsidP="00AF4A01">
      <w:pPr>
        <w:pStyle w:val="a3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Исполнительному комитету Норминского сельского поселения н</w:t>
      </w:r>
      <w:r w:rsidRPr="00DD25F4">
        <w:rPr>
          <w:rFonts w:eastAsiaTheme="minorHAnsi"/>
          <w:sz w:val="26"/>
          <w:szCs w:val="26"/>
          <w:lang w:eastAsia="en-US"/>
        </w:rPr>
        <w:t>а основании устава муниципального образования «Норминское сельское поселение»</w:t>
      </w:r>
      <w:r>
        <w:rPr>
          <w:rFonts w:eastAsiaTheme="minorHAnsi"/>
          <w:sz w:val="26"/>
          <w:szCs w:val="26"/>
          <w:lang w:eastAsia="en-US"/>
        </w:rPr>
        <w:t xml:space="preserve"> разработать п</w:t>
      </w:r>
      <w:r w:rsidR="00AF4A01" w:rsidRPr="00DD25F4">
        <w:rPr>
          <w:rFonts w:eastAsiaTheme="minorHAnsi"/>
          <w:sz w:val="26"/>
          <w:szCs w:val="26"/>
          <w:lang w:eastAsia="en-US"/>
        </w:rPr>
        <w:t>оряд</w:t>
      </w:r>
      <w:r w:rsidR="00E54DEE">
        <w:rPr>
          <w:rFonts w:eastAsiaTheme="minorHAnsi"/>
          <w:sz w:val="26"/>
          <w:szCs w:val="26"/>
          <w:lang w:eastAsia="en-US"/>
        </w:rPr>
        <w:t>ок</w:t>
      </w:r>
      <w:r w:rsidR="00AF4A01" w:rsidRPr="00DD25F4">
        <w:rPr>
          <w:rFonts w:eastAsiaTheme="minorHAnsi"/>
          <w:sz w:val="26"/>
          <w:szCs w:val="26"/>
          <w:lang w:eastAsia="en-US"/>
        </w:rPr>
        <w:t xml:space="preserve"> размещения нестационарных торговых объектов на землях или земельных участках, находящихся в муниципальной собственности Норминского сельского поселения, а также на землях или земельных участках, государственная собственность на которые не </w:t>
      </w:r>
      <w:proofErr w:type="gramStart"/>
      <w:r w:rsidR="00AF4A01" w:rsidRPr="00DD25F4">
        <w:rPr>
          <w:rFonts w:eastAsiaTheme="minorHAnsi"/>
          <w:sz w:val="26"/>
          <w:szCs w:val="26"/>
          <w:lang w:eastAsia="en-US"/>
        </w:rPr>
        <w:t>разграничена</w:t>
      </w:r>
      <w:proofErr w:type="gramEnd"/>
      <w:r w:rsidR="00AF4A01" w:rsidRPr="00DD25F4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>
        <w:rPr>
          <w:rFonts w:eastAsiaTheme="minorHAnsi"/>
          <w:sz w:val="26"/>
          <w:szCs w:val="26"/>
          <w:lang w:eastAsia="en-US"/>
        </w:rPr>
        <w:t xml:space="preserve"> и внести для утверждения Совету Норминского сельского поселения до 15 мая 2017 года</w:t>
      </w:r>
      <w:r w:rsidR="00AF4A01" w:rsidRPr="00DD25F4">
        <w:rPr>
          <w:rFonts w:eastAsiaTheme="minorHAnsi"/>
          <w:sz w:val="26"/>
          <w:szCs w:val="26"/>
          <w:lang w:eastAsia="en-US"/>
        </w:rPr>
        <w:t>;</w:t>
      </w:r>
    </w:p>
    <w:p w:rsidR="00AF4A01" w:rsidRPr="00DD25F4" w:rsidRDefault="00AF4A01" w:rsidP="00AF4A01">
      <w:pPr>
        <w:shd w:val="clear" w:color="auto" w:fill="FFFFFF"/>
        <w:spacing w:line="336" w:lineRule="atLeast"/>
        <w:ind w:firstLine="567"/>
        <w:jc w:val="both"/>
        <w:rPr>
          <w:color w:val="000000"/>
          <w:sz w:val="26"/>
          <w:szCs w:val="26"/>
        </w:rPr>
      </w:pPr>
      <w:r w:rsidRPr="00DD25F4">
        <w:rPr>
          <w:color w:val="000000"/>
          <w:sz w:val="26"/>
          <w:szCs w:val="26"/>
        </w:rPr>
        <w:t xml:space="preserve">3. Настоящее решение обнародовать на информационном портале Республики Татарстан </w:t>
      </w:r>
      <w:proofErr w:type="spellStart"/>
      <w:r w:rsidRPr="00DD25F4">
        <w:rPr>
          <w:color w:val="000000"/>
          <w:sz w:val="26"/>
          <w:szCs w:val="26"/>
          <w:u w:val="single"/>
          <w:lang w:val="en-US"/>
        </w:rPr>
        <w:t>prav</w:t>
      </w:r>
      <w:proofErr w:type="spellEnd"/>
      <w:r w:rsidRPr="00DD25F4">
        <w:rPr>
          <w:color w:val="000000"/>
          <w:sz w:val="26"/>
          <w:szCs w:val="26"/>
          <w:u w:val="single"/>
        </w:rPr>
        <w:t>@</w:t>
      </w:r>
      <w:proofErr w:type="spellStart"/>
      <w:r w:rsidRPr="00DD25F4">
        <w:rPr>
          <w:color w:val="000000"/>
          <w:sz w:val="26"/>
          <w:szCs w:val="26"/>
          <w:u w:val="single"/>
          <w:lang w:val="en-US"/>
        </w:rPr>
        <w:t>tatarstan</w:t>
      </w:r>
      <w:proofErr w:type="spellEnd"/>
      <w:r w:rsidRPr="00DD25F4">
        <w:rPr>
          <w:color w:val="000000"/>
          <w:sz w:val="26"/>
          <w:szCs w:val="26"/>
          <w:u w:val="single"/>
        </w:rPr>
        <w:t>.</w:t>
      </w:r>
      <w:proofErr w:type="spellStart"/>
      <w:r w:rsidRPr="00DD25F4"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DD25F4">
        <w:rPr>
          <w:color w:val="000000"/>
          <w:sz w:val="26"/>
          <w:szCs w:val="26"/>
        </w:rPr>
        <w:t xml:space="preserve"> и на официальном сайте Балтасинского муниципального района.</w:t>
      </w:r>
    </w:p>
    <w:p w:rsidR="00AF4A01" w:rsidRPr="00DD25F4" w:rsidRDefault="00AF4A01" w:rsidP="00AF4A01">
      <w:pPr>
        <w:shd w:val="clear" w:color="auto" w:fill="FFFFFF"/>
        <w:spacing w:line="336" w:lineRule="atLeast"/>
        <w:ind w:firstLine="567"/>
        <w:jc w:val="both"/>
        <w:rPr>
          <w:sz w:val="26"/>
          <w:szCs w:val="26"/>
        </w:rPr>
      </w:pPr>
      <w:r w:rsidRPr="00DD25F4">
        <w:rPr>
          <w:sz w:val="26"/>
          <w:szCs w:val="26"/>
        </w:rPr>
        <w:t>4. Настоящее решение вступает в силу со дня подписания.</w:t>
      </w:r>
    </w:p>
    <w:p w:rsidR="00AF4A01" w:rsidRPr="00DD25F4" w:rsidRDefault="00AF4A01" w:rsidP="00AF4A01">
      <w:pPr>
        <w:shd w:val="clear" w:color="auto" w:fill="FFFFFF"/>
        <w:spacing w:line="336" w:lineRule="atLeast"/>
        <w:jc w:val="both"/>
        <w:rPr>
          <w:sz w:val="26"/>
          <w:szCs w:val="26"/>
        </w:rPr>
      </w:pPr>
      <w:r w:rsidRPr="00DD25F4">
        <w:rPr>
          <w:sz w:val="26"/>
          <w:szCs w:val="26"/>
        </w:rPr>
        <w:t>Глава Норминского</w:t>
      </w:r>
    </w:p>
    <w:p w:rsidR="00AF4A01" w:rsidRPr="00DD25F4" w:rsidRDefault="00AF4A01" w:rsidP="00AF4A01">
      <w:pPr>
        <w:shd w:val="clear" w:color="auto" w:fill="FFFFFF"/>
        <w:spacing w:line="336" w:lineRule="atLeast"/>
        <w:jc w:val="both"/>
        <w:rPr>
          <w:sz w:val="26"/>
          <w:szCs w:val="26"/>
        </w:rPr>
      </w:pPr>
      <w:r w:rsidRPr="00DD25F4">
        <w:rPr>
          <w:sz w:val="26"/>
          <w:szCs w:val="26"/>
        </w:rPr>
        <w:t xml:space="preserve">сельского поселения </w:t>
      </w:r>
    </w:p>
    <w:p w:rsidR="00AF4A01" w:rsidRPr="00DD25F4" w:rsidRDefault="00AF4A01" w:rsidP="00AF4A01">
      <w:pPr>
        <w:shd w:val="clear" w:color="auto" w:fill="FFFFFF"/>
        <w:spacing w:line="336" w:lineRule="atLeast"/>
        <w:jc w:val="both"/>
        <w:rPr>
          <w:sz w:val="26"/>
          <w:szCs w:val="26"/>
        </w:rPr>
      </w:pPr>
      <w:r w:rsidRPr="00DD25F4">
        <w:rPr>
          <w:sz w:val="26"/>
          <w:szCs w:val="26"/>
        </w:rPr>
        <w:t xml:space="preserve">Балтасинского муниципального района                                 </w:t>
      </w:r>
      <w:proofErr w:type="spellStart"/>
      <w:r w:rsidRPr="00DD25F4">
        <w:rPr>
          <w:sz w:val="26"/>
          <w:szCs w:val="26"/>
        </w:rPr>
        <w:t>Т.Ф.Гатауллин</w:t>
      </w:r>
      <w:proofErr w:type="spellEnd"/>
    </w:p>
    <w:p w:rsidR="00773837" w:rsidRPr="00AF4A01" w:rsidRDefault="00773837" w:rsidP="00AF4A01"/>
    <w:sectPr w:rsidR="00773837" w:rsidRPr="00AF4A01" w:rsidSect="002C48D0">
      <w:headerReference w:type="default" r:id="rId10"/>
      <w:pgSz w:w="11906" w:h="16838"/>
      <w:pgMar w:top="567" w:right="850" w:bottom="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B3" w:rsidRDefault="002B05B3" w:rsidP="00607265">
      <w:r>
        <w:separator/>
      </w:r>
    </w:p>
  </w:endnote>
  <w:endnote w:type="continuationSeparator" w:id="0">
    <w:p w:rsidR="002B05B3" w:rsidRDefault="002B05B3" w:rsidP="0060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B3" w:rsidRDefault="002B05B3" w:rsidP="00607265">
      <w:r>
        <w:separator/>
      </w:r>
    </w:p>
  </w:footnote>
  <w:footnote w:type="continuationSeparator" w:id="0">
    <w:p w:rsidR="002B05B3" w:rsidRDefault="002B05B3" w:rsidP="0060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65" w:rsidRDefault="00607265" w:rsidP="006072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0E13C5"/>
    <w:rsid w:val="001346B9"/>
    <w:rsid w:val="002B05B3"/>
    <w:rsid w:val="002C48D0"/>
    <w:rsid w:val="002E1940"/>
    <w:rsid w:val="003605E7"/>
    <w:rsid w:val="003E6AA4"/>
    <w:rsid w:val="004451AA"/>
    <w:rsid w:val="004B2478"/>
    <w:rsid w:val="004D1BC0"/>
    <w:rsid w:val="004E1BAB"/>
    <w:rsid w:val="004E3635"/>
    <w:rsid w:val="005578D9"/>
    <w:rsid w:val="00590151"/>
    <w:rsid w:val="005B7763"/>
    <w:rsid w:val="005E335F"/>
    <w:rsid w:val="00607265"/>
    <w:rsid w:val="00641ED0"/>
    <w:rsid w:val="00666E73"/>
    <w:rsid w:val="00692B46"/>
    <w:rsid w:val="006E0F56"/>
    <w:rsid w:val="007564E5"/>
    <w:rsid w:val="00773837"/>
    <w:rsid w:val="0078167D"/>
    <w:rsid w:val="00874EFF"/>
    <w:rsid w:val="00881019"/>
    <w:rsid w:val="00A463C1"/>
    <w:rsid w:val="00AF4A01"/>
    <w:rsid w:val="00B00A6E"/>
    <w:rsid w:val="00B366AE"/>
    <w:rsid w:val="00B86FD7"/>
    <w:rsid w:val="00C448AB"/>
    <w:rsid w:val="00D54F76"/>
    <w:rsid w:val="00E5271A"/>
    <w:rsid w:val="00E54DEE"/>
    <w:rsid w:val="00F82595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7816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7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7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7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72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7816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7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7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7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72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Альбина</cp:lastModifiedBy>
  <cp:revision>21</cp:revision>
  <cp:lastPrinted>2017-04-28T05:51:00Z</cp:lastPrinted>
  <dcterms:created xsi:type="dcterms:W3CDTF">2017-02-08T06:38:00Z</dcterms:created>
  <dcterms:modified xsi:type="dcterms:W3CDTF">2017-04-28T06:12:00Z</dcterms:modified>
</cp:coreProperties>
</file>