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D408A8" w:rsidRPr="00D408A8" w:rsidTr="00FA7F99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D408A8" w:rsidRPr="00D408A8" w:rsidRDefault="00D408A8" w:rsidP="00D4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408A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БАЛТАСИНСКИЙ РАЙОННЫЙ </w:t>
            </w:r>
          </w:p>
          <w:p w:rsidR="00D408A8" w:rsidRPr="00D408A8" w:rsidRDefault="00D408A8" w:rsidP="00D4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40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D408A8" w:rsidRPr="00D408A8" w:rsidRDefault="00D408A8" w:rsidP="00D4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A8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</w:t>
            </w:r>
            <w:r w:rsidRPr="00D40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D408A8" w:rsidRPr="00D408A8" w:rsidRDefault="00D408A8" w:rsidP="00D408A8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D408A8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5320" cy="82804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D408A8" w:rsidRPr="00D408A8" w:rsidRDefault="00D408A8" w:rsidP="00D408A8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 РЕСПУБЛИКАСЫ</w:t>
            </w:r>
          </w:p>
          <w:p w:rsidR="00D408A8" w:rsidRPr="00D408A8" w:rsidRDefault="00D408A8" w:rsidP="00D408A8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БАЛТАЧ  РАЙОН</w:t>
            </w:r>
          </w:p>
          <w:p w:rsidR="00D408A8" w:rsidRPr="00D408A8" w:rsidRDefault="00D408A8" w:rsidP="00D4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0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БАШКАРМА  КОМИТЕТЫ</w:t>
            </w:r>
          </w:p>
        </w:tc>
      </w:tr>
      <w:tr w:rsidR="00D408A8" w:rsidRPr="00D408A8" w:rsidTr="00FA7F99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D408A8" w:rsidRPr="00D408A8" w:rsidRDefault="00D408A8" w:rsidP="00D408A8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D408A8" w:rsidRPr="00D408A8" w:rsidRDefault="00D408A8" w:rsidP="00D408A8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4239" w:type="dxa"/>
            <w:shd w:val="clear" w:color="auto" w:fill="auto"/>
          </w:tcPr>
          <w:p w:rsidR="00D408A8" w:rsidRPr="00D408A8" w:rsidRDefault="00D408A8" w:rsidP="00D408A8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 w:rsidRPr="00D408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</w:p>
        </w:tc>
      </w:tr>
      <w:tr w:rsidR="00D408A8" w:rsidRPr="00D408A8" w:rsidTr="00FA7F99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D408A8" w:rsidRPr="00D408A8" w:rsidRDefault="00D408A8" w:rsidP="00D408A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08A8" w:rsidRPr="00D408A8" w:rsidRDefault="00D408A8" w:rsidP="00D408A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08A8" w:rsidRPr="00D408A8" w:rsidRDefault="00D408A8" w:rsidP="00D408A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246380</wp:posOffset>
                      </wp:positionV>
                      <wp:extent cx="6131560" cy="635"/>
                      <wp:effectExtent l="18415" t="12065" r="12700" b="158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.35pt;margin-top:19.4pt;width:482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" strokeweight="1.5pt"/>
                  </w:pict>
                </mc:Fallback>
              </mc:AlternateContent>
            </w:r>
          </w:p>
        </w:tc>
      </w:tr>
    </w:tbl>
    <w:p w:rsidR="00D408A8" w:rsidRPr="00D408A8" w:rsidRDefault="00D408A8" w:rsidP="00D408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2"/>
        <w:gridCol w:w="4105"/>
      </w:tblGrid>
      <w:tr w:rsidR="00D408A8" w:rsidRPr="00D408A8" w:rsidTr="00FA7F99">
        <w:tc>
          <w:tcPr>
            <w:tcW w:w="4368" w:type="dxa"/>
            <w:shd w:val="clear" w:color="auto" w:fill="auto"/>
          </w:tcPr>
          <w:p w:rsidR="00D408A8" w:rsidRPr="00D408A8" w:rsidRDefault="00D408A8" w:rsidP="00D4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D408A8" w:rsidRPr="00D408A8" w:rsidRDefault="00D408A8" w:rsidP="00D4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08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D408A8" w:rsidRPr="00D408A8" w:rsidRDefault="00D408A8" w:rsidP="00D4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08A8" w:rsidRPr="00D408A8" w:rsidRDefault="00D408A8" w:rsidP="00D4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shd w:val="clear" w:color="auto" w:fill="auto"/>
          </w:tcPr>
          <w:p w:rsidR="00D408A8" w:rsidRPr="00D408A8" w:rsidRDefault="00D408A8" w:rsidP="00D4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D408A8" w:rsidRPr="00D408A8" w:rsidRDefault="00D408A8" w:rsidP="00D4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08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КАРАР</w:t>
            </w:r>
          </w:p>
        </w:tc>
      </w:tr>
      <w:tr w:rsidR="00D408A8" w:rsidRPr="00D408A8" w:rsidTr="00FA7F99">
        <w:trPr>
          <w:trHeight w:val="569"/>
        </w:trPr>
        <w:tc>
          <w:tcPr>
            <w:tcW w:w="4368" w:type="dxa"/>
            <w:shd w:val="clear" w:color="auto" w:fill="auto"/>
          </w:tcPr>
          <w:p w:rsidR="00D408A8" w:rsidRPr="00D408A8" w:rsidRDefault="00D408A8" w:rsidP="0076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0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6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D40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76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  <w:r w:rsidRPr="00D40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2017 г.</w:t>
            </w:r>
          </w:p>
        </w:tc>
        <w:tc>
          <w:tcPr>
            <w:tcW w:w="1136" w:type="dxa"/>
            <w:shd w:val="clear" w:color="auto" w:fill="auto"/>
          </w:tcPr>
          <w:p w:rsidR="00D408A8" w:rsidRPr="00D408A8" w:rsidRDefault="00D408A8" w:rsidP="00D408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408A8" w:rsidRPr="00D408A8" w:rsidRDefault="00D408A8" w:rsidP="00D4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shd w:val="clear" w:color="auto" w:fill="auto"/>
          </w:tcPr>
          <w:p w:rsidR="00D408A8" w:rsidRPr="00D408A8" w:rsidRDefault="00D408A8" w:rsidP="0076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r w:rsidR="0076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  <w:bookmarkStart w:id="0" w:name="_GoBack"/>
            <w:bookmarkEnd w:id="0"/>
          </w:p>
        </w:tc>
      </w:tr>
    </w:tbl>
    <w:p w:rsidR="00D408A8" w:rsidRDefault="00D408A8" w:rsidP="00D408A8">
      <w:pPr>
        <w:rPr>
          <w:rFonts w:ascii="Times New Roman" w:hAnsi="Times New Roman" w:cs="Times New Roman"/>
          <w:sz w:val="28"/>
          <w:szCs w:val="28"/>
        </w:rPr>
      </w:pPr>
    </w:p>
    <w:p w:rsidR="00497E05" w:rsidRDefault="001F5CD9" w:rsidP="00497E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Балтасинского районного исполнительного комитета Республики Татарстан от 11.07.2016 №181 «Об утверждении</w:t>
      </w:r>
      <w:r w:rsidR="0039119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«О</w:t>
      </w:r>
      <w:r>
        <w:rPr>
          <w:rFonts w:ascii="Times New Roman" w:hAnsi="Times New Roman" w:cs="Times New Roman"/>
          <w:sz w:val="28"/>
          <w:szCs w:val="28"/>
        </w:rPr>
        <w:t xml:space="preserve">б осуществлении муниципального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установленным санитарным и техническим правилам и нормам, иным требованиям законодательства»</w:t>
      </w:r>
    </w:p>
    <w:p w:rsidR="003F0D6D" w:rsidRDefault="001F5CD9" w:rsidP="003F0D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03.07.2016 №277 – 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50E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Балтасинский районный исполнительный комитет Республики Татарстан </w:t>
      </w:r>
      <w:r w:rsidRPr="001F5CD9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0D6D" w:rsidRDefault="001F5CD9" w:rsidP="003F0D6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6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F0D6D" w:rsidRPr="003F0D6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B1B9D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3F0D6D" w:rsidRPr="003F0D6D">
        <w:rPr>
          <w:rFonts w:ascii="Times New Roman" w:hAnsi="Times New Roman" w:cs="Times New Roman"/>
          <w:sz w:val="28"/>
          <w:szCs w:val="28"/>
        </w:rPr>
        <w:t xml:space="preserve"> </w:t>
      </w:r>
      <w:r w:rsidRPr="003F0D6D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по предоставлению муниципальной услуги «Об осуществлении муниципального жилищного контроля за использованием и сохранностью жилищного фонда, соответствием жилых помещений </w:t>
      </w:r>
      <w:proofErr w:type="gramStart"/>
      <w:r w:rsidRPr="003F0D6D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Pr="003F0D6D">
        <w:rPr>
          <w:rFonts w:ascii="Times New Roman" w:hAnsi="Times New Roman" w:cs="Times New Roman"/>
          <w:sz w:val="28"/>
          <w:szCs w:val="28"/>
        </w:rPr>
        <w:t xml:space="preserve"> установленным санитарным и технич</w:t>
      </w:r>
      <w:r w:rsidR="003F0D6D" w:rsidRPr="003F0D6D">
        <w:rPr>
          <w:rFonts w:ascii="Times New Roman" w:hAnsi="Times New Roman" w:cs="Times New Roman"/>
          <w:sz w:val="28"/>
          <w:szCs w:val="28"/>
        </w:rPr>
        <w:t xml:space="preserve">еским правилам и нормам, </w:t>
      </w:r>
      <w:r w:rsidRPr="003F0D6D">
        <w:rPr>
          <w:rFonts w:ascii="Times New Roman" w:hAnsi="Times New Roman" w:cs="Times New Roman"/>
          <w:sz w:val="28"/>
          <w:szCs w:val="28"/>
        </w:rPr>
        <w:t xml:space="preserve">иным требованиям законодательства», утвержденный </w:t>
      </w:r>
      <w:r w:rsidR="003F0D6D" w:rsidRPr="003F0D6D">
        <w:rPr>
          <w:rFonts w:ascii="Times New Roman" w:hAnsi="Times New Roman" w:cs="Times New Roman"/>
          <w:sz w:val="28"/>
          <w:szCs w:val="28"/>
        </w:rPr>
        <w:t>постановлением Балтасинского районного исполнительного комитета Республики Татарстан от 11.07.2016 №181 «Об утверждении</w:t>
      </w:r>
      <w:r w:rsidR="00650E4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«О</w:t>
      </w:r>
      <w:r w:rsidR="003F0D6D" w:rsidRPr="003F0D6D">
        <w:rPr>
          <w:rFonts w:ascii="Times New Roman" w:hAnsi="Times New Roman" w:cs="Times New Roman"/>
          <w:sz w:val="28"/>
          <w:szCs w:val="28"/>
        </w:rPr>
        <w:t xml:space="preserve">б осуществлении муниципального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="003F0D6D" w:rsidRPr="003F0D6D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="003F0D6D" w:rsidRPr="003F0D6D">
        <w:rPr>
          <w:rFonts w:ascii="Times New Roman" w:hAnsi="Times New Roman" w:cs="Times New Roman"/>
          <w:sz w:val="28"/>
          <w:szCs w:val="28"/>
        </w:rPr>
        <w:t xml:space="preserve"> установленным санитарным и техническим правилам и нормам, иным требованиям законодательства»</w:t>
      </w:r>
      <w:r w:rsidR="003F0D6D">
        <w:rPr>
          <w:rFonts w:ascii="Times New Roman" w:hAnsi="Times New Roman" w:cs="Times New Roman"/>
          <w:sz w:val="28"/>
          <w:szCs w:val="28"/>
        </w:rPr>
        <w:t>:</w:t>
      </w:r>
    </w:p>
    <w:p w:rsidR="00F032AA" w:rsidRDefault="00F032AA" w:rsidP="00F032AA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2, п. 3.2.11. Административного регламента изложить в следующей редакции: </w:t>
      </w:r>
    </w:p>
    <w:p w:rsidR="00F032AA" w:rsidRDefault="00F032AA" w:rsidP="00CF393D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2AA">
        <w:rPr>
          <w:rFonts w:ascii="Times New Roman" w:hAnsi="Times New Roman" w:cs="Times New Roman"/>
          <w:sz w:val="28"/>
          <w:szCs w:val="28"/>
        </w:rPr>
        <w:t xml:space="preserve">«О проведении плановой проверки юридическое лицо, индивидуальный предприниматель уведомляются органом муниципального </w:t>
      </w:r>
      <w:r w:rsidRPr="00F032AA">
        <w:rPr>
          <w:rFonts w:ascii="Times New Roman" w:hAnsi="Times New Roman" w:cs="Times New Roman"/>
          <w:sz w:val="28"/>
          <w:szCs w:val="28"/>
        </w:rPr>
        <w:lastRenderedPageBreak/>
        <w:t xml:space="preserve">контроля не </w:t>
      </w:r>
      <w:proofErr w:type="gramStart"/>
      <w:r w:rsidRPr="00F032A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032AA">
        <w:rPr>
          <w:rFonts w:ascii="Times New Roman" w:hAnsi="Times New Roman" w:cs="Times New Roman"/>
          <w:sz w:val="28"/>
          <w:szCs w:val="28"/>
        </w:rPr>
        <w:t xml:space="preserve"> чем за три рабочих дня до начала ее проведения посредством направления копии распоряжения руководителя Балтасинского районного исполнительного комитета Республики Татарстан, заместителя руководителя Балтасинского районного исполнительного комитета Республики Татарстан,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предпринимателем, орган муниципального контроля, или иным доступным способом</w:t>
      </w:r>
      <w:proofErr w:type="gramStart"/>
      <w:r w:rsidRPr="00F032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096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54368" w:rsidRDefault="00F1116E" w:rsidP="00CF393D">
      <w:pPr>
        <w:pStyle w:val="a3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3.3.1</w:t>
      </w:r>
      <w:r w:rsidR="006816DE">
        <w:rPr>
          <w:rFonts w:ascii="Times New Roman" w:hAnsi="Times New Roman" w:cs="Times New Roman"/>
          <w:sz w:val="28"/>
          <w:szCs w:val="28"/>
        </w:rPr>
        <w:t xml:space="preserve"> </w:t>
      </w:r>
      <w:r w:rsidR="00E54368">
        <w:rPr>
          <w:rFonts w:ascii="Times New Roman" w:hAnsi="Times New Roman" w:cs="Times New Roman"/>
          <w:sz w:val="28"/>
          <w:szCs w:val="28"/>
        </w:rPr>
        <w:t>допо</w:t>
      </w:r>
      <w:r w:rsidR="00DD086A">
        <w:rPr>
          <w:rFonts w:ascii="Times New Roman" w:hAnsi="Times New Roman" w:cs="Times New Roman"/>
          <w:sz w:val="28"/>
          <w:szCs w:val="28"/>
        </w:rPr>
        <w:t xml:space="preserve">лнить </w:t>
      </w:r>
      <w:r w:rsidR="005B1B9D">
        <w:rPr>
          <w:rFonts w:ascii="Times New Roman" w:hAnsi="Times New Roman" w:cs="Times New Roman"/>
          <w:sz w:val="28"/>
          <w:szCs w:val="28"/>
        </w:rPr>
        <w:t>подпунктами</w:t>
      </w:r>
      <w:r w:rsidR="00DD086A">
        <w:rPr>
          <w:rFonts w:ascii="Times New Roman" w:hAnsi="Times New Roman" w:cs="Times New Roman"/>
          <w:sz w:val="28"/>
          <w:szCs w:val="28"/>
        </w:rPr>
        <w:t xml:space="preserve"> следующего содер</w:t>
      </w:r>
      <w:r w:rsidR="00E54368">
        <w:rPr>
          <w:rFonts w:ascii="Times New Roman" w:hAnsi="Times New Roman" w:cs="Times New Roman"/>
          <w:sz w:val="28"/>
          <w:szCs w:val="28"/>
        </w:rPr>
        <w:t>ж</w:t>
      </w:r>
      <w:r w:rsidR="00DD086A">
        <w:rPr>
          <w:rFonts w:ascii="Times New Roman" w:hAnsi="Times New Roman" w:cs="Times New Roman"/>
          <w:sz w:val="28"/>
          <w:szCs w:val="28"/>
        </w:rPr>
        <w:t>а</w:t>
      </w:r>
      <w:r w:rsidR="00E54368">
        <w:rPr>
          <w:rFonts w:ascii="Times New Roman" w:hAnsi="Times New Roman" w:cs="Times New Roman"/>
          <w:sz w:val="28"/>
          <w:szCs w:val="28"/>
        </w:rPr>
        <w:t>ния:</w:t>
      </w:r>
    </w:p>
    <w:p w:rsidR="00E54368" w:rsidRDefault="005B1B9D" w:rsidP="00CF39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«3.3.1.1. </w:t>
      </w:r>
      <w:r w:rsidR="00E54368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является:</w:t>
      </w:r>
    </w:p>
    <w:p w:rsidR="00E54368" w:rsidRDefault="00E54368" w:rsidP="00CF39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E54368" w:rsidRDefault="00E54368" w:rsidP="00CF39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местного самоуправления, из средств массовой информации о следующих фактах:</w:t>
      </w:r>
      <w:proofErr w:type="gramEnd"/>
    </w:p>
    <w:p w:rsidR="005B1B9D" w:rsidRDefault="00E54368" w:rsidP="00CF39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возникновение угрозы причинения</w:t>
      </w:r>
      <w:r w:rsidR="005B1B9D">
        <w:rPr>
          <w:rFonts w:ascii="Times New Roman" w:hAnsi="Times New Roman" w:cs="Times New Roman"/>
          <w:sz w:val="28"/>
          <w:szCs w:val="28"/>
        </w:rPr>
        <w:t xml:space="preserve"> вреда жизни, здоровью граждан. </w:t>
      </w:r>
    </w:p>
    <w:p w:rsidR="00E54368" w:rsidRDefault="005B1B9D" w:rsidP="00CF39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54368">
        <w:rPr>
          <w:rFonts w:ascii="Times New Roman" w:hAnsi="Times New Roman" w:cs="Times New Roman"/>
          <w:sz w:val="28"/>
          <w:szCs w:val="28"/>
        </w:rPr>
        <w:t>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E54368" w:rsidRDefault="007E5270" w:rsidP="00CF39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распоряжение</w:t>
      </w:r>
      <w:r w:rsidR="00E54368">
        <w:rPr>
          <w:rFonts w:ascii="Times New Roman" w:hAnsi="Times New Roman" w:cs="Times New Roman"/>
          <w:sz w:val="28"/>
          <w:szCs w:val="28"/>
        </w:rPr>
        <w:t xml:space="preserve"> руководителя органа </w:t>
      </w:r>
      <w:r w:rsidR="005B1B9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E5436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54368">
        <w:rPr>
          <w:rFonts w:ascii="Times New Roman" w:hAnsi="Times New Roman" w:cs="Times New Roman"/>
          <w:sz w:val="28"/>
          <w:szCs w:val="28"/>
        </w:rPr>
        <w:t>изданный</w:t>
      </w:r>
      <w:proofErr w:type="gramEnd"/>
      <w:r w:rsidR="00E54368">
        <w:rPr>
          <w:rFonts w:ascii="Times New Roman" w:hAnsi="Times New Roman" w:cs="Times New Roman"/>
          <w:sz w:val="28"/>
          <w:szCs w:val="28"/>
        </w:rPr>
        <w:t xml:space="preserve"> на основании требования прокурора о проведении внеплановой </w:t>
      </w:r>
      <w:r w:rsidR="00E54368">
        <w:rPr>
          <w:rFonts w:ascii="Times New Roman" w:hAnsi="Times New Roman" w:cs="Times New Roman"/>
          <w:sz w:val="28"/>
          <w:szCs w:val="28"/>
        </w:rPr>
        <w:lastRenderedPageBreak/>
        <w:t>проверки в рамках надзора за исполнением законов по поступившим в органы прокуратуры материалам и обращениям.</w:t>
      </w:r>
    </w:p>
    <w:p w:rsidR="009F7332" w:rsidRDefault="005B1B9D" w:rsidP="00CF39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3.3.1.2.</w:t>
      </w:r>
      <w:r w:rsidR="00CF393D">
        <w:rPr>
          <w:rFonts w:ascii="Times New Roman" w:hAnsi="Times New Roman" w:cs="Times New Roman"/>
          <w:sz w:val="28"/>
          <w:szCs w:val="28"/>
        </w:rPr>
        <w:t>О</w:t>
      </w:r>
      <w:r w:rsidR="009F7332">
        <w:rPr>
          <w:rFonts w:ascii="Times New Roman" w:hAnsi="Times New Roman" w:cs="Times New Roman"/>
          <w:sz w:val="28"/>
          <w:szCs w:val="28"/>
        </w:rPr>
        <w:t xml:space="preserve">бращения и заявления, не позволяющие установить лицо, обратившееся в орган муниципального контроля, а также обращения и заявления, не содержащие сведений о фактах, указанных в </w:t>
      </w:r>
      <w:r w:rsidR="00F95A02">
        <w:rPr>
          <w:rFonts w:ascii="Times New Roman" w:hAnsi="Times New Roman" w:cs="Times New Roman"/>
          <w:sz w:val="28"/>
          <w:szCs w:val="28"/>
        </w:rPr>
        <w:t>под</w:t>
      </w:r>
      <w:hyperlink r:id="rId7" w:history="1">
        <w:r w:rsidR="00F95A0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</w:hyperlink>
      <w:r w:rsidR="00F95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3.3.1.1.</w:t>
      </w:r>
      <w:r w:rsidR="009F7332">
        <w:rPr>
          <w:rFonts w:ascii="Times New Roman" w:hAnsi="Times New Roman" w:cs="Times New Roman"/>
          <w:sz w:val="28"/>
          <w:szCs w:val="28"/>
        </w:rPr>
        <w:t>, не могут служить основанием для проведения внеплановой проверки.</w:t>
      </w:r>
      <w:proofErr w:type="gramEnd"/>
      <w:r w:rsidR="009F7332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9F73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F7332">
        <w:rPr>
          <w:rFonts w:ascii="Times New Roman" w:hAnsi="Times New Roman" w:cs="Times New Roman"/>
          <w:sz w:val="28"/>
          <w:szCs w:val="28"/>
        </w:rPr>
        <w:t xml:space="preserve"> если изложенная в обращении или заявлении информация может в соответствии с </w:t>
      </w:r>
      <w:r w:rsidR="00F95A02">
        <w:rPr>
          <w:rFonts w:ascii="Times New Roman" w:hAnsi="Times New Roman" w:cs="Times New Roman"/>
          <w:sz w:val="28"/>
          <w:szCs w:val="28"/>
        </w:rPr>
        <w:t>под</w:t>
      </w:r>
      <w:hyperlink r:id="rId8" w:history="1">
        <w:r w:rsidR="00F95A0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</w:hyperlink>
      <w:r w:rsidR="00F95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3.3.1.1</w:t>
      </w:r>
      <w:r w:rsidR="007E52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F7332">
        <w:rPr>
          <w:rFonts w:ascii="Times New Roman" w:hAnsi="Times New Roman" w:cs="Times New Roman"/>
          <w:sz w:val="28"/>
          <w:szCs w:val="28"/>
        </w:rPr>
        <w:t xml:space="preserve"> настоящей статьи являться основанием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="009F733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9F7332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9F7332" w:rsidRDefault="009F7332" w:rsidP="00CF39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рассмотрении обращений и заявлений, информации о фактах, указанных в </w:t>
      </w:r>
      <w:r w:rsidR="00F95A02">
        <w:rPr>
          <w:rFonts w:ascii="Times New Roman" w:hAnsi="Times New Roman" w:cs="Times New Roman"/>
          <w:sz w:val="28"/>
          <w:szCs w:val="28"/>
        </w:rPr>
        <w:t>под</w:t>
      </w:r>
      <w:hyperlink r:id="rId9" w:history="1">
        <w:r w:rsidR="00F95A0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</w:hyperlink>
      <w:r w:rsidR="00F95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3.3.1.1</w:t>
      </w:r>
      <w:r w:rsidR="007E52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F39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F3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предпринимателей.</w:t>
      </w:r>
      <w:proofErr w:type="gramEnd"/>
    </w:p>
    <w:p w:rsidR="009F7332" w:rsidRDefault="009F7332" w:rsidP="00CF39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</w:t>
      </w:r>
      <w:r w:rsidR="00F95A02">
        <w:rPr>
          <w:rFonts w:ascii="Times New Roman" w:hAnsi="Times New Roman" w:cs="Times New Roman"/>
          <w:sz w:val="28"/>
          <w:szCs w:val="28"/>
        </w:rPr>
        <w:t>под</w:t>
      </w:r>
      <w:hyperlink r:id="rId10" w:history="1">
        <w:r w:rsidR="00F95A0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</w:hyperlink>
      <w:r w:rsidR="00F95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3.3.1.1</w:t>
      </w:r>
      <w:r w:rsidR="007E52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F3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уполномоченными должностными лицами органа муниципального контроля может быть проведена предварительная проверка поступившей информации.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 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по представлению информации и исполнению требований органов муниципального контроля. В рамках предварительной проверки у юридического лица, индивидуального предпринимателя могут быть </w:t>
      </w:r>
      <w:r>
        <w:rPr>
          <w:rFonts w:ascii="Times New Roman" w:hAnsi="Times New Roman" w:cs="Times New Roman"/>
          <w:sz w:val="28"/>
          <w:szCs w:val="28"/>
        </w:rPr>
        <w:lastRenderedPageBreak/>
        <w:t>запрошены пояснения в отношении полученной информации, но представление таких пояснений и иных докум</w:t>
      </w:r>
      <w:r w:rsidR="00CF393D">
        <w:rPr>
          <w:rFonts w:ascii="Times New Roman" w:hAnsi="Times New Roman" w:cs="Times New Roman"/>
          <w:sz w:val="28"/>
          <w:szCs w:val="28"/>
        </w:rPr>
        <w:t>ентов не является обязательным».</w:t>
      </w:r>
    </w:p>
    <w:p w:rsidR="00EF2872" w:rsidRPr="00650E4E" w:rsidRDefault="00F37F31" w:rsidP="00CF393D">
      <w:pPr>
        <w:pStyle w:val="a3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50E4E">
        <w:rPr>
          <w:rFonts w:ascii="Times New Roman" w:hAnsi="Times New Roman" w:cs="Times New Roman"/>
          <w:sz w:val="28"/>
          <w:szCs w:val="28"/>
        </w:rPr>
        <w:t xml:space="preserve">п.2.2.3. и </w:t>
      </w:r>
      <w:r>
        <w:rPr>
          <w:rFonts w:ascii="Times New Roman" w:hAnsi="Times New Roman" w:cs="Times New Roman"/>
          <w:sz w:val="28"/>
          <w:szCs w:val="28"/>
        </w:rPr>
        <w:t>абзаце 3 п.</w:t>
      </w:r>
      <w:r w:rsidR="00EF2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3.45</w:t>
      </w:r>
      <w:r w:rsidR="00650E4E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650E4E">
        <w:rPr>
          <w:rFonts w:ascii="Times New Roman" w:hAnsi="Times New Roman" w:cs="Times New Roman"/>
          <w:sz w:val="28"/>
          <w:szCs w:val="28"/>
        </w:rPr>
        <w:t>в порядке, определяемом Прави</w:t>
      </w:r>
      <w:r w:rsidR="00650E4E">
        <w:rPr>
          <w:rFonts w:ascii="Times New Roman" w:hAnsi="Times New Roman" w:cs="Times New Roman"/>
          <w:sz w:val="28"/>
          <w:szCs w:val="28"/>
        </w:rPr>
        <w:t>тельством Российской Федерации» заменить словами «</w:t>
      </w:r>
      <w:proofErr w:type="gramStart"/>
      <w:r w:rsidR="00650E4E">
        <w:rPr>
          <w:rFonts w:ascii="Times New Roman" w:hAnsi="Times New Roman" w:cs="Times New Roman"/>
          <w:sz w:val="28"/>
          <w:szCs w:val="28"/>
        </w:rPr>
        <w:t>подпис</w:t>
      </w:r>
      <w:r w:rsidR="003006EA">
        <w:rPr>
          <w:rFonts w:ascii="Times New Roman" w:hAnsi="Times New Roman" w:cs="Times New Roman"/>
          <w:sz w:val="28"/>
          <w:szCs w:val="28"/>
        </w:rPr>
        <w:t>а</w:t>
      </w:r>
      <w:r w:rsidR="00650E4E">
        <w:rPr>
          <w:rFonts w:ascii="Times New Roman" w:hAnsi="Times New Roman" w:cs="Times New Roman"/>
          <w:sz w:val="28"/>
          <w:szCs w:val="28"/>
        </w:rPr>
        <w:t>нных</w:t>
      </w:r>
      <w:proofErr w:type="gramEnd"/>
      <w:r w:rsidR="00650E4E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подписью».</w:t>
      </w:r>
    </w:p>
    <w:p w:rsidR="00EF2872" w:rsidRDefault="00EF2872" w:rsidP="00CF393D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путем размещения на официальном сайте Балтасинского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EF28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EF287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2872" w:rsidRDefault="00EF2872" w:rsidP="00CF393D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F2872" w:rsidRDefault="00EF2872" w:rsidP="00CF39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872" w:rsidRDefault="00EF2872" w:rsidP="00CF39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EF2872" w:rsidRDefault="00EF2872" w:rsidP="00CF39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Балтасинского районного </w:t>
      </w:r>
    </w:p>
    <w:p w:rsidR="00EF2872" w:rsidRDefault="00EF2872" w:rsidP="00CF39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</w:p>
    <w:p w:rsidR="00EF2872" w:rsidRDefault="00EF2872" w:rsidP="00CF39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Р.И.Шакиров</w:t>
      </w:r>
      <w:proofErr w:type="spellEnd"/>
    </w:p>
    <w:p w:rsidR="0066291D" w:rsidRDefault="0066291D" w:rsidP="00CF39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91D" w:rsidRPr="0066291D" w:rsidRDefault="0066291D" w:rsidP="00CF39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t>Рорлагншк678</w:t>
      </w:r>
    </w:p>
    <w:p w:rsidR="006816DE" w:rsidRDefault="006816DE" w:rsidP="00CF393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F5CD9" w:rsidRPr="006816DE" w:rsidRDefault="006816DE" w:rsidP="00CF393D">
      <w:pPr>
        <w:tabs>
          <w:tab w:val="left" w:pos="3845"/>
        </w:tabs>
        <w:ind w:left="709" w:hanging="709"/>
      </w:pPr>
      <w:r>
        <w:tab/>
      </w:r>
    </w:p>
    <w:sectPr w:rsidR="001F5CD9" w:rsidRPr="006816DE" w:rsidSect="0049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B5B2D"/>
    <w:multiLevelType w:val="multilevel"/>
    <w:tmpl w:val="9A8A31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0D"/>
    <w:rsid w:val="000D6275"/>
    <w:rsid w:val="001F5CD9"/>
    <w:rsid w:val="003006EA"/>
    <w:rsid w:val="00371649"/>
    <w:rsid w:val="00391194"/>
    <w:rsid w:val="003F0D6D"/>
    <w:rsid w:val="00497E05"/>
    <w:rsid w:val="00530968"/>
    <w:rsid w:val="005B1B9D"/>
    <w:rsid w:val="00650E4E"/>
    <w:rsid w:val="0066291D"/>
    <w:rsid w:val="006816DE"/>
    <w:rsid w:val="00766251"/>
    <w:rsid w:val="007E5270"/>
    <w:rsid w:val="009F7332"/>
    <w:rsid w:val="00A30F48"/>
    <w:rsid w:val="00C6120D"/>
    <w:rsid w:val="00C96788"/>
    <w:rsid w:val="00CE58D5"/>
    <w:rsid w:val="00CF393D"/>
    <w:rsid w:val="00D408A8"/>
    <w:rsid w:val="00D6781D"/>
    <w:rsid w:val="00DD086A"/>
    <w:rsid w:val="00E54368"/>
    <w:rsid w:val="00EF2872"/>
    <w:rsid w:val="00F032AA"/>
    <w:rsid w:val="00F1116E"/>
    <w:rsid w:val="00F37F31"/>
    <w:rsid w:val="00F9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C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C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80230304D136E47589C44D37E6C640E33EBF317CCDBF1BC4089320A0CC37D00ECB99F375V843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480230304D136E47589C44D37E6C640E33EBF317CCDBF1BC4089320A0CC37D00ECB99F375V843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480230304D136E47589C44D37E6C640E33EBF317CCDBF1BC4089320A0CC37D00ECB99F375V84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80230304D136E47589C44D37E6C640E33EBF317CCDBF1BC4089320A0CC37D00ECB99F375V84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13</cp:revision>
  <cp:lastPrinted>2017-04-14T06:53:00Z</cp:lastPrinted>
  <dcterms:created xsi:type="dcterms:W3CDTF">2017-03-28T05:57:00Z</dcterms:created>
  <dcterms:modified xsi:type="dcterms:W3CDTF">2017-04-17T10:57:00Z</dcterms:modified>
</cp:coreProperties>
</file>