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AB4" w:rsidRPr="009063CA" w:rsidRDefault="00056AB4" w:rsidP="00056AB4">
      <w:pPr>
        <w:tabs>
          <w:tab w:val="center" w:pos="0"/>
        </w:tabs>
        <w:jc w:val="center"/>
        <w:rPr>
          <w:b/>
          <w:sz w:val="28"/>
          <w:szCs w:val="28"/>
        </w:rPr>
      </w:pPr>
      <w:bookmarkStart w:id="0" w:name="_GoBack"/>
      <w:r w:rsidRPr="009063CA">
        <w:rPr>
          <w:b/>
          <w:sz w:val="28"/>
          <w:szCs w:val="28"/>
        </w:rPr>
        <w:t xml:space="preserve">Памятка </w:t>
      </w:r>
    </w:p>
    <w:bookmarkEnd w:id="0"/>
    <w:p w:rsidR="00056AB4" w:rsidRDefault="00056AB4" w:rsidP="00056AB4">
      <w:pPr>
        <w:tabs>
          <w:tab w:val="center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подачи электронной заявки на назначение отдельных мер социальной поддержки через Портал государственных и муниципальных услуг Республики Татарстан</w:t>
      </w:r>
    </w:p>
    <w:p w:rsidR="00056AB4" w:rsidRDefault="00056AB4" w:rsidP="00056AB4">
      <w:pPr>
        <w:tabs>
          <w:tab w:val="center" w:pos="0"/>
        </w:tabs>
        <w:jc w:val="both"/>
        <w:rPr>
          <w:sz w:val="28"/>
          <w:szCs w:val="28"/>
        </w:rPr>
      </w:pPr>
    </w:p>
    <w:p w:rsidR="00056AB4" w:rsidRDefault="00056AB4" w:rsidP="00056AB4">
      <w:pPr>
        <w:tabs>
          <w:tab w:val="center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 настоящее время</w:t>
      </w:r>
      <w:r w:rsidRPr="00D1711F">
        <w:rPr>
          <w:sz w:val="28"/>
          <w:szCs w:val="28"/>
        </w:rPr>
        <w:t xml:space="preserve"> на Портале </w:t>
      </w:r>
      <w:r>
        <w:rPr>
          <w:sz w:val="28"/>
          <w:szCs w:val="28"/>
        </w:rPr>
        <w:t xml:space="preserve">государственных и муниципальных услуг Республики Татарстан (далее – Портал) </w:t>
      </w:r>
      <w:r w:rsidRPr="003C0790">
        <w:rPr>
          <w:i/>
          <w:sz w:val="28"/>
          <w:szCs w:val="28"/>
          <w:lang w:val="en-US"/>
        </w:rPr>
        <w:t>uslugi</w:t>
      </w:r>
      <w:r w:rsidRPr="003C0790">
        <w:rPr>
          <w:i/>
          <w:sz w:val="28"/>
          <w:szCs w:val="28"/>
        </w:rPr>
        <w:t>.</w:t>
      </w:r>
      <w:r w:rsidRPr="003C0790">
        <w:rPr>
          <w:i/>
          <w:sz w:val="28"/>
          <w:szCs w:val="28"/>
          <w:lang w:val="en-US"/>
        </w:rPr>
        <w:t>tatarstan</w:t>
      </w:r>
      <w:r w:rsidRPr="003C0790">
        <w:rPr>
          <w:i/>
          <w:sz w:val="28"/>
          <w:szCs w:val="28"/>
        </w:rPr>
        <w:t>.</w:t>
      </w:r>
      <w:r w:rsidRPr="003C0790">
        <w:rPr>
          <w:i/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доступна</w:t>
      </w:r>
      <w:r w:rsidRPr="00D1711F">
        <w:rPr>
          <w:sz w:val="28"/>
          <w:szCs w:val="28"/>
        </w:rPr>
        <w:t xml:space="preserve"> возможность подать электронн</w:t>
      </w:r>
      <w:r>
        <w:rPr>
          <w:sz w:val="28"/>
          <w:szCs w:val="28"/>
        </w:rPr>
        <w:t>ую</w:t>
      </w:r>
      <w:r w:rsidRPr="00D1711F">
        <w:rPr>
          <w:sz w:val="28"/>
          <w:szCs w:val="28"/>
        </w:rPr>
        <w:t xml:space="preserve"> </w:t>
      </w:r>
      <w:r>
        <w:rPr>
          <w:sz w:val="28"/>
          <w:szCs w:val="28"/>
        </w:rPr>
        <w:t>заявку</w:t>
      </w:r>
      <w:r w:rsidRPr="00D1711F">
        <w:rPr>
          <w:sz w:val="28"/>
          <w:szCs w:val="28"/>
        </w:rPr>
        <w:t xml:space="preserve"> на назначение </w:t>
      </w:r>
      <w:r>
        <w:rPr>
          <w:sz w:val="28"/>
          <w:szCs w:val="28"/>
        </w:rPr>
        <w:t>следующих государственных услуг:</w:t>
      </w:r>
    </w:p>
    <w:p w:rsidR="00056AB4" w:rsidRDefault="00056AB4" w:rsidP="00056AB4">
      <w:pPr>
        <w:tabs>
          <w:tab w:val="center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1711F">
        <w:rPr>
          <w:sz w:val="28"/>
          <w:szCs w:val="28"/>
        </w:rPr>
        <w:t xml:space="preserve">компенсации части родительской платы за присмотр и уход за ребенком в образовательных организациях, реализующих образовательную программу дошкольного образования </w:t>
      </w:r>
      <w:r>
        <w:rPr>
          <w:sz w:val="28"/>
          <w:szCs w:val="28"/>
        </w:rPr>
        <w:t>(</w:t>
      </w:r>
      <w:r w:rsidRPr="00D1711F">
        <w:rPr>
          <w:sz w:val="28"/>
          <w:szCs w:val="28"/>
        </w:rPr>
        <w:t>основн</w:t>
      </w:r>
      <w:r>
        <w:rPr>
          <w:sz w:val="28"/>
          <w:szCs w:val="28"/>
        </w:rPr>
        <w:t>ая компенсация);</w:t>
      </w:r>
    </w:p>
    <w:p w:rsidR="00056AB4" w:rsidRDefault="00056AB4" w:rsidP="00056AB4">
      <w:pPr>
        <w:tabs>
          <w:tab w:val="center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1711F">
        <w:rPr>
          <w:sz w:val="28"/>
          <w:szCs w:val="28"/>
        </w:rPr>
        <w:t>дополнительной</w:t>
      </w:r>
      <w:r>
        <w:rPr>
          <w:sz w:val="28"/>
          <w:szCs w:val="28"/>
        </w:rPr>
        <w:t xml:space="preserve"> </w:t>
      </w:r>
      <w:r w:rsidRPr="00D1711F">
        <w:rPr>
          <w:sz w:val="28"/>
          <w:szCs w:val="28"/>
        </w:rPr>
        <w:t>компенсации части родительской платы за присмотр и уход за ребенком в образовательных организациях, реализующих образовательную программу дошкольного образования</w:t>
      </w:r>
      <w:r>
        <w:rPr>
          <w:sz w:val="28"/>
          <w:szCs w:val="28"/>
        </w:rPr>
        <w:t>, предоставляемой гражданам с учетом их доходов;</w:t>
      </w:r>
    </w:p>
    <w:p w:rsidR="00056AB4" w:rsidRPr="00D1711F" w:rsidRDefault="00056AB4" w:rsidP="00056AB4">
      <w:pPr>
        <w:tabs>
          <w:tab w:val="center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ежемесячного пособия на ребенка.</w:t>
      </w:r>
    </w:p>
    <w:p w:rsidR="00056AB4" w:rsidRPr="00D1711F" w:rsidRDefault="00056AB4" w:rsidP="00056AB4">
      <w:pPr>
        <w:tabs>
          <w:tab w:val="center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1711F">
        <w:rPr>
          <w:sz w:val="28"/>
          <w:szCs w:val="28"/>
        </w:rPr>
        <w:t xml:space="preserve">Для этого </w:t>
      </w:r>
      <w:r>
        <w:rPr>
          <w:sz w:val="28"/>
          <w:szCs w:val="28"/>
        </w:rPr>
        <w:t>на Портале</w:t>
      </w:r>
      <w:r w:rsidRPr="00D1711F">
        <w:rPr>
          <w:sz w:val="28"/>
          <w:szCs w:val="28"/>
        </w:rPr>
        <w:t xml:space="preserve"> через «Личный кабинет»</w:t>
      </w:r>
      <w:r>
        <w:rPr>
          <w:sz w:val="28"/>
          <w:szCs w:val="28"/>
        </w:rPr>
        <w:t xml:space="preserve"> необходимо выбрать</w:t>
      </w:r>
      <w:r w:rsidRPr="00D1711F">
        <w:rPr>
          <w:sz w:val="28"/>
          <w:szCs w:val="28"/>
        </w:rPr>
        <w:t xml:space="preserve"> </w:t>
      </w:r>
      <w:r>
        <w:rPr>
          <w:sz w:val="28"/>
          <w:szCs w:val="28"/>
        </w:rPr>
        <w:t>вкладку «Социальная защита» - «Услуги подачи заявления в соцзащиту» -  "Подать заявление на основную компенсацию части родительской платы", либо "Подать заявление на дополнительную компенсацию части родительской платы", либо «Подать заявку для получения пособия на ребенка». Личное обращение в органы социальной защиты не требуется.</w:t>
      </w:r>
    </w:p>
    <w:p w:rsidR="00056AB4" w:rsidRDefault="00056AB4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  <w:r>
        <w:rPr>
          <w:sz w:val="28"/>
          <w:szCs w:val="28"/>
        </w:rPr>
        <w:tab/>
        <w:t xml:space="preserve">Обращаем внимание, что подача заявлений на вышеуказанные государственные услуги через Портал доступна только после </w:t>
      </w:r>
      <w:r w:rsidRPr="00A20FDC">
        <w:rPr>
          <w:sz w:val="28"/>
          <w:szCs w:val="28"/>
          <w:lang w:val="tt-RU"/>
        </w:rPr>
        <w:t>регистраци</w:t>
      </w:r>
      <w:r>
        <w:rPr>
          <w:sz w:val="28"/>
          <w:szCs w:val="28"/>
          <w:lang w:val="tt-RU"/>
        </w:rPr>
        <w:t>и</w:t>
      </w:r>
      <w:r w:rsidRPr="00A20FDC">
        <w:rPr>
          <w:sz w:val="28"/>
          <w:szCs w:val="28"/>
          <w:lang w:val="tt-RU"/>
        </w:rPr>
        <w:t xml:space="preserve"> в Един</w:t>
      </w:r>
      <w:r>
        <w:rPr>
          <w:sz w:val="28"/>
          <w:szCs w:val="28"/>
          <w:lang w:val="tt-RU"/>
        </w:rPr>
        <w:t>ой</w:t>
      </w:r>
      <w:r w:rsidRPr="00A20FDC">
        <w:rPr>
          <w:sz w:val="28"/>
          <w:szCs w:val="28"/>
          <w:lang w:val="tt-RU"/>
        </w:rPr>
        <w:t xml:space="preserve"> систем</w:t>
      </w:r>
      <w:r>
        <w:rPr>
          <w:sz w:val="28"/>
          <w:szCs w:val="28"/>
          <w:lang w:val="tt-RU"/>
        </w:rPr>
        <w:t>е</w:t>
      </w:r>
      <w:r w:rsidRPr="00A20FDC"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  <w:lang w:val="tt-RU"/>
        </w:rPr>
        <w:t>и</w:t>
      </w:r>
      <w:r w:rsidRPr="00A20FDC">
        <w:rPr>
          <w:sz w:val="28"/>
          <w:szCs w:val="28"/>
          <w:lang w:val="tt-RU"/>
        </w:rPr>
        <w:t xml:space="preserve">дентификации и </w:t>
      </w:r>
      <w:r>
        <w:rPr>
          <w:sz w:val="28"/>
          <w:szCs w:val="28"/>
          <w:lang w:val="tt-RU"/>
        </w:rPr>
        <w:t>а</w:t>
      </w:r>
      <w:r w:rsidRPr="00A20FDC">
        <w:rPr>
          <w:sz w:val="28"/>
          <w:szCs w:val="28"/>
          <w:lang w:val="tt-RU"/>
        </w:rPr>
        <w:t>вторизации (далее - ЕСИА)</w:t>
      </w:r>
      <w:r>
        <w:rPr>
          <w:sz w:val="28"/>
          <w:szCs w:val="28"/>
          <w:lang w:val="tt-RU"/>
        </w:rPr>
        <w:t>.</w:t>
      </w: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Default="00C4495D" w:rsidP="00056AB4">
      <w:pPr>
        <w:tabs>
          <w:tab w:val="center" w:pos="0"/>
        </w:tabs>
        <w:jc w:val="both"/>
        <w:rPr>
          <w:sz w:val="28"/>
          <w:szCs w:val="28"/>
          <w:lang w:val="tt-RU"/>
        </w:rPr>
      </w:pPr>
    </w:p>
    <w:p w:rsidR="00C4495D" w:rsidRPr="00F45634" w:rsidRDefault="00056AB4" w:rsidP="00C4495D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sz w:val="28"/>
          <w:szCs w:val="28"/>
          <w:lang w:val="tt-RU"/>
        </w:rPr>
        <w:lastRenderedPageBreak/>
        <w:tab/>
      </w:r>
      <w:r w:rsidR="00C4495D" w:rsidRPr="00F45634">
        <w:rPr>
          <w:rFonts w:ascii="Times New Roman" w:hAnsi="Times New Roman" w:cs="Times New Roman"/>
          <w:color w:val="auto"/>
          <w:sz w:val="28"/>
          <w:szCs w:val="28"/>
        </w:rPr>
        <w:t>Инструкция по авторизации через ЕСИА на Портале государственных и муниципальных услуг Республики Татарстан</w:t>
      </w:r>
    </w:p>
    <w:p w:rsidR="00C4495D" w:rsidRDefault="00C4495D" w:rsidP="00C4495D">
      <w:pPr>
        <w:pStyle w:val="a3"/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</w:p>
    <w:p w:rsidR="00C4495D" w:rsidRPr="00F45634" w:rsidRDefault="00C4495D" w:rsidP="00C4495D">
      <w:pPr>
        <w:pStyle w:val="a3"/>
        <w:numPr>
          <w:ilvl w:val="0"/>
          <w:numId w:val="1"/>
        </w:numPr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  <w:r w:rsidRPr="00F45634">
        <w:rPr>
          <w:rFonts w:eastAsiaTheme="majorEastAsia" w:cs="Times New Roman"/>
          <w:sz w:val="28"/>
          <w:szCs w:val="28"/>
        </w:rPr>
        <w:t>Информация о ЕСИА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Для получения некоторых услуг на Портале государственных и муниципальных услуг Республики Татарстан </w:t>
      </w:r>
      <w:r w:rsidRPr="00F45634">
        <w:rPr>
          <w:sz w:val="28"/>
          <w:szCs w:val="28"/>
          <w:lang w:val="en-US"/>
        </w:rPr>
        <w:t>uslugi</w:t>
      </w:r>
      <w:r w:rsidRPr="00F45634">
        <w:rPr>
          <w:sz w:val="28"/>
          <w:szCs w:val="28"/>
        </w:rPr>
        <w:t>.</w:t>
      </w:r>
      <w:r w:rsidRPr="00F45634">
        <w:rPr>
          <w:sz w:val="28"/>
          <w:szCs w:val="28"/>
          <w:lang w:val="en-US"/>
        </w:rPr>
        <w:t>tatarstan</w:t>
      </w:r>
      <w:r w:rsidRPr="00F45634">
        <w:rPr>
          <w:sz w:val="28"/>
          <w:szCs w:val="28"/>
        </w:rPr>
        <w:t>.</w:t>
      </w:r>
      <w:r w:rsidRPr="00F45634">
        <w:rPr>
          <w:sz w:val="28"/>
          <w:szCs w:val="28"/>
          <w:lang w:val="en-US"/>
        </w:rPr>
        <w:t>ru</w:t>
      </w:r>
      <w:r w:rsidRPr="00F45634">
        <w:rPr>
          <w:sz w:val="28"/>
          <w:szCs w:val="28"/>
        </w:rPr>
        <w:t xml:space="preserve"> может понадобиться авторизация через Единую систему идентификации и аутентификации (ЕСИА).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ЕСИА – это система которая позволяет гражданам использовать единый логин и пароль на различных порталах и сайтах для получения государственных и муниципальных услуг в электронной форме. При помощи учетной записи ЕСИА можно получать электронные услуги на Портале госуслуг Российской Федерации gosuslugi.ru, Портале госуслуг Татарстана uslugi.tatarstan.ru, использовать личный кабинет Налоговой службы РФ на сайте </w:t>
      </w:r>
      <w:r w:rsidRPr="00F45634">
        <w:rPr>
          <w:sz w:val="28"/>
          <w:szCs w:val="28"/>
          <w:lang w:val="en-US"/>
        </w:rPr>
        <w:t>nalog</w:t>
      </w:r>
      <w:r w:rsidRPr="00F45634">
        <w:rPr>
          <w:sz w:val="28"/>
          <w:szCs w:val="28"/>
        </w:rPr>
        <w:t>.</w:t>
      </w:r>
      <w:r w:rsidRPr="00F45634">
        <w:rPr>
          <w:sz w:val="28"/>
          <w:szCs w:val="28"/>
          <w:lang w:val="en-US"/>
        </w:rPr>
        <w:t>ru</w:t>
      </w:r>
      <w:r w:rsidRPr="00F45634">
        <w:rPr>
          <w:sz w:val="28"/>
          <w:szCs w:val="28"/>
        </w:rPr>
        <w:t xml:space="preserve"> и на сайте Пенсионного фонда РФ на сайте www.pfrf.ru и других.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В ЕСИА есть три вида учетных записей, которые соответствуют уровням доступа:</w:t>
      </w:r>
    </w:p>
    <w:p w:rsidR="00C4495D" w:rsidRPr="00F45634" w:rsidRDefault="00C4495D" w:rsidP="00C4495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Упрощенная учетная запись в ЕСИА регистрируется по номеру мобильного телефона или по e-mail и позволяет получить доступ к незначительному перечню услуг, не требующих подтверждения личности.</w:t>
      </w:r>
    </w:p>
    <w:p w:rsidR="00C4495D" w:rsidRPr="00F45634" w:rsidRDefault="00C4495D" w:rsidP="00C4495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Стандартная учетная запись в ЕСИА требует заполнения профиля пользователя и инициирования процедуры проверки данных и позволяет получить доступ к большему перечню электронных услуг.</w:t>
      </w:r>
    </w:p>
    <w:p w:rsidR="00C4495D" w:rsidRPr="00F45634" w:rsidRDefault="00C4495D" w:rsidP="00C4495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Подтвержденная учетная запись предполагает подтверждение личности с предъявлением документа, удостоверяющего личность. Наличие подтвержденной учетной записи позволяет получить доступ ко всем электронным услугам органов власти для физических лиц.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Для получения большинства услуг на Портале госуслуг Татарстана достаточно стандартной учетной записи. </w:t>
      </w: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Оператором ЕСИА является Минкомсвязи РФ, которая обеспечивает сохранность персональных данных. Поскольку ЕСИА имеет статус государственной информационной системы, то она защищена по требованиям закона о персональных данных. Также можно ознакомиться с информацией в разделе техподдержки сайта Госуслуги.рф </w:t>
      </w:r>
      <w:hyperlink r:id="rId6" w:history="1">
        <w:r w:rsidRPr="00F45634">
          <w:rPr>
            <w:sz w:val="28"/>
            <w:szCs w:val="28"/>
          </w:rPr>
          <w:t>beta.gosuslugi.ru/help/personal</w:t>
        </w:r>
      </w:hyperlink>
      <w:r w:rsidRPr="00F45634">
        <w:rPr>
          <w:sz w:val="28"/>
          <w:szCs w:val="28"/>
        </w:rPr>
        <w:t xml:space="preserve">, либо при возникновении вопросов обратиться в службу техподдержки ЕСИА по телефону 8 (800) 100-70-10. </w:t>
      </w: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</w:p>
    <w:p w:rsidR="00C4495D" w:rsidRPr="00F45634" w:rsidRDefault="00C4495D" w:rsidP="00C4495D">
      <w:pPr>
        <w:pStyle w:val="a3"/>
        <w:numPr>
          <w:ilvl w:val="0"/>
          <w:numId w:val="1"/>
        </w:numPr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  <w:r w:rsidRPr="00F45634">
        <w:rPr>
          <w:rFonts w:eastAsiaTheme="majorEastAsia" w:cs="Times New Roman"/>
          <w:sz w:val="28"/>
          <w:szCs w:val="28"/>
        </w:rPr>
        <w:t>Регистрация в ЕСИА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Если Вы еще не зарегистрированы в ЕСИА, перейдите по ссылке: </w:t>
      </w:r>
      <w:hyperlink r:id="rId7" w:history="1">
        <w:r w:rsidRPr="00F45634">
          <w:rPr>
            <w:rStyle w:val="a4"/>
            <w:sz w:val="28"/>
            <w:szCs w:val="28"/>
          </w:rPr>
          <w:t>http://esia.gosuslugi.ru/registration</w:t>
        </w:r>
      </w:hyperlink>
      <w:r w:rsidRPr="00F45634">
        <w:rPr>
          <w:sz w:val="28"/>
          <w:szCs w:val="28"/>
        </w:rPr>
        <w:t>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Для регистрации новой учетной записи необходимо заполнить поля формы регистрации: </w:t>
      </w:r>
    </w:p>
    <w:p w:rsidR="00C4495D" w:rsidRPr="00F45634" w:rsidRDefault="00C4495D" w:rsidP="00C4495D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фамилия; </w:t>
      </w:r>
    </w:p>
    <w:p w:rsidR="00C4495D" w:rsidRPr="00F45634" w:rsidRDefault="00C4495D" w:rsidP="00C4495D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lastRenderedPageBreak/>
        <w:t xml:space="preserve">имя; </w:t>
      </w:r>
    </w:p>
    <w:p w:rsidR="00C4495D" w:rsidRPr="00F45634" w:rsidRDefault="00C4495D" w:rsidP="00C4495D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номер мобильного телефона и адрес электронной почты (Рис. 1).</w:t>
      </w:r>
    </w:p>
    <w:p w:rsidR="00C4495D" w:rsidRPr="00F45634" w:rsidRDefault="00C4495D" w:rsidP="00C4495D">
      <w:pPr>
        <w:pStyle w:val="Default"/>
        <w:keepNext/>
        <w:jc w:val="center"/>
        <w:rPr>
          <w:color w:val="auto"/>
          <w:sz w:val="28"/>
          <w:szCs w:val="28"/>
        </w:rPr>
      </w:pPr>
      <w:r w:rsidRPr="00F45634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248000" cy="3217633"/>
            <wp:effectExtent l="0" t="0" r="63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813" t="6191" r="19241" b="9047"/>
                    <a:stretch/>
                  </pic:blipFill>
                  <pic:spPr bwMode="auto">
                    <a:xfrm>
                      <a:off x="0" y="0"/>
                      <a:ext cx="4248000" cy="321763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 w:rsidR="009063CA">
        <w:rPr>
          <w:noProof/>
          <w:color w:val="auto"/>
          <w:sz w:val="28"/>
          <w:szCs w:val="28"/>
        </w:rPr>
        <w:t>1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После этого следует нажать на кнопку «Зарегистрироваться». 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На указанный номер телефона придет </w:t>
      </w:r>
      <w:r w:rsidRPr="00F45634">
        <w:rPr>
          <w:sz w:val="28"/>
          <w:szCs w:val="28"/>
          <w:lang w:val="en-US"/>
        </w:rPr>
        <w:t>SMS</w:t>
      </w:r>
      <w:r w:rsidRPr="00F45634">
        <w:rPr>
          <w:sz w:val="28"/>
          <w:szCs w:val="28"/>
        </w:rPr>
        <w:t xml:space="preserve">-сообщение с кодом подтверждения. Его необходимо ввести в поле, которое отображается на экране (Рис.2). 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keepNext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2987403" cy="2618211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д подтверждени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873" cy="26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 w:rsidR="009063CA">
        <w:rPr>
          <w:noProof/>
          <w:color w:val="auto"/>
          <w:sz w:val="28"/>
          <w:szCs w:val="28"/>
        </w:rPr>
        <w:t>2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Финальным этапом регистрации учетной записи является ввод пароля, который Вы будете использовать для авторизации.  Пароль необходимо ввести два раза.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C4495D" w:rsidRPr="00F45634" w:rsidRDefault="00C4495D" w:rsidP="00C4495D">
      <w:pPr>
        <w:pStyle w:val="a3"/>
        <w:numPr>
          <w:ilvl w:val="0"/>
          <w:numId w:val="1"/>
        </w:numPr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  <w:r w:rsidRPr="00F45634">
        <w:rPr>
          <w:rFonts w:eastAsiaTheme="majorEastAsia" w:cs="Times New Roman"/>
          <w:sz w:val="28"/>
          <w:szCs w:val="28"/>
        </w:rPr>
        <w:lastRenderedPageBreak/>
        <w:t>Повышение уровня учетной записи ЕСИА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Для того, чтобы повысить уровень учетной записи до стандартной после регистрации, авторизоваться в ЕСИА по адресу </w:t>
      </w:r>
      <w:r w:rsidRPr="00F45634">
        <w:rPr>
          <w:sz w:val="28"/>
          <w:szCs w:val="28"/>
          <w:lang w:val="en-US"/>
        </w:rPr>
        <w:t>esia</w:t>
      </w:r>
      <w:r w:rsidRPr="00F45634">
        <w:rPr>
          <w:sz w:val="28"/>
          <w:szCs w:val="28"/>
        </w:rPr>
        <w:t>.</w:t>
      </w:r>
      <w:r w:rsidRPr="00F45634">
        <w:rPr>
          <w:sz w:val="28"/>
          <w:szCs w:val="28"/>
          <w:lang w:val="en-US"/>
        </w:rPr>
        <w:t>gosuslugi</w:t>
      </w:r>
      <w:r w:rsidRPr="00F45634">
        <w:rPr>
          <w:sz w:val="28"/>
          <w:szCs w:val="28"/>
        </w:rPr>
        <w:t>.</w:t>
      </w:r>
      <w:r w:rsidRPr="00F45634">
        <w:rPr>
          <w:sz w:val="28"/>
          <w:szCs w:val="28"/>
          <w:lang w:val="en-US"/>
        </w:rPr>
        <w:t>ru</w:t>
      </w:r>
      <w:r w:rsidRPr="00F45634">
        <w:rPr>
          <w:sz w:val="28"/>
          <w:szCs w:val="28"/>
        </w:rPr>
        <w:t xml:space="preserve"> и перейти во вкладку «Персональные данные». Далее необходимо выполнить следующие шаги: </w:t>
      </w:r>
    </w:p>
    <w:p w:rsidR="00C4495D" w:rsidRPr="00F45634" w:rsidRDefault="00C4495D" w:rsidP="00C4495D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уточнить личные данные; </w:t>
      </w:r>
    </w:p>
    <w:p w:rsidR="00C4495D" w:rsidRPr="00F45634" w:rsidRDefault="00C4495D" w:rsidP="00C4495D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дождаться завершения автоматической проверки личных данных.</w:t>
      </w:r>
    </w:p>
    <w:p w:rsidR="00C4495D" w:rsidRPr="00F45634" w:rsidRDefault="00C4495D" w:rsidP="00C4495D">
      <w:pPr>
        <w:pStyle w:val="Default"/>
        <w:jc w:val="both"/>
        <w:rPr>
          <w:color w:val="auto"/>
          <w:sz w:val="28"/>
          <w:szCs w:val="28"/>
        </w:rPr>
      </w:pPr>
    </w:p>
    <w:p w:rsidR="00C4495D" w:rsidRPr="00F45634" w:rsidRDefault="00C4495D" w:rsidP="00C4495D">
      <w:pPr>
        <w:pStyle w:val="Default"/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Личные данные, которые необходимы для повышения уровня, включают в себя: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ФИО;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пол;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дата рождения;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место рождения;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СНИЛС;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гражданство;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данные документа, удостоверяющего личность. </w:t>
      </w:r>
    </w:p>
    <w:p w:rsidR="00C4495D" w:rsidRPr="00F45634" w:rsidRDefault="00C4495D" w:rsidP="00C4495D">
      <w:pPr>
        <w:pStyle w:val="Default"/>
        <w:keepNext/>
        <w:ind w:left="360"/>
        <w:jc w:val="center"/>
        <w:rPr>
          <w:color w:val="auto"/>
          <w:sz w:val="28"/>
          <w:szCs w:val="28"/>
        </w:rPr>
      </w:pPr>
      <w:r w:rsidRPr="00F45634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245997" cy="480142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80" t="14756" r="33840" b="9523"/>
                    <a:stretch/>
                  </pic:blipFill>
                  <pic:spPr bwMode="auto">
                    <a:xfrm>
                      <a:off x="0" y="0"/>
                      <a:ext cx="4248000" cy="480369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 w:rsidR="009063CA">
        <w:rPr>
          <w:noProof/>
          <w:color w:val="auto"/>
          <w:sz w:val="28"/>
          <w:szCs w:val="28"/>
        </w:rPr>
        <w:t>3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lastRenderedPageBreak/>
        <w:t xml:space="preserve">После того, как данные заполнены, необходимо нажать на кнопку «Продолжить» для запуска проверки личных данных в государственных ведомствах. </w:t>
      </w:r>
    </w:p>
    <w:p w:rsidR="00C4495D" w:rsidRPr="00F45634" w:rsidRDefault="00C4495D" w:rsidP="00C4495D">
      <w:pPr>
        <w:keepNext/>
        <w:ind w:firstLine="360"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4230275" cy="3041653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лнение и проверка личных данных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275" cy="30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 w:rsidR="009063CA">
        <w:rPr>
          <w:noProof/>
          <w:color w:val="auto"/>
          <w:sz w:val="28"/>
          <w:szCs w:val="28"/>
        </w:rPr>
        <w:t>4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По завершению проверки на указанный номер мобильного телефона (адрес электронной почты) будут отправлены сообщения на подтверждением прохождения проверок.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Если одна из проверок завершилась ошибкой, то стандартная учетная запись создана не будет. В этом случае будет отображено оповещение о причинах ошибки и о возможных действиях. При возникновении ошибки в первую очередь необходимо убедиться, что все данные введены корректно, в том числе – без опечаток. Если обнаружена ошибка, то следует нажать на кнопку «Исправить данные».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По желанию пользователя после получения сообщения на указанный номер мобильного телефона (адрес электронной почты) с подтверждением прохождения проверок пользователь может обратиться в любой МФЦ для повышения уровня учетной записи до высшего 3-го уровня. С помощью 3-го уровня ЕСИА можно получить все услуги на Федеральном портале госуслуг </w:t>
      </w:r>
      <w:r w:rsidRPr="00F45634">
        <w:rPr>
          <w:sz w:val="28"/>
          <w:szCs w:val="28"/>
          <w:lang w:val="en-US"/>
        </w:rPr>
        <w:t>gosuslugi</w:t>
      </w:r>
      <w:r w:rsidRPr="00F45634">
        <w:rPr>
          <w:sz w:val="28"/>
          <w:szCs w:val="28"/>
        </w:rPr>
        <w:t>.</w:t>
      </w:r>
      <w:r w:rsidRPr="00F45634">
        <w:rPr>
          <w:sz w:val="28"/>
          <w:szCs w:val="28"/>
          <w:lang w:val="en-US"/>
        </w:rPr>
        <w:t>ru</w:t>
      </w:r>
      <w:r w:rsidRPr="00F45634">
        <w:rPr>
          <w:sz w:val="28"/>
          <w:szCs w:val="28"/>
        </w:rPr>
        <w:t xml:space="preserve">, а также воспользоваться сервисами личных кабинетов Налоговой службы </w:t>
      </w:r>
      <w:r w:rsidRPr="00F45634">
        <w:rPr>
          <w:sz w:val="28"/>
          <w:szCs w:val="28"/>
          <w:lang w:val="en-US"/>
        </w:rPr>
        <w:t>nalog</w:t>
      </w:r>
      <w:r w:rsidRPr="00F45634">
        <w:rPr>
          <w:sz w:val="28"/>
          <w:szCs w:val="28"/>
        </w:rPr>
        <w:t>.</w:t>
      </w:r>
      <w:r w:rsidRPr="00F45634">
        <w:rPr>
          <w:sz w:val="28"/>
          <w:szCs w:val="28"/>
          <w:lang w:val="en-US"/>
        </w:rPr>
        <w:t>ru</w:t>
      </w:r>
      <w:r w:rsidRPr="00F45634">
        <w:rPr>
          <w:sz w:val="28"/>
          <w:szCs w:val="28"/>
        </w:rPr>
        <w:t xml:space="preserve"> и Пенсионного фонда </w:t>
      </w:r>
      <w:r w:rsidRPr="00F45634">
        <w:rPr>
          <w:sz w:val="28"/>
          <w:szCs w:val="28"/>
          <w:lang w:val="en-US"/>
        </w:rPr>
        <w:t>pfrf</w:t>
      </w:r>
      <w:r w:rsidRPr="00F45634">
        <w:rPr>
          <w:sz w:val="28"/>
          <w:szCs w:val="28"/>
        </w:rPr>
        <w:t>.</w:t>
      </w:r>
      <w:r w:rsidRPr="00F45634">
        <w:rPr>
          <w:sz w:val="28"/>
          <w:szCs w:val="28"/>
          <w:lang w:val="en-US"/>
        </w:rPr>
        <w:t>ru</w:t>
      </w:r>
      <w:r w:rsidRPr="00F45634">
        <w:rPr>
          <w:sz w:val="28"/>
          <w:szCs w:val="28"/>
        </w:rPr>
        <w:t xml:space="preserve">. Найти ближайший МФЦ можно на сайте </w:t>
      </w:r>
      <w:r w:rsidRPr="00F45634">
        <w:rPr>
          <w:sz w:val="28"/>
          <w:szCs w:val="28"/>
          <w:lang w:val="en-US"/>
        </w:rPr>
        <w:t>uslugi</w:t>
      </w:r>
      <w:r w:rsidRPr="00F45634">
        <w:rPr>
          <w:sz w:val="28"/>
          <w:szCs w:val="28"/>
        </w:rPr>
        <w:t>.</w:t>
      </w:r>
      <w:r w:rsidRPr="00F45634">
        <w:rPr>
          <w:sz w:val="28"/>
          <w:szCs w:val="28"/>
          <w:lang w:val="en-US"/>
        </w:rPr>
        <w:t>tatarstan</w:t>
      </w:r>
      <w:r w:rsidRPr="00F45634">
        <w:rPr>
          <w:sz w:val="28"/>
          <w:szCs w:val="28"/>
        </w:rPr>
        <w:t>.</w:t>
      </w:r>
      <w:r w:rsidRPr="00F45634">
        <w:rPr>
          <w:sz w:val="28"/>
          <w:szCs w:val="28"/>
          <w:lang w:val="en-US"/>
        </w:rPr>
        <w:t>ru</w:t>
      </w:r>
      <w:r w:rsidRPr="00F45634">
        <w:rPr>
          <w:sz w:val="28"/>
          <w:szCs w:val="28"/>
        </w:rPr>
        <w:t>/</w:t>
      </w:r>
      <w:r w:rsidRPr="00F45634">
        <w:rPr>
          <w:sz w:val="28"/>
          <w:szCs w:val="28"/>
          <w:lang w:val="en-US"/>
        </w:rPr>
        <w:t>mfc</w:t>
      </w:r>
      <w:r w:rsidRPr="00F45634">
        <w:rPr>
          <w:sz w:val="28"/>
          <w:szCs w:val="28"/>
        </w:rPr>
        <w:t xml:space="preserve">. </w:t>
      </w:r>
    </w:p>
    <w:p w:rsidR="00C4495D" w:rsidRPr="00F45634" w:rsidRDefault="00C4495D" w:rsidP="00C4495D">
      <w:pPr>
        <w:jc w:val="both"/>
        <w:rPr>
          <w:sz w:val="28"/>
          <w:szCs w:val="28"/>
        </w:rPr>
      </w:pPr>
    </w:p>
    <w:p w:rsidR="00C4495D" w:rsidRPr="00F45634" w:rsidRDefault="00C4495D" w:rsidP="00C4495D">
      <w:pPr>
        <w:pStyle w:val="a3"/>
        <w:numPr>
          <w:ilvl w:val="0"/>
          <w:numId w:val="1"/>
        </w:numPr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  <w:r w:rsidRPr="00F45634">
        <w:rPr>
          <w:rFonts w:eastAsiaTheme="majorEastAsia" w:cs="Times New Roman"/>
          <w:sz w:val="28"/>
          <w:szCs w:val="28"/>
        </w:rPr>
        <w:t xml:space="preserve">Вход на Портал через ЕСИА. Установка привязки. </w:t>
      </w: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Пользователи, которые зарегистрированы в ЕСИА, могут авторизоваться на Портале госуслуг Татарстана с помощью учетной записи в ЕСИА и связать ее с Личным кабинетом на Портале госуслуг Татарстана. </w:t>
      </w:r>
    </w:p>
    <w:p w:rsidR="00C4495D" w:rsidRPr="00F45634" w:rsidRDefault="00C4495D" w:rsidP="00C4495D">
      <w:pPr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Для входа в личный кабинет на Портале госуслуг Татарстана необходимо в окне входа нажать на ссылку «Вход через ЕСИА» (Рис. 5). </w:t>
      </w:r>
    </w:p>
    <w:p w:rsidR="00C4495D" w:rsidRPr="00F45634" w:rsidRDefault="009063CA" w:rsidP="00C4495D">
      <w:pPr>
        <w:keepNext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1371600</wp:posOffset>
                </wp:positionV>
                <wp:extent cx="1048385" cy="267970"/>
                <wp:effectExtent l="19050" t="19050" r="18415" b="1778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8385" cy="2679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93.1pt;margin-top:108pt;width:82.55pt;height: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" filled="f" strokecolor="red" strokeweight="3pt">
                <v:path arrowok="t"/>
              </v:rect>
            </w:pict>
          </mc:Fallback>
        </mc:AlternateContent>
      </w:r>
      <w:r w:rsidR="00C4495D" w:rsidRPr="00F45634">
        <w:rPr>
          <w:noProof/>
          <w:sz w:val="28"/>
          <w:szCs w:val="28"/>
        </w:rPr>
        <w:drawing>
          <wp:inline distT="0" distB="0" distL="0" distR="0">
            <wp:extent cx="5068614" cy="37395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9753" cy="374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rFonts w:cs="Times New Roman"/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 w:rsidR="009063CA">
        <w:rPr>
          <w:noProof/>
          <w:color w:val="auto"/>
          <w:sz w:val="28"/>
          <w:szCs w:val="28"/>
        </w:rPr>
        <w:t>5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Также авторизация через ЕСИА может быть запрошена в процессе получения Вами услуги. В этом случае необходимо нажать на кнопку «Войти в личный кабинет через ЕСИА» (Рис.6).</w:t>
      </w:r>
    </w:p>
    <w:p w:rsidR="00C4495D" w:rsidRPr="00F45634" w:rsidRDefault="00C4495D" w:rsidP="00C4495D">
      <w:pPr>
        <w:keepNext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5711062" cy="2341179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878" t="20514" r="24519" b="41879"/>
                    <a:stretch/>
                  </pic:blipFill>
                  <pic:spPr bwMode="auto">
                    <a:xfrm>
                      <a:off x="0" y="0"/>
                      <a:ext cx="5743138" cy="235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rFonts w:cs="Times New Roman"/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 w:rsidR="009063CA">
        <w:rPr>
          <w:noProof/>
          <w:color w:val="auto"/>
          <w:sz w:val="28"/>
          <w:szCs w:val="28"/>
        </w:rPr>
        <w:t>6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tabs>
          <w:tab w:val="left" w:pos="993"/>
        </w:tabs>
        <w:jc w:val="both"/>
        <w:rPr>
          <w:noProof/>
          <w:sz w:val="28"/>
          <w:szCs w:val="28"/>
        </w:rPr>
      </w:pPr>
    </w:p>
    <w:p w:rsidR="00C4495D" w:rsidRPr="00F45634" w:rsidRDefault="00C4495D" w:rsidP="00C4495D">
      <w:pPr>
        <w:tabs>
          <w:tab w:val="left" w:pos="993"/>
        </w:tabs>
        <w:jc w:val="both"/>
        <w:rPr>
          <w:noProof/>
          <w:sz w:val="28"/>
          <w:szCs w:val="28"/>
        </w:rPr>
      </w:pPr>
      <w:r w:rsidRPr="00F45634">
        <w:rPr>
          <w:noProof/>
          <w:sz w:val="28"/>
          <w:szCs w:val="28"/>
        </w:rPr>
        <w:t xml:space="preserve">Произойдет переход к странице входа в ЕСИА (Рис. 7). </w:t>
      </w:r>
    </w:p>
    <w:p w:rsidR="00C4495D" w:rsidRPr="00F45634" w:rsidRDefault="00C4495D" w:rsidP="00C4495D">
      <w:pPr>
        <w:keepNext/>
        <w:tabs>
          <w:tab w:val="left" w:pos="993"/>
        </w:tabs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lastRenderedPageBreak/>
        <w:drawing>
          <wp:inline distT="0" distB="0" distL="0" distR="0">
            <wp:extent cx="4037616" cy="4209393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8305" cy="421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noProof/>
          <w:color w:val="auto"/>
          <w:sz w:val="28"/>
          <w:szCs w:val="28"/>
          <w:lang w:eastAsia="ru-RU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 w:rsidR="009063CA">
        <w:rPr>
          <w:noProof/>
          <w:color w:val="auto"/>
          <w:sz w:val="28"/>
          <w:szCs w:val="28"/>
        </w:rPr>
        <w:t>7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tabs>
          <w:tab w:val="left" w:pos="993"/>
        </w:tabs>
        <w:jc w:val="both"/>
        <w:rPr>
          <w:noProof/>
          <w:sz w:val="28"/>
          <w:szCs w:val="28"/>
        </w:rPr>
      </w:pPr>
    </w:p>
    <w:p w:rsidR="00C4495D" w:rsidRPr="00F45634" w:rsidRDefault="00C4495D" w:rsidP="00C4495D">
      <w:pPr>
        <w:tabs>
          <w:tab w:val="left" w:pos="993"/>
        </w:tabs>
        <w:ind w:firstLine="426"/>
        <w:jc w:val="both"/>
        <w:rPr>
          <w:noProof/>
          <w:sz w:val="28"/>
          <w:szCs w:val="28"/>
        </w:rPr>
      </w:pPr>
      <w:r w:rsidRPr="00F45634">
        <w:rPr>
          <w:noProof/>
          <w:sz w:val="28"/>
          <w:szCs w:val="28"/>
        </w:rPr>
        <w:t>Для авторизации необходимо ввести мобильный телефон, почту или СНИЛС, на который зарегистрирована учетная запись в ЕСИА и нажать на кнопку «Войти». После авторизации произойдет автоматический переход на страницу Портала</w:t>
      </w:r>
      <w:r w:rsidRPr="00F45634">
        <w:rPr>
          <w:sz w:val="28"/>
          <w:szCs w:val="28"/>
        </w:rPr>
        <w:t xml:space="preserve"> госуслуг Татарстана</w:t>
      </w:r>
      <w:r w:rsidRPr="00F45634">
        <w:rPr>
          <w:noProof/>
          <w:sz w:val="28"/>
          <w:szCs w:val="28"/>
        </w:rPr>
        <w:t xml:space="preserve">, где Вам будет предложено войти с использованием существующего личного кабинета Портала </w:t>
      </w:r>
      <w:r w:rsidRPr="00F45634">
        <w:rPr>
          <w:sz w:val="28"/>
          <w:szCs w:val="28"/>
        </w:rPr>
        <w:t>госуслуг Татарстана</w:t>
      </w:r>
      <w:r w:rsidRPr="00F45634">
        <w:rPr>
          <w:noProof/>
          <w:sz w:val="28"/>
          <w:szCs w:val="28"/>
        </w:rPr>
        <w:t xml:space="preserve"> или зарегистрировать новый для установки связки с ЕСИА (Рис. 8). </w:t>
      </w:r>
    </w:p>
    <w:p w:rsidR="00C4495D" w:rsidRPr="00F45634" w:rsidRDefault="00C4495D" w:rsidP="00C4495D">
      <w:pPr>
        <w:keepNext/>
        <w:tabs>
          <w:tab w:val="left" w:pos="993"/>
        </w:tabs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5939759" cy="29241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0241"/>
                    <a:stretch/>
                  </pic:blipFill>
                  <pic:spPr bwMode="auto">
                    <a:xfrm>
                      <a:off x="0" y="0"/>
                      <a:ext cx="5942227" cy="292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noProof/>
          <w:color w:val="auto"/>
          <w:sz w:val="28"/>
          <w:szCs w:val="28"/>
          <w:lang w:eastAsia="ru-RU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 w:rsidR="009063CA">
        <w:rPr>
          <w:noProof/>
          <w:color w:val="auto"/>
          <w:sz w:val="28"/>
          <w:szCs w:val="28"/>
        </w:rPr>
        <w:t>8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Default="00C4495D" w:rsidP="00C4495D">
      <w:pPr>
        <w:ind w:firstLine="426"/>
        <w:jc w:val="both"/>
        <w:rPr>
          <w:noProof/>
          <w:sz w:val="28"/>
          <w:szCs w:val="28"/>
        </w:rPr>
      </w:pPr>
      <w:r w:rsidRPr="00F45634">
        <w:rPr>
          <w:noProof/>
          <w:sz w:val="28"/>
          <w:szCs w:val="28"/>
        </w:rPr>
        <w:lastRenderedPageBreak/>
        <w:t xml:space="preserve">Если данные, сохраненные в учетной записи в ЕСИА и в Личном кабинете на Портале </w:t>
      </w:r>
      <w:r w:rsidRPr="00F45634">
        <w:rPr>
          <w:sz w:val="28"/>
          <w:szCs w:val="28"/>
        </w:rPr>
        <w:t xml:space="preserve">госуслуг Татарстана </w:t>
      </w:r>
      <w:r w:rsidRPr="00F45634">
        <w:rPr>
          <w:noProof/>
          <w:sz w:val="28"/>
          <w:szCs w:val="28"/>
        </w:rPr>
        <w:t xml:space="preserve">различаются, Вам будет предложено сохранить данные ЕСИА в Личном кабинете на Портале </w:t>
      </w:r>
      <w:r w:rsidRPr="00F45634">
        <w:rPr>
          <w:sz w:val="28"/>
          <w:szCs w:val="28"/>
        </w:rPr>
        <w:t xml:space="preserve">госуслуг Татарстана </w:t>
      </w:r>
      <w:r w:rsidRPr="00F45634">
        <w:rPr>
          <w:noProof/>
          <w:sz w:val="28"/>
          <w:szCs w:val="28"/>
        </w:rPr>
        <w:t xml:space="preserve">(установить привязку). Для того, чтобы установить привязку Личного кабинета к ЕСИА и  иметь возможность в дальнейшем авторизовываться через ЕСИА на Портале </w:t>
      </w:r>
      <w:r w:rsidRPr="00F45634">
        <w:rPr>
          <w:sz w:val="28"/>
          <w:szCs w:val="28"/>
        </w:rPr>
        <w:t>госуслуг Татарстана</w:t>
      </w:r>
      <w:r w:rsidRPr="00F45634">
        <w:rPr>
          <w:noProof/>
          <w:sz w:val="28"/>
          <w:szCs w:val="28"/>
        </w:rPr>
        <w:t>, необходимо нажать на соответствующую кнопку «Подтвержить замену» (Рис. 9).</w:t>
      </w:r>
    </w:p>
    <w:p w:rsidR="00C4495D" w:rsidRPr="00F45634" w:rsidRDefault="00C4495D" w:rsidP="00C4495D">
      <w:pPr>
        <w:ind w:firstLine="426"/>
        <w:jc w:val="both"/>
        <w:rPr>
          <w:noProof/>
          <w:sz w:val="28"/>
          <w:szCs w:val="28"/>
        </w:rPr>
      </w:pPr>
    </w:p>
    <w:p w:rsidR="00C4495D" w:rsidRPr="00F45634" w:rsidRDefault="00C4495D" w:rsidP="00C4495D">
      <w:pPr>
        <w:keepNext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5940425" cy="2967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421" cy="29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noProof/>
          <w:color w:val="auto"/>
          <w:sz w:val="28"/>
          <w:szCs w:val="28"/>
          <w:lang w:eastAsia="ru-RU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 w:rsidR="009063CA">
        <w:rPr>
          <w:noProof/>
          <w:color w:val="auto"/>
          <w:sz w:val="28"/>
          <w:szCs w:val="28"/>
        </w:rPr>
        <w:t>9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jc w:val="both"/>
        <w:rPr>
          <w:noProof/>
          <w:sz w:val="28"/>
          <w:szCs w:val="28"/>
        </w:rPr>
      </w:pP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Также связать существующий на Портале госуслуг Татарстана Личный кабинет с учетной записью в ЕСИА можно в разделе «Настройки» Личного кабинета, во вкладке «Привязка к ЕСИА» (Рис. 10). После нажатия на кнопку «Установить привязку к ЕСИА» произойдет переход к странице авторизации в ЕСИА. Необходимо авторизоваться в ЕСИА и установить привязку учетной записи в ЕСИА к Личному кабинету на Портале, повторив шаг 2 (рис.6).</w:t>
      </w:r>
    </w:p>
    <w:p w:rsidR="00C4495D" w:rsidRPr="00F45634" w:rsidRDefault="00C4495D" w:rsidP="00C4495D">
      <w:pPr>
        <w:jc w:val="both"/>
        <w:rPr>
          <w:sz w:val="28"/>
          <w:szCs w:val="28"/>
        </w:rPr>
      </w:pPr>
    </w:p>
    <w:p w:rsidR="00C4495D" w:rsidRPr="00F45634" w:rsidRDefault="00C4495D" w:rsidP="00C4495D">
      <w:pPr>
        <w:keepNext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lastRenderedPageBreak/>
        <w:drawing>
          <wp:inline distT="0" distB="0" distL="0" distR="0">
            <wp:extent cx="5460087" cy="3391032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2085" cy="33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 w:rsidR="009063CA">
        <w:rPr>
          <w:noProof/>
          <w:color w:val="auto"/>
          <w:sz w:val="28"/>
          <w:szCs w:val="28"/>
        </w:rPr>
        <w:t>10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При привязке учетной записи, Портал госуслуг Татарстана получает информацию об уровне учетной записи в ЕСИА. Большинство услуг доступны только при наличии учетной записи уровня не ниже стандартной. </w:t>
      </w:r>
    </w:p>
    <w:p w:rsidR="00C4495D" w:rsidRDefault="00C4495D" w:rsidP="00C4495D">
      <w:pPr>
        <w:rPr>
          <w:b/>
          <w:sz w:val="28"/>
          <w:szCs w:val="28"/>
        </w:rPr>
      </w:pPr>
    </w:p>
    <w:p w:rsidR="00C4495D" w:rsidRPr="00565C21" w:rsidRDefault="00C4495D" w:rsidP="00C4495D">
      <w:pPr>
        <w:rPr>
          <w:b/>
          <w:bCs/>
          <w:sz w:val="28"/>
          <w:szCs w:val="28"/>
        </w:rPr>
      </w:pPr>
      <w:r w:rsidRPr="00F45634">
        <w:rPr>
          <w:b/>
          <w:sz w:val="28"/>
          <w:szCs w:val="28"/>
        </w:rPr>
        <w:t xml:space="preserve">Телефон службы технической поддержки gosuslugi.ru – </w:t>
      </w:r>
      <w:r w:rsidRPr="00F45634">
        <w:rPr>
          <w:b/>
          <w:bCs/>
          <w:sz w:val="28"/>
          <w:szCs w:val="28"/>
        </w:rPr>
        <w:t>8 (800) 100-70-10</w:t>
      </w:r>
      <w:r w:rsidRPr="00565C21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телефон технической поддержки </w:t>
      </w:r>
      <w:r>
        <w:rPr>
          <w:b/>
          <w:bCs/>
          <w:sz w:val="28"/>
          <w:szCs w:val="28"/>
          <w:lang w:val="en-US"/>
        </w:rPr>
        <w:t>uslugi</w:t>
      </w:r>
      <w:r w:rsidRPr="00565C2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en-US"/>
        </w:rPr>
        <w:t>tatarstan</w:t>
      </w:r>
      <w:r w:rsidRPr="00565C2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en-US"/>
        </w:rPr>
        <w:t>ru</w:t>
      </w:r>
      <w:r w:rsidRPr="00565C21">
        <w:rPr>
          <w:b/>
          <w:bCs/>
          <w:sz w:val="28"/>
          <w:szCs w:val="28"/>
        </w:rPr>
        <w:t xml:space="preserve"> – 8 (843) 5 –</w:t>
      </w:r>
      <w:r>
        <w:rPr>
          <w:b/>
          <w:bCs/>
          <w:sz w:val="28"/>
          <w:szCs w:val="28"/>
        </w:rPr>
        <w:t xml:space="preserve"> 114</w:t>
      </w:r>
      <w:r w:rsidRPr="00565C21">
        <w:rPr>
          <w:b/>
          <w:bCs/>
          <w:sz w:val="28"/>
          <w:szCs w:val="28"/>
        </w:rPr>
        <w:t xml:space="preserve"> – 115</w:t>
      </w:r>
      <w:r w:rsidRPr="00F45634">
        <w:rPr>
          <w:b/>
          <w:bCs/>
          <w:sz w:val="28"/>
          <w:szCs w:val="28"/>
        </w:rPr>
        <w:t xml:space="preserve">. </w:t>
      </w:r>
    </w:p>
    <w:p w:rsidR="00C4495D" w:rsidRPr="00F45634" w:rsidRDefault="00C4495D" w:rsidP="00C4495D">
      <w:pPr>
        <w:rPr>
          <w:sz w:val="28"/>
          <w:szCs w:val="28"/>
        </w:rPr>
      </w:pPr>
    </w:p>
    <w:p w:rsidR="00056AB4" w:rsidRDefault="00056AB4" w:rsidP="00056AB4">
      <w:pPr>
        <w:tabs>
          <w:tab w:val="center" w:pos="0"/>
        </w:tabs>
        <w:jc w:val="both"/>
        <w:rPr>
          <w:sz w:val="28"/>
          <w:szCs w:val="28"/>
        </w:rPr>
      </w:pPr>
    </w:p>
    <w:p w:rsidR="0055210C" w:rsidRDefault="0055210C"/>
    <w:sectPr w:rsidR="0055210C" w:rsidSect="00552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C3215"/>
    <w:multiLevelType w:val="hybridMultilevel"/>
    <w:tmpl w:val="4EFEF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46692"/>
    <w:multiLevelType w:val="hybridMultilevel"/>
    <w:tmpl w:val="8182B78A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D32F5"/>
    <w:multiLevelType w:val="hybridMultilevel"/>
    <w:tmpl w:val="30D25202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07B6C"/>
    <w:multiLevelType w:val="hybridMultilevel"/>
    <w:tmpl w:val="4B961FEC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851E91"/>
    <w:multiLevelType w:val="hybridMultilevel"/>
    <w:tmpl w:val="BB58B656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AB4"/>
    <w:rsid w:val="00056AB4"/>
    <w:rsid w:val="0055210C"/>
    <w:rsid w:val="009063CA"/>
    <w:rsid w:val="00C4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4495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495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C449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4495D"/>
    <w:pPr>
      <w:spacing w:before="120" w:after="120" w:line="276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character" w:styleId="a4">
    <w:name w:val="Hyperlink"/>
    <w:basedOn w:val="a0"/>
    <w:uiPriority w:val="99"/>
    <w:unhideWhenUsed/>
    <w:rsid w:val="00C4495D"/>
    <w:rPr>
      <w:color w:val="0000FF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C4495D"/>
    <w:pPr>
      <w:spacing w:after="200"/>
    </w:pPr>
    <w:rPr>
      <w:rFonts w:eastAsiaTheme="minorHAnsi" w:cstheme="minorBidi"/>
      <w:i/>
      <w:iCs/>
      <w:color w:val="1F497D" w:themeColor="text2"/>
      <w:sz w:val="18"/>
      <w:szCs w:val="1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449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49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4495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495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C449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4495D"/>
    <w:pPr>
      <w:spacing w:before="120" w:after="120" w:line="276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character" w:styleId="a4">
    <w:name w:val="Hyperlink"/>
    <w:basedOn w:val="a0"/>
    <w:uiPriority w:val="99"/>
    <w:unhideWhenUsed/>
    <w:rsid w:val="00C4495D"/>
    <w:rPr>
      <w:color w:val="0000FF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C4495D"/>
    <w:pPr>
      <w:spacing w:after="200"/>
    </w:pPr>
    <w:rPr>
      <w:rFonts w:eastAsiaTheme="minorHAnsi" w:cstheme="minorBidi"/>
      <w:i/>
      <w:iCs/>
      <w:color w:val="1F497D" w:themeColor="text2"/>
      <w:sz w:val="18"/>
      <w:szCs w:val="1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449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49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esia.gosuslugi.ru/registratio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beta.gosuslugi.ru/help/persona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1300</Words>
  <Characters>7412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User</cp:lastModifiedBy>
  <cp:revision>2</cp:revision>
  <cp:lastPrinted>2016-12-08T12:15:00Z</cp:lastPrinted>
  <dcterms:created xsi:type="dcterms:W3CDTF">2016-12-08T12:16:00Z</dcterms:created>
  <dcterms:modified xsi:type="dcterms:W3CDTF">2016-12-08T12:16:00Z</dcterms:modified>
</cp:coreProperties>
</file>