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F6792F" w:rsidRPr="00F6792F" w:rsidTr="00B52588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F6792F" w:rsidRPr="00F6792F" w:rsidRDefault="00F6792F" w:rsidP="00F6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F6792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F6792F" w:rsidRPr="00F6792F" w:rsidRDefault="00F6792F" w:rsidP="00F6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F67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F6792F" w:rsidRPr="00F6792F" w:rsidRDefault="00F6792F" w:rsidP="00F6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92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F67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6792F" w:rsidRPr="00F6792F" w:rsidRDefault="00F6792F" w:rsidP="00F6792F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F6792F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9130" cy="829310"/>
                  <wp:effectExtent l="0" t="0" r="7620" b="889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F6792F" w:rsidRPr="00F6792F" w:rsidRDefault="00F6792F" w:rsidP="00F6792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F6792F" w:rsidRPr="00F6792F" w:rsidRDefault="00F6792F" w:rsidP="00F6792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F6792F" w:rsidRPr="00F6792F" w:rsidRDefault="00F6792F" w:rsidP="00F6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7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F6792F" w:rsidRPr="00F6792F" w:rsidTr="00B52588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F6792F" w:rsidRPr="00F6792F" w:rsidRDefault="00F6792F" w:rsidP="00F6792F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6792F" w:rsidRPr="00F6792F" w:rsidRDefault="00F6792F" w:rsidP="00F6792F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F6792F" w:rsidRPr="00F6792F" w:rsidRDefault="00F6792F" w:rsidP="00F6792F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F6792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F6792F" w:rsidRPr="00F6792F" w:rsidTr="00B52588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F6792F" w:rsidRPr="00F6792F" w:rsidRDefault="00F6792F" w:rsidP="00F6792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792F" w:rsidRPr="00F6792F" w:rsidRDefault="00F6792F" w:rsidP="00F6792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792F" w:rsidRPr="00F6792F" w:rsidRDefault="00F6792F" w:rsidP="00F6792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F6792F" w:rsidRPr="00F6792F" w:rsidRDefault="00F6792F" w:rsidP="00F679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F6792F" w:rsidRPr="00F6792F" w:rsidTr="00B52588">
        <w:tc>
          <w:tcPr>
            <w:tcW w:w="4368" w:type="dxa"/>
            <w:shd w:val="clear" w:color="auto" w:fill="auto"/>
          </w:tcPr>
          <w:p w:rsidR="00F6792F" w:rsidRPr="00F6792F" w:rsidRDefault="00F6792F" w:rsidP="00F6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F6792F" w:rsidRPr="00F6792F" w:rsidRDefault="00F6792F" w:rsidP="00F6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7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F6792F" w:rsidRPr="00F6792F" w:rsidRDefault="00F6792F" w:rsidP="00F6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792F" w:rsidRPr="00F6792F" w:rsidRDefault="00F6792F" w:rsidP="00F6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F6792F" w:rsidRPr="00F6792F" w:rsidRDefault="00F6792F" w:rsidP="00F6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F6792F" w:rsidRPr="00F6792F" w:rsidRDefault="00F6792F" w:rsidP="00F6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7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F6792F" w:rsidRPr="00F6792F" w:rsidTr="00B52588">
        <w:trPr>
          <w:trHeight w:val="569"/>
        </w:trPr>
        <w:tc>
          <w:tcPr>
            <w:tcW w:w="4368" w:type="dxa"/>
            <w:shd w:val="clear" w:color="auto" w:fill="auto"/>
          </w:tcPr>
          <w:p w:rsidR="00F6792F" w:rsidRPr="00F6792F" w:rsidRDefault="00F6792F" w:rsidP="00C3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7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318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 </w:t>
            </w:r>
            <w:r w:rsidRPr="00F67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318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января </w:t>
            </w:r>
            <w:r w:rsidRPr="00F67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1136" w:type="dxa"/>
            <w:shd w:val="clear" w:color="auto" w:fill="auto"/>
          </w:tcPr>
          <w:p w:rsidR="00F6792F" w:rsidRPr="00F6792F" w:rsidRDefault="00F6792F" w:rsidP="00F679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6792F" w:rsidRPr="00F6792F" w:rsidRDefault="00F6792F" w:rsidP="00F6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F6792F" w:rsidRPr="00F6792F" w:rsidRDefault="00F6792F" w:rsidP="00C3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="00C318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bookmarkStart w:id="0" w:name="_GoBack"/>
            <w:bookmarkEnd w:id="0"/>
          </w:p>
        </w:tc>
      </w:tr>
    </w:tbl>
    <w:p w:rsidR="0022515C" w:rsidRPr="00BA34CC" w:rsidRDefault="0022515C" w:rsidP="00F67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258" w:rsidRPr="00590D8F" w:rsidRDefault="00F05258" w:rsidP="00C82C6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Балтасинского районного исполнительного комитета Республики Татарстан от 20.06.2016 №157 «</w:t>
      </w:r>
      <w:r w:rsidRPr="00590D8F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Перечня государственных и муниципальных услуг и </w:t>
      </w:r>
    </w:p>
    <w:p w:rsidR="00F05258" w:rsidRDefault="00F05258" w:rsidP="00C82C6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90D8F">
        <w:rPr>
          <w:rFonts w:ascii="Times New Roman" w:eastAsia="Calibri" w:hAnsi="Times New Roman" w:cs="Times New Roman"/>
          <w:bCs/>
          <w:sz w:val="28"/>
          <w:szCs w:val="28"/>
        </w:rPr>
        <w:t>административных регламентов предоставления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государственных и  муниципальных услуг»</w:t>
      </w:r>
    </w:p>
    <w:p w:rsidR="00F05258" w:rsidRDefault="00F05258" w:rsidP="00C82C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05258" w:rsidRPr="00F05258" w:rsidRDefault="00F05258" w:rsidP="00C82C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В соответствии с</w:t>
      </w:r>
      <w:r w:rsidR="00E921FB">
        <w:rPr>
          <w:rFonts w:ascii="Times New Roman" w:eastAsia="Calibri" w:hAnsi="Times New Roman" w:cs="Times New Roman"/>
          <w:bCs/>
          <w:sz w:val="28"/>
          <w:szCs w:val="28"/>
        </w:rPr>
        <w:t xml:space="preserve"> приказом Министерства образования и науки Республики Татарстан</w:t>
      </w:r>
      <w:r w:rsidR="009009AD">
        <w:rPr>
          <w:rFonts w:ascii="Times New Roman" w:eastAsia="Calibri" w:hAnsi="Times New Roman" w:cs="Times New Roman"/>
          <w:bCs/>
          <w:sz w:val="28"/>
          <w:szCs w:val="28"/>
        </w:rPr>
        <w:t xml:space="preserve"> от 14.10.2016 № под – 2107</w:t>
      </w:r>
      <w:r w:rsidR="009009AD" w:rsidRPr="009009AD">
        <w:rPr>
          <w:rFonts w:ascii="Times New Roman" w:eastAsia="Calibri" w:hAnsi="Times New Roman" w:cs="Times New Roman"/>
          <w:bCs/>
          <w:sz w:val="28"/>
          <w:szCs w:val="28"/>
        </w:rPr>
        <w:t>/</w:t>
      </w:r>
      <w:r w:rsidR="009009AD">
        <w:rPr>
          <w:rFonts w:ascii="Times New Roman" w:eastAsia="Calibri" w:hAnsi="Times New Roman" w:cs="Times New Roman"/>
          <w:bCs/>
          <w:sz w:val="28"/>
          <w:szCs w:val="28"/>
        </w:rPr>
        <w:t xml:space="preserve">16 </w:t>
      </w:r>
      <w:r w:rsidR="00FD63B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009AD">
        <w:rPr>
          <w:rFonts w:ascii="Times New Roman" w:eastAsia="Calibri" w:hAnsi="Times New Roman" w:cs="Times New Roman"/>
          <w:bCs/>
          <w:sz w:val="28"/>
          <w:szCs w:val="28"/>
        </w:rPr>
        <w:t>«О внесении изменений в Административный регламент предоставления государственной услуги по назначению опек (попечительства) над детьми – сиротами и детьми, оставшимися без попечения родителей, гражданами (на 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 утвержденный приказом Министерства</w:t>
      </w:r>
      <w:proofErr w:type="gramEnd"/>
      <w:r w:rsidR="009009AD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образования и науки Республики Татарстан от 27.06.2012 №3040</w:t>
      </w:r>
      <w:r w:rsidR="009009AD" w:rsidRPr="009009AD">
        <w:rPr>
          <w:rFonts w:ascii="Times New Roman" w:eastAsia="Calibri" w:hAnsi="Times New Roman" w:cs="Times New Roman"/>
          <w:bCs/>
          <w:sz w:val="28"/>
          <w:szCs w:val="28"/>
        </w:rPr>
        <w:t>/</w:t>
      </w:r>
      <w:r w:rsidR="009009AD">
        <w:rPr>
          <w:rFonts w:ascii="Times New Roman" w:eastAsia="Calibri" w:hAnsi="Times New Roman" w:cs="Times New Roman"/>
          <w:bCs/>
          <w:sz w:val="28"/>
          <w:szCs w:val="28"/>
        </w:rPr>
        <w:t>12»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а также в целях приведения нормативно – правовых актов </w:t>
      </w:r>
      <w:r w:rsidR="00A7072D">
        <w:rPr>
          <w:rFonts w:ascii="Times New Roman" w:eastAsia="Calibri" w:hAnsi="Times New Roman" w:cs="Times New Roman"/>
          <w:bCs/>
          <w:sz w:val="28"/>
          <w:szCs w:val="28"/>
        </w:rPr>
        <w:t xml:space="preserve">Балтасинского районного исполнительного комитета Республики Татарстан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соответствие с действующим законодательством, </w:t>
      </w:r>
      <w:r w:rsidR="00F05E0B">
        <w:rPr>
          <w:rFonts w:ascii="Times New Roman" w:eastAsia="Calibri" w:hAnsi="Times New Roman" w:cs="Times New Roman"/>
          <w:bCs/>
          <w:sz w:val="28"/>
          <w:szCs w:val="28"/>
        </w:rPr>
        <w:t>со статьей 22 Жилищно</w:t>
      </w:r>
      <w:r w:rsidR="009A4266">
        <w:rPr>
          <w:rFonts w:ascii="Times New Roman" w:eastAsia="Calibri" w:hAnsi="Times New Roman" w:cs="Times New Roman"/>
          <w:bCs/>
          <w:sz w:val="28"/>
          <w:szCs w:val="28"/>
        </w:rPr>
        <w:t xml:space="preserve">го </w:t>
      </w:r>
      <w:r w:rsidR="0022515C">
        <w:rPr>
          <w:rFonts w:ascii="Times New Roman" w:eastAsia="Calibri" w:hAnsi="Times New Roman" w:cs="Times New Roman"/>
          <w:bCs/>
          <w:sz w:val="28"/>
          <w:szCs w:val="28"/>
        </w:rPr>
        <w:t>кодекса Российской Федерации, с</w:t>
      </w:r>
      <w:r w:rsidR="009A4266">
        <w:rPr>
          <w:rFonts w:ascii="Times New Roman" w:eastAsia="Calibri" w:hAnsi="Times New Roman" w:cs="Times New Roman"/>
          <w:bCs/>
          <w:sz w:val="28"/>
          <w:szCs w:val="28"/>
        </w:rPr>
        <w:t xml:space="preserve">о статьей 51 Градостроительного кодекса Российской Федерации,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Балтасинский районный исполнительный комитет Республики Татарстан </w:t>
      </w:r>
      <w:r w:rsidRPr="00F05258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постановляет:</w:t>
      </w:r>
    </w:p>
    <w:p w:rsidR="00F05258" w:rsidRPr="00C82C62" w:rsidRDefault="00C039C7" w:rsidP="00C82C6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Внести в а</w:t>
      </w:r>
      <w:r w:rsidR="00F05258" w:rsidRPr="00F05258">
        <w:rPr>
          <w:rFonts w:ascii="Times New Roman" w:eastAsia="Calibri" w:hAnsi="Times New Roman" w:cs="Times New Roman"/>
          <w:bCs/>
          <w:sz w:val="28"/>
          <w:szCs w:val="28"/>
        </w:rPr>
        <w:t xml:space="preserve">дминистративный регламент </w:t>
      </w:r>
      <w:r w:rsidR="00F05258" w:rsidRPr="00F052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 по назначению опеки (попечительства) над детьми-сиротами и детьми, оставшимися без попечения родителей, гражданами (на</w:t>
      </w:r>
      <w:proofErr w:type="gramEnd"/>
      <w:r w:rsidR="00F05258" w:rsidRPr="00F0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05258" w:rsidRPr="00F052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(попечителем), утвержденный постановлением Балтасинского районного исполнительного комитета Республики Татарстан от 20.06.2016 №157</w:t>
      </w:r>
      <w:r w:rsidR="00F05258" w:rsidRPr="00F05258">
        <w:rPr>
          <w:rFonts w:ascii="Times New Roman" w:hAnsi="Times New Roman" w:cs="Times New Roman"/>
          <w:sz w:val="28"/>
          <w:szCs w:val="28"/>
        </w:rPr>
        <w:t>«</w:t>
      </w:r>
      <w:r w:rsidR="00F05258" w:rsidRPr="00F05258">
        <w:rPr>
          <w:rFonts w:ascii="Times New Roman" w:eastAsia="Calibri" w:hAnsi="Times New Roman" w:cs="Times New Roman"/>
          <w:bCs/>
          <w:sz w:val="28"/>
          <w:szCs w:val="28"/>
        </w:rPr>
        <w:t>Об утверждении Перечня государс</w:t>
      </w:r>
      <w:r w:rsidR="00C82C62">
        <w:rPr>
          <w:rFonts w:ascii="Times New Roman" w:eastAsia="Calibri" w:hAnsi="Times New Roman" w:cs="Times New Roman"/>
          <w:bCs/>
          <w:sz w:val="28"/>
          <w:szCs w:val="28"/>
        </w:rPr>
        <w:t xml:space="preserve">твенных и муниципальных услуг и </w:t>
      </w:r>
      <w:r w:rsidR="00F05258" w:rsidRPr="00C82C62">
        <w:rPr>
          <w:rFonts w:ascii="Times New Roman" w:eastAsia="Calibri" w:hAnsi="Times New Roman" w:cs="Times New Roman"/>
          <w:bCs/>
          <w:sz w:val="28"/>
          <w:szCs w:val="28"/>
        </w:rPr>
        <w:t>административных регламентов предоставления государственных и  муниципальных услуг» следующие изменения:</w:t>
      </w:r>
      <w:proofErr w:type="gramEnd"/>
    </w:p>
    <w:p w:rsidR="00F05258" w:rsidRPr="00F05258" w:rsidRDefault="00F05258" w:rsidP="00C82C62">
      <w:pPr>
        <w:pStyle w:val="2"/>
        <w:shd w:val="clear" w:color="auto" w:fill="auto"/>
        <w:spacing w:line="276" w:lineRule="auto"/>
        <w:ind w:left="20" w:firstLine="709"/>
        <w:rPr>
          <w:sz w:val="28"/>
          <w:szCs w:val="28"/>
        </w:rPr>
      </w:pPr>
      <w:r w:rsidRPr="00F05258">
        <w:rPr>
          <w:color w:val="000000"/>
          <w:sz w:val="28"/>
          <w:szCs w:val="28"/>
          <w:lang w:eastAsia="ru-RU" w:bidi="ru-RU"/>
        </w:rPr>
        <w:lastRenderedPageBreak/>
        <w:t xml:space="preserve">в пункте 2.5., столбец 2, </w:t>
      </w:r>
      <w:proofErr w:type="gramStart"/>
      <w:r w:rsidRPr="00F05258">
        <w:rPr>
          <w:color w:val="000000"/>
          <w:sz w:val="28"/>
          <w:szCs w:val="28"/>
          <w:lang w:eastAsia="ru-RU" w:bidi="ru-RU"/>
        </w:rPr>
        <w:t>подпункт б</w:t>
      </w:r>
      <w:proofErr w:type="gramEnd"/>
      <w:r w:rsidRPr="00F05258">
        <w:rPr>
          <w:color w:val="000000"/>
          <w:sz w:val="28"/>
          <w:szCs w:val="28"/>
          <w:lang w:eastAsia="ru-RU" w:bidi="ru-RU"/>
        </w:rPr>
        <w:t>.:</w:t>
      </w:r>
    </w:p>
    <w:p w:rsidR="00F05258" w:rsidRPr="00F05258" w:rsidRDefault="00F05258" w:rsidP="00C82C62">
      <w:pPr>
        <w:pStyle w:val="2"/>
        <w:shd w:val="clear" w:color="auto" w:fill="auto"/>
        <w:spacing w:line="276" w:lineRule="auto"/>
        <w:ind w:left="20" w:right="20" w:firstLine="709"/>
        <w:rPr>
          <w:sz w:val="28"/>
          <w:szCs w:val="28"/>
        </w:rPr>
      </w:pPr>
      <w:proofErr w:type="gramStart"/>
      <w:r w:rsidRPr="00F05258">
        <w:rPr>
          <w:color w:val="000000"/>
          <w:sz w:val="28"/>
          <w:szCs w:val="28"/>
          <w:lang w:eastAsia="ru-RU" w:bidi="ru-RU"/>
        </w:rPr>
        <w:t>графу «справка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удостоверения, справки из территориального органа Пенсионного фонда Российской Федерации или иного органа, осуществляющего пенсионное обеспечение)» изложить в следующей редакции:</w:t>
      </w:r>
      <w:proofErr w:type="gramEnd"/>
    </w:p>
    <w:p w:rsidR="00F05258" w:rsidRPr="00F05258" w:rsidRDefault="00F05258" w:rsidP="00C82C62">
      <w:pPr>
        <w:pStyle w:val="2"/>
        <w:shd w:val="clear" w:color="auto" w:fill="auto"/>
        <w:spacing w:line="276" w:lineRule="auto"/>
        <w:ind w:left="20" w:right="20" w:firstLine="709"/>
        <w:rPr>
          <w:sz w:val="28"/>
          <w:szCs w:val="28"/>
        </w:rPr>
      </w:pPr>
      <w:proofErr w:type="gramStart"/>
      <w:r w:rsidRPr="00F05258">
        <w:rPr>
          <w:color w:val="000000"/>
          <w:sz w:val="28"/>
          <w:szCs w:val="28"/>
          <w:lang w:eastAsia="ru-RU" w:bidi="ru-RU"/>
        </w:rPr>
        <w:t>«2.5. б) «справка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удостоверения)»;</w:t>
      </w:r>
      <w:proofErr w:type="gramEnd"/>
    </w:p>
    <w:p w:rsidR="00F05258" w:rsidRPr="00F05258" w:rsidRDefault="00F05258" w:rsidP="00C82C62">
      <w:pPr>
        <w:pStyle w:val="2"/>
        <w:shd w:val="clear" w:color="auto" w:fill="auto"/>
        <w:spacing w:line="276" w:lineRule="auto"/>
        <w:ind w:left="20" w:right="20" w:firstLine="709"/>
        <w:rPr>
          <w:sz w:val="28"/>
          <w:szCs w:val="28"/>
        </w:rPr>
      </w:pPr>
      <w:r w:rsidRPr="00F05258">
        <w:rPr>
          <w:color w:val="000000"/>
          <w:sz w:val="28"/>
          <w:szCs w:val="28"/>
          <w:lang w:eastAsia="ru-RU" w:bidi="ru-RU"/>
        </w:rPr>
        <w:t>в пункте 2.6., столбец 2, графу «Документы, которые могут быть востребованы специалистом в рамках межведомственного взаимодействия:</w:t>
      </w:r>
    </w:p>
    <w:p w:rsidR="00F05258" w:rsidRPr="00F05258" w:rsidRDefault="00F05258" w:rsidP="00C82C62">
      <w:pPr>
        <w:pStyle w:val="2"/>
        <w:numPr>
          <w:ilvl w:val="0"/>
          <w:numId w:val="3"/>
        </w:numPr>
        <w:shd w:val="clear" w:color="auto" w:fill="auto"/>
        <w:spacing w:line="276" w:lineRule="auto"/>
        <w:ind w:left="20" w:right="20" w:firstLine="709"/>
        <w:rPr>
          <w:sz w:val="28"/>
          <w:szCs w:val="28"/>
        </w:rPr>
      </w:pPr>
      <w:r w:rsidRPr="00F05258">
        <w:rPr>
          <w:color w:val="000000"/>
          <w:sz w:val="28"/>
          <w:szCs w:val="28"/>
          <w:lang w:eastAsia="ru-RU" w:bidi="ru-RU"/>
        </w:rPr>
        <w:t xml:space="preserve"> выписка из домовой (поквартирной) книги с места жительства или иной документ, подтверждающие право пользования жилым помещением либо право собственности на жилое помещение, и копия финансового лицевого счета с места жительства;</w:t>
      </w:r>
    </w:p>
    <w:p w:rsidR="00F05258" w:rsidRPr="00F05258" w:rsidRDefault="00F05258" w:rsidP="00C82C62">
      <w:pPr>
        <w:pStyle w:val="2"/>
        <w:numPr>
          <w:ilvl w:val="0"/>
          <w:numId w:val="3"/>
        </w:numPr>
        <w:shd w:val="clear" w:color="auto" w:fill="auto"/>
        <w:spacing w:line="276" w:lineRule="auto"/>
        <w:ind w:left="20" w:right="20" w:firstLine="709"/>
        <w:rPr>
          <w:sz w:val="28"/>
          <w:szCs w:val="28"/>
        </w:rPr>
      </w:pPr>
      <w:r w:rsidRPr="00F05258">
        <w:rPr>
          <w:color w:val="000000"/>
          <w:sz w:val="28"/>
          <w:szCs w:val="28"/>
          <w:lang w:eastAsia="ru-RU" w:bidi="ru-RU"/>
        </w:rPr>
        <w:t xml:space="preserve"> справка органов внутренних дел, подтверждающая отсутствие у гражданина, выразившего желание стать опекуном, судимости за умышленное преступление против жизни и здоровья граждан;</w:t>
      </w:r>
    </w:p>
    <w:p w:rsidR="00F05E0B" w:rsidRPr="00F05E0B" w:rsidRDefault="00F05258" w:rsidP="00F05E0B">
      <w:pPr>
        <w:pStyle w:val="2"/>
        <w:numPr>
          <w:ilvl w:val="0"/>
          <w:numId w:val="3"/>
        </w:numPr>
        <w:shd w:val="clear" w:color="auto" w:fill="auto"/>
        <w:spacing w:line="276" w:lineRule="auto"/>
        <w:ind w:left="20" w:firstLine="709"/>
        <w:rPr>
          <w:sz w:val="28"/>
          <w:szCs w:val="28"/>
        </w:rPr>
      </w:pPr>
      <w:r w:rsidRPr="00F05258">
        <w:rPr>
          <w:color w:val="000000"/>
          <w:sz w:val="28"/>
          <w:szCs w:val="28"/>
          <w:lang w:eastAsia="ru-RU" w:bidi="ru-RU"/>
        </w:rPr>
        <w:t xml:space="preserve"> акт обследования жилищно-бытовых условий заявителя;</w:t>
      </w:r>
    </w:p>
    <w:p w:rsidR="00F05E0B" w:rsidRDefault="00F05E0B" w:rsidP="00F05E0B">
      <w:pPr>
        <w:pStyle w:val="2"/>
        <w:shd w:val="clear" w:color="auto" w:fill="auto"/>
        <w:spacing w:line="276" w:lineRule="auto"/>
        <w:ind w:firstLine="729"/>
        <w:rPr>
          <w:rFonts w:eastAsia="Calibri"/>
          <w:bCs/>
          <w:sz w:val="28"/>
          <w:szCs w:val="28"/>
        </w:rPr>
      </w:pPr>
      <w:r w:rsidRPr="00F05E0B">
        <w:rPr>
          <w:rFonts w:eastAsia="Calibri"/>
          <w:bCs/>
          <w:sz w:val="28"/>
          <w:szCs w:val="28"/>
        </w:rPr>
        <w:t xml:space="preserve">2. </w:t>
      </w:r>
      <w:proofErr w:type="gramStart"/>
      <w:r w:rsidRPr="00F05E0B">
        <w:rPr>
          <w:rFonts w:eastAsia="Calibri"/>
          <w:bCs/>
          <w:sz w:val="28"/>
          <w:szCs w:val="28"/>
        </w:rPr>
        <w:t xml:space="preserve">Внести в </w:t>
      </w:r>
      <w:r w:rsidRPr="00F05E0B">
        <w:rPr>
          <w:bCs/>
          <w:sz w:val="28"/>
          <w:szCs w:val="28"/>
          <w:lang w:eastAsia="zh-CN"/>
        </w:rPr>
        <w:t>административный регламент</w:t>
      </w:r>
      <w:r w:rsidRPr="00F05E0B">
        <w:rPr>
          <w:rFonts w:eastAsia="Calibri"/>
          <w:bCs/>
          <w:sz w:val="28"/>
          <w:szCs w:val="28"/>
        </w:rPr>
        <w:t xml:space="preserve"> </w:t>
      </w:r>
      <w:r w:rsidRPr="00F05E0B">
        <w:rPr>
          <w:bCs/>
          <w:sz w:val="28"/>
          <w:szCs w:val="28"/>
          <w:lang w:eastAsia="zh-CN"/>
        </w:rPr>
        <w:t xml:space="preserve">предоставления муниципальной услуги по </w:t>
      </w:r>
      <w:r w:rsidRPr="00F05E0B">
        <w:rPr>
          <w:bCs/>
          <w:color w:val="000000"/>
          <w:sz w:val="28"/>
          <w:szCs w:val="28"/>
          <w:lang w:eastAsia="zh-CN"/>
        </w:rPr>
        <w:t xml:space="preserve">выдаче </w:t>
      </w:r>
      <w:r w:rsidRPr="00F05E0B">
        <w:rPr>
          <w:bCs/>
          <w:sz w:val="28"/>
          <w:szCs w:val="28"/>
          <w:lang w:eastAsia="ru-RU"/>
        </w:rPr>
        <w:t xml:space="preserve">разрешения на перевод жилого помещения в нежилое помещение и нежилого помещения в жилое помещение, утвержденный постановлением  Балтасинского районного исполнительного комитета Республики Татарстан от 20.06.2016 №157 </w:t>
      </w:r>
      <w:r w:rsidRPr="00F05E0B">
        <w:rPr>
          <w:sz w:val="28"/>
          <w:szCs w:val="28"/>
        </w:rPr>
        <w:t>«</w:t>
      </w:r>
      <w:r w:rsidRPr="00F05E0B">
        <w:rPr>
          <w:rFonts w:eastAsia="Calibri"/>
          <w:bCs/>
          <w:sz w:val="28"/>
          <w:szCs w:val="28"/>
        </w:rPr>
        <w:t>Об утверждении Перечня государственных и муниципальных услуг и административных регламентов предоставления государственных и  муниципальных услуг» следующее дополнение:</w:t>
      </w:r>
      <w:proofErr w:type="gramEnd"/>
    </w:p>
    <w:p w:rsidR="00F05E0B" w:rsidRDefault="00F05E0B" w:rsidP="00F05E0B">
      <w:pPr>
        <w:pStyle w:val="2"/>
        <w:shd w:val="clear" w:color="auto" w:fill="auto"/>
        <w:spacing w:line="276" w:lineRule="auto"/>
        <w:ind w:firstLine="729"/>
        <w:rPr>
          <w:bCs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</w:rPr>
        <w:t>2</w:t>
      </w:r>
      <w:r w:rsidRPr="00F05E0B">
        <w:rPr>
          <w:rFonts w:eastAsia="Calibri"/>
          <w:bCs/>
          <w:sz w:val="28"/>
          <w:szCs w:val="28"/>
        </w:rPr>
        <w:t xml:space="preserve">.1. Графу 2, пункта 2.9 раздела 2 </w:t>
      </w:r>
      <w:r w:rsidR="003D604C">
        <w:rPr>
          <w:rFonts w:eastAsia="Calibri"/>
          <w:bCs/>
          <w:sz w:val="28"/>
          <w:szCs w:val="28"/>
        </w:rPr>
        <w:t xml:space="preserve">административного регламента </w:t>
      </w:r>
      <w:r w:rsidRPr="00F05E0B">
        <w:rPr>
          <w:bCs/>
          <w:sz w:val="28"/>
          <w:szCs w:val="28"/>
          <w:lang w:eastAsia="ru-RU"/>
        </w:rPr>
        <w:t>дополнить абзацем следующего содержания:</w:t>
      </w:r>
    </w:p>
    <w:p w:rsidR="00F05E0B" w:rsidRDefault="00F05E0B" w:rsidP="00F05E0B">
      <w:pPr>
        <w:pStyle w:val="2"/>
        <w:shd w:val="clear" w:color="auto" w:fill="auto"/>
        <w:spacing w:line="276" w:lineRule="auto"/>
        <w:ind w:firstLine="729"/>
        <w:rPr>
          <w:bCs/>
          <w:sz w:val="28"/>
          <w:szCs w:val="28"/>
          <w:lang w:eastAsia="ru-RU"/>
        </w:rPr>
      </w:pPr>
      <w:r w:rsidRPr="00F05E0B">
        <w:rPr>
          <w:bCs/>
          <w:sz w:val="28"/>
          <w:szCs w:val="28"/>
          <w:lang w:eastAsia="ru-RU"/>
        </w:rPr>
        <w:t>«Перевод жилого помещения в нежилое помещение в целях осуществления религиозной деятельности не допускается».</w:t>
      </w:r>
    </w:p>
    <w:p w:rsidR="00F05E0B" w:rsidRPr="00230095" w:rsidRDefault="00F05E0B" w:rsidP="00F05E0B">
      <w:pPr>
        <w:pStyle w:val="2"/>
        <w:numPr>
          <w:ilvl w:val="0"/>
          <w:numId w:val="4"/>
        </w:numPr>
        <w:shd w:val="clear" w:color="auto" w:fill="auto"/>
        <w:spacing w:line="276" w:lineRule="auto"/>
        <w:ind w:left="0" w:firstLine="709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 </w:t>
      </w:r>
      <w:proofErr w:type="gramStart"/>
      <w:r w:rsidRPr="00F05E0B">
        <w:rPr>
          <w:rFonts w:eastAsia="Calibri"/>
          <w:bCs/>
          <w:sz w:val="28"/>
          <w:szCs w:val="28"/>
        </w:rPr>
        <w:t xml:space="preserve">Внести в </w:t>
      </w:r>
      <w:r w:rsidRPr="00F05E0B">
        <w:rPr>
          <w:bCs/>
          <w:sz w:val="28"/>
          <w:szCs w:val="28"/>
          <w:lang w:eastAsia="zh-CN"/>
        </w:rPr>
        <w:t>административный регламент</w:t>
      </w:r>
      <w:r w:rsidRPr="00F05E0B">
        <w:rPr>
          <w:rFonts w:eastAsia="Calibri"/>
          <w:bCs/>
          <w:sz w:val="28"/>
          <w:szCs w:val="28"/>
        </w:rPr>
        <w:t xml:space="preserve"> </w:t>
      </w:r>
      <w:r w:rsidRPr="00F05E0B">
        <w:rPr>
          <w:bCs/>
          <w:sz w:val="28"/>
          <w:szCs w:val="28"/>
          <w:lang w:eastAsia="zh-CN"/>
        </w:rPr>
        <w:t>предоставления муниципальной услуги по</w:t>
      </w:r>
      <w:r>
        <w:rPr>
          <w:bCs/>
          <w:sz w:val="28"/>
          <w:szCs w:val="28"/>
          <w:lang w:eastAsia="zh-CN"/>
        </w:rPr>
        <w:t xml:space="preserve"> выдаче разрешения на строительство (реконструкцию), продление (прекращение) действия разрешений на строительство (реконструкцию), внесение изменений в разрешения на строительство (реконструкцию) объе</w:t>
      </w:r>
      <w:r w:rsidR="00C039C7">
        <w:rPr>
          <w:bCs/>
          <w:sz w:val="28"/>
          <w:szCs w:val="28"/>
          <w:lang w:eastAsia="zh-CN"/>
        </w:rPr>
        <w:t xml:space="preserve">ктов капитального строительства, </w:t>
      </w:r>
      <w:r w:rsidR="00C039C7" w:rsidRPr="00F05258">
        <w:rPr>
          <w:sz w:val="28"/>
          <w:szCs w:val="28"/>
          <w:lang w:eastAsia="ru-RU"/>
        </w:rPr>
        <w:t xml:space="preserve">утвержденный постановлением Балтасинского районного исполнительного </w:t>
      </w:r>
      <w:r w:rsidR="00C039C7" w:rsidRPr="00F05258">
        <w:rPr>
          <w:sz w:val="28"/>
          <w:szCs w:val="28"/>
          <w:lang w:eastAsia="ru-RU"/>
        </w:rPr>
        <w:lastRenderedPageBreak/>
        <w:t>комитета Республики Татарстан от 20.06.2016 №157</w:t>
      </w:r>
      <w:r w:rsidR="00C039C7" w:rsidRPr="00F05258">
        <w:rPr>
          <w:sz w:val="28"/>
          <w:szCs w:val="28"/>
        </w:rPr>
        <w:t>«</w:t>
      </w:r>
      <w:r w:rsidR="00C039C7" w:rsidRPr="00F05258">
        <w:rPr>
          <w:rFonts w:eastAsia="Calibri"/>
          <w:bCs/>
          <w:sz w:val="28"/>
          <w:szCs w:val="28"/>
        </w:rPr>
        <w:t>Об утверждении Перечня государс</w:t>
      </w:r>
      <w:r w:rsidR="00C039C7">
        <w:rPr>
          <w:rFonts w:eastAsia="Calibri"/>
          <w:bCs/>
          <w:sz w:val="28"/>
          <w:szCs w:val="28"/>
        </w:rPr>
        <w:t xml:space="preserve">твенных и муниципальных услуг и </w:t>
      </w:r>
      <w:r w:rsidR="00C039C7" w:rsidRPr="00C82C62">
        <w:rPr>
          <w:rFonts w:eastAsia="Calibri"/>
          <w:bCs/>
          <w:sz w:val="28"/>
          <w:szCs w:val="28"/>
        </w:rPr>
        <w:t>административных регламентов предоставления государственных и  муниципальных услуг»</w:t>
      </w:r>
      <w:r w:rsidR="00C039C7">
        <w:rPr>
          <w:rFonts w:eastAsia="Calibri"/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eastAsia="zh-CN"/>
        </w:rPr>
        <w:t>следующее изменение:</w:t>
      </w:r>
      <w:proofErr w:type="gramEnd"/>
    </w:p>
    <w:p w:rsidR="00230095" w:rsidRDefault="00A829F2" w:rsidP="003D604C">
      <w:pPr>
        <w:pStyle w:val="2"/>
        <w:numPr>
          <w:ilvl w:val="1"/>
          <w:numId w:val="4"/>
        </w:numPr>
        <w:shd w:val="clear" w:color="auto" w:fill="auto"/>
        <w:spacing w:line="276" w:lineRule="auto"/>
        <w:ind w:left="0" w:firstLine="71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настоящего регламента в пункте 1.5. </w:t>
      </w:r>
      <w:r w:rsidR="003D604C">
        <w:rPr>
          <w:sz w:val="28"/>
          <w:szCs w:val="28"/>
        </w:rPr>
        <w:t>слова «10 рабочих дней» заменить на «7 рабочих дней».</w:t>
      </w:r>
    </w:p>
    <w:p w:rsidR="00C039C7" w:rsidRDefault="00C039C7" w:rsidP="00C039C7">
      <w:pPr>
        <w:pStyle w:val="2"/>
        <w:numPr>
          <w:ilvl w:val="0"/>
          <w:numId w:val="4"/>
        </w:numPr>
        <w:shd w:val="clear" w:color="auto" w:fill="auto"/>
        <w:spacing w:line="276" w:lineRule="auto"/>
        <w:ind w:left="-142"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административный регламент предоставления государственной услуги по установлению опеки или попечительства и назначение опекуна или попечителя над совершеннолетним лицом, признанный в судебном порядке недееспособным или ограничено дееспособным</w:t>
      </w:r>
      <w:r>
        <w:rPr>
          <w:sz w:val="28"/>
          <w:szCs w:val="28"/>
          <w:lang w:eastAsia="ru-RU"/>
        </w:rPr>
        <w:t xml:space="preserve">, </w:t>
      </w:r>
      <w:r w:rsidRPr="00F05258">
        <w:rPr>
          <w:sz w:val="28"/>
          <w:szCs w:val="28"/>
          <w:lang w:eastAsia="ru-RU"/>
        </w:rPr>
        <w:t>утвержденный постановлением Балтасинского районного исполнительного комитета Республики Татарстан от 20.06.2016 №157</w:t>
      </w:r>
      <w:r w:rsidRPr="00F05258">
        <w:rPr>
          <w:sz w:val="28"/>
          <w:szCs w:val="28"/>
        </w:rPr>
        <w:t>«</w:t>
      </w:r>
      <w:r w:rsidRPr="00F05258">
        <w:rPr>
          <w:rFonts w:eastAsia="Calibri"/>
          <w:bCs/>
          <w:sz w:val="28"/>
          <w:szCs w:val="28"/>
        </w:rPr>
        <w:t>Об утверждении Перечня государс</w:t>
      </w:r>
      <w:r>
        <w:rPr>
          <w:rFonts w:eastAsia="Calibri"/>
          <w:bCs/>
          <w:sz w:val="28"/>
          <w:szCs w:val="28"/>
        </w:rPr>
        <w:t xml:space="preserve">твенных и муниципальных услуг и </w:t>
      </w:r>
      <w:r w:rsidRPr="00C82C62">
        <w:rPr>
          <w:rFonts w:eastAsia="Calibri"/>
          <w:bCs/>
          <w:sz w:val="28"/>
          <w:szCs w:val="28"/>
        </w:rPr>
        <w:t>административных регламентов предоставления государственных и  муниципальных услуг»</w:t>
      </w:r>
      <w:r>
        <w:rPr>
          <w:sz w:val="28"/>
          <w:szCs w:val="28"/>
        </w:rPr>
        <w:t xml:space="preserve"> следующие изменения:</w:t>
      </w:r>
      <w:proofErr w:type="gramEnd"/>
    </w:p>
    <w:p w:rsidR="00C039C7" w:rsidRDefault="00030EAD" w:rsidP="00C039C7">
      <w:pPr>
        <w:pStyle w:val="2"/>
        <w:shd w:val="clear" w:color="auto" w:fill="auto"/>
        <w:spacing w:line="276" w:lineRule="auto"/>
        <w:ind w:left="-142" w:firstLine="851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C039C7">
        <w:rPr>
          <w:sz w:val="28"/>
          <w:szCs w:val="28"/>
        </w:rPr>
        <w:t>Раздел 2 настоящего регламента дополнить строкой следующего содержания:</w:t>
      </w:r>
    </w:p>
    <w:tbl>
      <w:tblPr>
        <w:tblStyle w:val="a7"/>
        <w:tblW w:w="0" w:type="auto"/>
        <w:tblInd w:w="-142" w:type="dxa"/>
        <w:tblLook w:val="04A0" w:firstRow="1" w:lastRow="0" w:firstColumn="1" w:lastColumn="0" w:noHBand="0" w:noVBand="1"/>
      </w:tblPr>
      <w:tblGrid>
        <w:gridCol w:w="3652"/>
        <w:gridCol w:w="5919"/>
      </w:tblGrid>
      <w:tr w:rsidR="00C039C7" w:rsidTr="00C039C7">
        <w:tc>
          <w:tcPr>
            <w:tcW w:w="3652" w:type="dxa"/>
          </w:tcPr>
          <w:p w:rsidR="00C039C7" w:rsidRDefault="00C039C7" w:rsidP="00C039C7">
            <w:pPr>
              <w:pStyle w:val="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2.5.1. 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опекуном, представляют в орган опеки и попечительства по месту жительства следующие документы: </w:t>
            </w:r>
          </w:p>
        </w:tc>
        <w:tc>
          <w:tcPr>
            <w:tcW w:w="5919" w:type="dxa"/>
          </w:tcPr>
          <w:p w:rsidR="00C039C7" w:rsidRDefault="0052122E" w:rsidP="00C039C7">
            <w:pPr>
              <w:pStyle w:val="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а) заявление о назначении опекуном, поданное в форме документа на бумажном носителе либо в форме электронного документа в соответствии с требованиями пункта 1 постановления Правительства Российской Федерации от 7 июля 2011 г. №533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      </w:r>
            <w:proofErr w:type="gramEnd"/>
          </w:p>
          <w:p w:rsidR="0052122E" w:rsidRDefault="0052122E" w:rsidP="00C039C7">
            <w:pPr>
              <w:pStyle w:val="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документы, подтверждающие родство с совершеннолетним подопечным;</w:t>
            </w:r>
          </w:p>
          <w:p w:rsidR="0052122E" w:rsidRDefault="0052122E" w:rsidP="00C039C7">
            <w:pPr>
              <w:pStyle w:val="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порядке, устанавливаемом Министерством здравоохранения Российской Федерации;</w:t>
            </w:r>
          </w:p>
          <w:p w:rsidR="0052122E" w:rsidRDefault="0052122E" w:rsidP="00C039C7">
            <w:pPr>
              <w:pStyle w:val="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копия свидетельства о браке (если близкий родственник, выразивший</w:t>
            </w:r>
            <w:r w:rsidR="00B83D3A">
              <w:rPr>
                <w:sz w:val="28"/>
                <w:szCs w:val="28"/>
              </w:rPr>
              <w:t xml:space="preserve"> желание стать опекуном, состоит в браке);</w:t>
            </w:r>
          </w:p>
        </w:tc>
      </w:tr>
    </w:tbl>
    <w:p w:rsidR="006307AD" w:rsidRDefault="006307AD" w:rsidP="00C039C7">
      <w:pPr>
        <w:pStyle w:val="2"/>
        <w:shd w:val="clear" w:color="auto" w:fill="auto"/>
        <w:spacing w:line="276" w:lineRule="auto"/>
        <w:ind w:left="-142" w:firstLine="851"/>
        <w:rPr>
          <w:sz w:val="28"/>
          <w:szCs w:val="28"/>
        </w:rPr>
      </w:pPr>
    </w:p>
    <w:p w:rsidR="00C039C7" w:rsidRDefault="00030EAD" w:rsidP="00C039C7">
      <w:pPr>
        <w:pStyle w:val="2"/>
        <w:shd w:val="clear" w:color="auto" w:fill="auto"/>
        <w:spacing w:line="276" w:lineRule="auto"/>
        <w:ind w:left="-142" w:firstLine="851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6307AD">
        <w:rPr>
          <w:sz w:val="28"/>
          <w:szCs w:val="28"/>
        </w:rPr>
        <w:t>Раздел 3 настоящего регламента дополнить пунктом 3.5.1. следующего содержания:</w:t>
      </w:r>
    </w:p>
    <w:p w:rsidR="006307AD" w:rsidRDefault="006307AD" w:rsidP="00C039C7">
      <w:pPr>
        <w:pStyle w:val="2"/>
        <w:shd w:val="clear" w:color="auto" w:fill="auto"/>
        <w:spacing w:line="276" w:lineRule="auto"/>
        <w:ind w:left="-142" w:firstLine="851"/>
        <w:rPr>
          <w:sz w:val="28"/>
          <w:szCs w:val="28"/>
        </w:rPr>
      </w:pPr>
      <w:r>
        <w:rPr>
          <w:sz w:val="28"/>
          <w:szCs w:val="28"/>
        </w:rPr>
        <w:t>В целях назначения опекуном близкого родственника, выразившего желание стать опекуном, в течение 7 дней представления документов, предусмотренных пунктом 2.5.1., орган опеки попечительства производит обследование условий его жизни, 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опекуном.</w:t>
      </w:r>
    </w:p>
    <w:p w:rsidR="006307AD" w:rsidRDefault="006307AD" w:rsidP="00C039C7">
      <w:pPr>
        <w:pStyle w:val="2"/>
        <w:shd w:val="clear" w:color="auto" w:fill="auto"/>
        <w:spacing w:line="276" w:lineRule="auto"/>
        <w:ind w:left="-142" w:firstLine="851"/>
        <w:rPr>
          <w:sz w:val="28"/>
          <w:szCs w:val="28"/>
        </w:rPr>
      </w:pPr>
      <w:r>
        <w:rPr>
          <w:sz w:val="28"/>
          <w:szCs w:val="28"/>
        </w:rPr>
        <w:t>Результаты обследования указываются в акте об обследовании условий жизни близкого родственника, выразившего желание стать опекуном (далее – акт об обследовании условий жизни близкого родственника).</w:t>
      </w:r>
    </w:p>
    <w:p w:rsidR="006307AD" w:rsidRDefault="006307AD" w:rsidP="00C039C7">
      <w:pPr>
        <w:pStyle w:val="2"/>
        <w:shd w:val="clear" w:color="auto" w:fill="auto"/>
        <w:spacing w:line="276" w:lineRule="auto"/>
        <w:ind w:left="-142" w:firstLine="851"/>
        <w:rPr>
          <w:sz w:val="28"/>
          <w:szCs w:val="28"/>
        </w:rPr>
      </w:pPr>
      <w:r>
        <w:rPr>
          <w:sz w:val="28"/>
          <w:szCs w:val="28"/>
        </w:rPr>
        <w:t>Акт об обследовании условий  жизни близкого родственника оформляется в течение 3 дней со дня проведения обследования условий жизни близкого родственника,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6307AD" w:rsidRDefault="006307AD" w:rsidP="00C039C7">
      <w:pPr>
        <w:pStyle w:val="2"/>
        <w:shd w:val="clear" w:color="auto" w:fill="auto"/>
        <w:spacing w:line="276" w:lineRule="auto"/>
        <w:ind w:left="-142" w:firstLine="851"/>
        <w:rPr>
          <w:sz w:val="28"/>
          <w:szCs w:val="28"/>
        </w:rPr>
      </w:pPr>
      <w:r>
        <w:rPr>
          <w:sz w:val="28"/>
          <w:szCs w:val="28"/>
        </w:rPr>
        <w:t xml:space="preserve">Акт об обследовании условий жизни близкого родственника оформляется в 2 –х экземплярах, один из которых направляется  близкому родственнику, </w:t>
      </w:r>
      <w:r w:rsidR="00030EAD">
        <w:rPr>
          <w:sz w:val="28"/>
          <w:szCs w:val="28"/>
        </w:rPr>
        <w:t>в</w:t>
      </w:r>
      <w:r>
        <w:rPr>
          <w:sz w:val="28"/>
          <w:szCs w:val="28"/>
        </w:rPr>
        <w:t>ыразившему желание стать опекуном</w:t>
      </w:r>
      <w:r w:rsidR="00030EAD">
        <w:rPr>
          <w:sz w:val="28"/>
          <w:szCs w:val="28"/>
        </w:rPr>
        <w:t>, в течение 3 дней со дня утверждения акта об обследовании условий жизни близкого родственника, второй хранится в органе опеки и попечительства.</w:t>
      </w:r>
    </w:p>
    <w:p w:rsidR="00C039C7" w:rsidRDefault="00030EAD" w:rsidP="00030EAD">
      <w:pPr>
        <w:pStyle w:val="2"/>
        <w:shd w:val="clear" w:color="auto" w:fill="auto"/>
        <w:spacing w:line="276" w:lineRule="auto"/>
        <w:ind w:left="-142" w:firstLine="851"/>
        <w:rPr>
          <w:sz w:val="28"/>
          <w:szCs w:val="28"/>
        </w:rPr>
      </w:pPr>
      <w:r>
        <w:rPr>
          <w:sz w:val="28"/>
          <w:szCs w:val="28"/>
        </w:rPr>
        <w:t>Акт об обследовании условий жизни близкого родственника может быть оспорен близким родственником, выразившим желание стать опекуном в судебном порядке.</w:t>
      </w:r>
    </w:p>
    <w:p w:rsidR="00DB5186" w:rsidRPr="00DB5186" w:rsidRDefault="00DB5186" w:rsidP="00DB5186">
      <w:pPr>
        <w:pStyle w:val="a3"/>
        <w:numPr>
          <w:ilvl w:val="0"/>
          <w:numId w:val="4"/>
        </w:numPr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518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интернет – </w:t>
      </w:r>
      <w:proofErr w:type="gramStart"/>
      <w:r w:rsidRPr="00DB5186">
        <w:rPr>
          <w:rFonts w:ascii="Times New Roman" w:hAnsi="Times New Roman" w:cs="Times New Roman"/>
          <w:sz w:val="28"/>
          <w:szCs w:val="28"/>
        </w:rPr>
        <w:t>ресурсе</w:t>
      </w:r>
      <w:proofErr w:type="gramEnd"/>
      <w:r w:rsidRPr="00DB5186">
        <w:rPr>
          <w:rFonts w:ascii="Times New Roman" w:hAnsi="Times New Roman" w:cs="Times New Roman"/>
          <w:sz w:val="28"/>
          <w:szCs w:val="28"/>
        </w:rPr>
        <w:t xml:space="preserve"> «Официальный портал правовой информации Республики Татарстан» и обнародовать путем размещения на официальном сайте Балтасинского муниципального района Республики Татарстан </w:t>
      </w:r>
      <w:proofErr w:type="spellStart"/>
      <w:r w:rsidRPr="00DB5186">
        <w:rPr>
          <w:rFonts w:ascii="Times New Roman" w:hAnsi="Times New Roman" w:cs="Times New Roman"/>
          <w:sz w:val="28"/>
          <w:szCs w:val="28"/>
          <w:lang w:val="en-US"/>
        </w:rPr>
        <w:t>baltasi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B5186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B518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>.</w:t>
      </w:r>
    </w:p>
    <w:p w:rsidR="00F6792F" w:rsidRPr="00F6792F" w:rsidRDefault="00C82C62" w:rsidP="00F6792F">
      <w:pPr>
        <w:pStyle w:val="a3"/>
        <w:numPr>
          <w:ilvl w:val="0"/>
          <w:numId w:val="4"/>
        </w:numPr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5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B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руководителя Балтасинского районного исполнительного комитета  (по территориальному развитию).</w:t>
      </w:r>
    </w:p>
    <w:p w:rsidR="00F6792F" w:rsidRDefault="00F6792F" w:rsidP="00F6792F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92F" w:rsidRDefault="00BA34CC" w:rsidP="00F6792F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F6792F" w:rsidRDefault="00BA34CC" w:rsidP="00F6792F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Балтасинского районного </w:t>
      </w:r>
    </w:p>
    <w:p w:rsidR="00F6792F" w:rsidRDefault="00BA34CC" w:rsidP="00F6792F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</w:p>
    <w:p w:rsidR="00DB5186" w:rsidRPr="00F6792F" w:rsidRDefault="00BA34CC" w:rsidP="00F6792F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</w:t>
      </w:r>
      <w:r w:rsidR="00F6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Р.И.Шакиров</w:t>
      </w:r>
      <w:proofErr w:type="spellEnd"/>
    </w:p>
    <w:p w:rsidR="00DB5186" w:rsidRDefault="00DB5186" w:rsidP="00BA34CC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58" w:rsidRPr="00F6792F" w:rsidRDefault="00F05258" w:rsidP="00F6792F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F05258" w:rsidRPr="00F6792F" w:rsidSect="00F679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FB5"/>
    <w:multiLevelType w:val="hybridMultilevel"/>
    <w:tmpl w:val="BD1423EE"/>
    <w:lvl w:ilvl="0" w:tplc="C748B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06452B"/>
    <w:multiLevelType w:val="multilevel"/>
    <w:tmpl w:val="B06A65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4E28D3"/>
    <w:multiLevelType w:val="hybridMultilevel"/>
    <w:tmpl w:val="982E989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A5F0C"/>
    <w:multiLevelType w:val="multilevel"/>
    <w:tmpl w:val="B716615C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3E"/>
    <w:rsid w:val="00030EAD"/>
    <w:rsid w:val="000D6275"/>
    <w:rsid w:val="0022515C"/>
    <w:rsid w:val="00230095"/>
    <w:rsid w:val="002F06E6"/>
    <w:rsid w:val="003D604C"/>
    <w:rsid w:val="0052122E"/>
    <w:rsid w:val="006307AD"/>
    <w:rsid w:val="008F0D9E"/>
    <w:rsid w:val="009009AD"/>
    <w:rsid w:val="0095513E"/>
    <w:rsid w:val="009A4266"/>
    <w:rsid w:val="009F1D7D"/>
    <w:rsid w:val="00A7072D"/>
    <w:rsid w:val="00A829F2"/>
    <w:rsid w:val="00B83D3A"/>
    <w:rsid w:val="00BA34CC"/>
    <w:rsid w:val="00BD2D00"/>
    <w:rsid w:val="00C039C7"/>
    <w:rsid w:val="00C31814"/>
    <w:rsid w:val="00C34892"/>
    <w:rsid w:val="00C82C62"/>
    <w:rsid w:val="00DB5186"/>
    <w:rsid w:val="00E921FB"/>
    <w:rsid w:val="00F05258"/>
    <w:rsid w:val="00F05E0B"/>
    <w:rsid w:val="00F6792F"/>
    <w:rsid w:val="00FD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258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F0525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F05258"/>
    <w:pPr>
      <w:widowControl w:val="0"/>
      <w:shd w:val="clear" w:color="auto" w:fill="FFFFFF"/>
      <w:spacing w:after="0" w:line="32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A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4C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03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258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F0525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F05258"/>
    <w:pPr>
      <w:widowControl w:val="0"/>
      <w:shd w:val="clear" w:color="auto" w:fill="FFFFFF"/>
      <w:spacing w:after="0" w:line="32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A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4C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03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17</cp:revision>
  <cp:lastPrinted>2017-01-31T05:48:00Z</cp:lastPrinted>
  <dcterms:created xsi:type="dcterms:W3CDTF">2016-11-22T10:57:00Z</dcterms:created>
  <dcterms:modified xsi:type="dcterms:W3CDTF">2017-01-31T06:05:00Z</dcterms:modified>
</cp:coreProperties>
</file>