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BE7" w:rsidRPr="004D310D" w:rsidRDefault="00ED14C7" w:rsidP="00812948">
      <w:pPr>
        <w:pStyle w:val="10"/>
        <w:keepNext/>
        <w:keepLines/>
        <w:shd w:val="clear" w:color="auto" w:fill="auto"/>
        <w:spacing w:after="0" w:line="240" w:lineRule="auto"/>
        <w:rPr>
          <w:sz w:val="26"/>
          <w:szCs w:val="26"/>
        </w:rPr>
      </w:pPr>
      <w:bookmarkStart w:id="0" w:name="bookmark0"/>
      <w:bookmarkStart w:id="1" w:name="_GoBack"/>
      <w:bookmarkEnd w:id="1"/>
      <w:r w:rsidRPr="004D310D">
        <w:rPr>
          <w:sz w:val="26"/>
          <w:szCs w:val="26"/>
        </w:rPr>
        <w:t>Комиссия</w:t>
      </w:r>
    </w:p>
    <w:p w:rsidR="00ED14C7" w:rsidRPr="004D310D" w:rsidRDefault="00ED14C7" w:rsidP="00812948">
      <w:pPr>
        <w:pStyle w:val="10"/>
        <w:keepNext/>
        <w:keepLines/>
        <w:shd w:val="clear" w:color="auto" w:fill="auto"/>
        <w:spacing w:after="0" w:line="240" w:lineRule="auto"/>
        <w:rPr>
          <w:sz w:val="26"/>
          <w:szCs w:val="26"/>
        </w:rPr>
      </w:pPr>
      <w:r w:rsidRPr="004D310D">
        <w:rPr>
          <w:sz w:val="26"/>
          <w:szCs w:val="26"/>
        </w:rPr>
        <w:t>по соблюдению требований к служебному поведению муниципальных служащих</w:t>
      </w:r>
      <w:r w:rsidR="00BC3C36" w:rsidRPr="004D310D">
        <w:rPr>
          <w:sz w:val="26"/>
          <w:szCs w:val="26"/>
        </w:rPr>
        <w:t xml:space="preserve">, лиц замещающих муниципальную должность и урегулированию конфликта интересов в </w:t>
      </w:r>
      <w:r w:rsidRPr="004D310D">
        <w:rPr>
          <w:sz w:val="26"/>
          <w:szCs w:val="26"/>
        </w:rPr>
        <w:t>орган</w:t>
      </w:r>
      <w:r w:rsidR="00BC3C36" w:rsidRPr="004D310D">
        <w:rPr>
          <w:sz w:val="26"/>
          <w:szCs w:val="26"/>
        </w:rPr>
        <w:t>ах</w:t>
      </w:r>
      <w:r w:rsidRPr="004D310D">
        <w:rPr>
          <w:sz w:val="26"/>
          <w:szCs w:val="26"/>
        </w:rPr>
        <w:t xml:space="preserve"> местного самоуправления Балтасинского муниципального района </w:t>
      </w:r>
      <w:bookmarkEnd w:id="0"/>
    </w:p>
    <w:p w:rsidR="000A0B9D" w:rsidRPr="004D310D" w:rsidRDefault="000A0B9D" w:rsidP="00812948">
      <w:pPr>
        <w:pStyle w:val="10"/>
        <w:keepNext/>
        <w:keepLines/>
        <w:shd w:val="clear" w:color="auto" w:fill="auto"/>
        <w:spacing w:after="0" w:line="240" w:lineRule="auto"/>
        <w:rPr>
          <w:sz w:val="26"/>
          <w:szCs w:val="26"/>
        </w:rPr>
      </w:pPr>
    </w:p>
    <w:p w:rsidR="00ED14C7" w:rsidRPr="004D310D" w:rsidRDefault="005F7456" w:rsidP="00812948">
      <w:pPr>
        <w:pStyle w:val="a7"/>
        <w:shd w:val="clear" w:color="auto" w:fill="auto"/>
        <w:spacing w:before="0" w:after="0" w:line="240" w:lineRule="auto"/>
        <w:rPr>
          <w:sz w:val="26"/>
          <w:szCs w:val="26"/>
        </w:rPr>
      </w:pPr>
      <w:r w:rsidRPr="004D310D">
        <w:rPr>
          <w:sz w:val="26"/>
          <w:szCs w:val="26"/>
        </w:rPr>
        <w:t xml:space="preserve">Протокол заседания комиссии № </w:t>
      </w:r>
      <w:r w:rsidR="008A0BE6" w:rsidRPr="004D310D">
        <w:rPr>
          <w:sz w:val="26"/>
          <w:szCs w:val="26"/>
        </w:rPr>
        <w:t>1</w:t>
      </w:r>
      <w:r w:rsidR="004F5BCA" w:rsidRPr="004D310D">
        <w:rPr>
          <w:sz w:val="26"/>
          <w:szCs w:val="26"/>
        </w:rPr>
        <w:t>2</w:t>
      </w:r>
      <w:r w:rsidRPr="004D310D">
        <w:rPr>
          <w:sz w:val="26"/>
          <w:szCs w:val="26"/>
        </w:rPr>
        <w:t>-2</w:t>
      </w:r>
      <w:r w:rsidR="000A64EF" w:rsidRPr="004D310D">
        <w:rPr>
          <w:sz w:val="26"/>
          <w:szCs w:val="26"/>
        </w:rPr>
        <w:t>0</w:t>
      </w:r>
      <w:r w:rsidR="0035406C" w:rsidRPr="004D310D">
        <w:rPr>
          <w:sz w:val="26"/>
          <w:szCs w:val="26"/>
        </w:rPr>
        <w:t>1</w:t>
      </w:r>
      <w:r w:rsidR="00DF573D" w:rsidRPr="004D310D">
        <w:rPr>
          <w:sz w:val="26"/>
          <w:szCs w:val="26"/>
        </w:rPr>
        <w:t>6</w:t>
      </w:r>
    </w:p>
    <w:p w:rsidR="002853D8" w:rsidRPr="004D310D" w:rsidRDefault="002853D8" w:rsidP="00812948">
      <w:pPr>
        <w:pStyle w:val="a7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ED14C7" w:rsidRPr="004D310D" w:rsidRDefault="004F5BCA" w:rsidP="00812948">
      <w:pPr>
        <w:pStyle w:val="a7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6"/>
          <w:szCs w:val="26"/>
        </w:rPr>
      </w:pPr>
      <w:r w:rsidRPr="004D310D">
        <w:rPr>
          <w:sz w:val="26"/>
          <w:szCs w:val="26"/>
        </w:rPr>
        <w:t>26</w:t>
      </w:r>
      <w:r w:rsidR="00ED14C7" w:rsidRPr="004D310D">
        <w:rPr>
          <w:sz w:val="26"/>
          <w:szCs w:val="26"/>
        </w:rPr>
        <w:t xml:space="preserve"> </w:t>
      </w:r>
      <w:r w:rsidR="008A0BE6" w:rsidRPr="004D310D">
        <w:rPr>
          <w:sz w:val="26"/>
          <w:szCs w:val="26"/>
        </w:rPr>
        <w:t>декабря</w:t>
      </w:r>
      <w:r w:rsidR="00ED14C7" w:rsidRPr="004D310D">
        <w:rPr>
          <w:sz w:val="26"/>
          <w:szCs w:val="26"/>
        </w:rPr>
        <w:t xml:space="preserve"> 201</w:t>
      </w:r>
      <w:r w:rsidR="00DF573D" w:rsidRPr="004D310D">
        <w:rPr>
          <w:sz w:val="26"/>
          <w:szCs w:val="26"/>
        </w:rPr>
        <w:t>6</w:t>
      </w:r>
      <w:r w:rsidR="00ED14C7" w:rsidRPr="004D310D">
        <w:rPr>
          <w:sz w:val="26"/>
          <w:szCs w:val="26"/>
        </w:rPr>
        <w:t xml:space="preserve"> г.</w:t>
      </w:r>
      <w:r w:rsidR="00ED14C7" w:rsidRPr="004D310D">
        <w:rPr>
          <w:sz w:val="26"/>
          <w:szCs w:val="26"/>
        </w:rPr>
        <w:tab/>
      </w:r>
      <w:proofErr w:type="spellStart"/>
      <w:r w:rsidR="00ED14C7" w:rsidRPr="004D310D">
        <w:rPr>
          <w:sz w:val="26"/>
          <w:szCs w:val="26"/>
        </w:rPr>
        <w:t>пгт</w:t>
      </w:r>
      <w:proofErr w:type="spellEnd"/>
      <w:r w:rsidR="00ED14C7" w:rsidRPr="004D310D">
        <w:rPr>
          <w:sz w:val="26"/>
          <w:szCs w:val="26"/>
        </w:rPr>
        <w:t>. Балтаси</w:t>
      </w:r>
    </w:p>
    <w:p w:rsidR="000A0B9D" w:rsidRPr="004D310D" w:rsidRDefault="000A0B9D" w:rsidP="00812948">
      <w:pPr>
        <w:pStyle w:val="a7"/>
        <w:shd w:val="clear" w:color="auto" w:fill="auto"/>
        <w:tabs>
          <w:tab w:val="left" w:pos="7770"/>
        </w:tabs>
        <w:spacing w:before="0" w:after="0" w:line="240" w:lineRule="auto"/>
        <w:jc w:val="both"/>
        <w:rPr>
          <w:sz w:val="26"/>
          <w:szCs w:val="26"/>
        </w:rPr>
      </w:pPr>
    </w:p>
    <w:p w:rsidR="00ED14C7" w:rsidRPr="004D310D" w:rsidRDefault="00ED14C7" w:rsidP="00812948">
      <w:pPr>
        <w:pStyle w:val="a7"/>
        <w:shd w:val="clear" w:color="auto" w:fill="auto"/>
        <w:spacing w:before="0" w:after="0" w:line="240" w:lineRule="auto"/>
        <w:ind w:left="23" w:right="23" w:firstLine="539"/>
        <w:jc w:val="both"/>
        <w:rPr>
          <w:sz w:val="26"/>
          <w:szCs w:val="26"/>
        </w:rPr>
      </w:pPr>
      <w:r w:rsidRPr="004D310D">
        <w:rPr>
          <w:rStyle w:val="a6"/>
          <w:bCs/>
          <w:sz w:val="26"/>
          <w:szCs w:val="26"/>
        </w:rPr>
        <w:t>Председатель комиссии:</w:t>
      </w:r>
      <w:r w:rsidRPr="004D310D">
        <w:rPr>
          <w:sz w:val="26"/>
          <w:szCs w:val="26"/>
        </w:rPr>
        <w:t xml:space="preserve"> </w:t>
      </w:r>
      <w:proofErr w:type="spellStart"/>
      <w:r w:rsidR="00DA02AB" w:rsidRPr="004D310D">
        <w:rPr>
          <w:sz w:val="26"/>
          <w:szCs w:val="26"/>
        </w:rPr>
        <w:t>Н.Н.</w:t>
      </w:r>
      <w:r w:rsidRPr="004D310D">
        <w:rPr>
          <w:sz w:val="26"/>
          <w:szCs w:val="26"/>
        </w:rPr>
        <w:t>Сабирзя</w:t>
      </w:r>
      <w:r w:rsidR="008F0117" w:rsidRPr="004D310D">
        <w:rPr>
          <w:sz w:val="26"/>
          <w:szCs w:val="26"/>
        </w:rPr>
        <w:t>н</w:t>
      </w:r>
      <w:r w:rsidR="00FF1B74" w:rsidRPr="004D310D">
        <w:rPr>
          <w:sz w:val="26"/>
          <w:szCs w:val="26"/>
        </w:rPr>
        <w:t>ов</w:t>
      </w:r>
      <w:proofErr w:type="spellEnd"/>
      <w:r w:rsidR="00CF188C" w:rsidRPr="004D310D">
        <w:rPr>
          <w:sz w:val="26"/>
          <w:szCs w:val="26"/>
        </w:rPr>
        <w:t xml:space="preserve"> </w:t>
      </w:r>
      <w:r w:rsidR="00FF1B74" w:rsidRPr="004D310D">
        <w:rPr>
          <w:sz w:val="26"/>
          <w:szCs w:val="26"/>
        </w:rPr>
        <w:t xml:space="preserve">– заместитель </w:t>
      </w:r>
      <w:r w:rsidRPr="004D310D">
        <w:rPr>
          <w:sz w:val="26"/>
          <w:szCs w:val="26"/>
        </w:rPr>
        <w:t>главы Балтасинского муниципального района;</w:t>
      </w:r>
    </w:p>
    <w:p w:rsidR="00ED14C7" w:rsidRPr="004D310D" w:rsidRDefault="00ED14C7" w:rsidP="00812948">
      <w:pPr>
        <w:pStyle w:val="a7"/>
        <w:shd w:val="clear" w:color="auto" w:fill="auto"/>
        <w:spacing w:before="0" w:after="0" w:line="240" w:lineRule="auto"/>
        <w:ind w:left="23" w:right="23" w:firstLine="539"/>
        <w:jc w:val="both"/>
        <w:rPr>
          <w:sz w:val="26"/>
          <w:szCs w:val="26"/>
        </w:rPr>
      </w:pPr>
      <w:r w:rsidRPr="004D310D">
        <w:rPr>
          <w:rStyle w:val="a6"/>
          <w:bCs/>
          <w:sz w:val="26"/>
          <w:szCs w:val="26"/>
        </w:rPr>
        <w:t>Заместитель председателя комиссии:</w:t>
      </w:r>
      <w:r w:rsidR="00FF1B74" w:rsidRPr="004D310D">
        <w:rPr>
          <w:sz w:val="26"/>
          <w:szCs w:val="26"/>
        </w:rPr>
        <w:t xml:space="preserve"> </w:t>
      </w:r>
      <w:proofErr w:type="spellStart"/>
      <w:r w:rsidR="00DA02AB" w:rsidRPr="004D310D">
        <w:rPr>
          <w:sz w:val="26"/>
          <w:szCs w:val="26"/>
        </w:rPr>
        <w:t>И.С.</w:t>
      </w:r>
      <w:r w:rsidR="00FF1B74" w:rsidRPr="004D310D">
        <w:rPr>
          <w:sz w:val="26"/>
          <w:szCs w:val="26"/>
        </w:rPr>
        <w:t>Сабиров</w:t>
      </w:r>
      <w:proofErr w:type="spellEnd"/>
      <w:r w:rsidR="00CF188C" w:rsidRPr="004D310D">
        <w:rPr>
          <w:sz w:val="26"/>
          <w:szCs w:val="26"/>
        </w:rPr>
        <w:t xml:space="preserve"> </w:t>
      </w:r>
      <w:r w:rsidR="00FF1B74" w:rsidRPr="004D310D">
        <w:rPr>
          <w:sz w:val="26"/>
          <w:szCs w:val="26"/>
        </w:rPr>
        <w:t xml:space="preserve">– руководитель </w:t>
      </w:r>
      <w:r w:rsidRPr="004D310D">
        <w:rPr>
          <w:sz w:val="26"/>
          <w:szCs w:val="26"/>
        </w:rPr>
        <w:t>аппарата главы Балтасинского муниципального района;</w:t>
      </w:r>
    </w:p>
    <w:p w:rsidR="00B5144B" w:rsidRPr="004D310D" w:rsidRDefault="00ED14C7" w:rsidP="00812948">
      <w:pPr>
        <w:pStyle w:val="a7"/>
        <w:shd w:val="clear" w:color="auto" w:fill="auto"/>
        <w:spacing w:before="0" w:after="0" w:line="240" w:lineRule="auto"/>
        <w:ind w:left="23" w:right="23" w:firstLine="539"/>
        <w:jc w:val="both"/>
        <w:rPr>
          <w:sz w:val="26"/>
          <w:szCs w:val="26"/>
        </w:rPr>
      </w:pPr>
      <w:r w:rsidRPr="004D310D">
        <w:rPr>
          <w:rStyle w:val="a6"/>
          <w:bCs/>
          <w:sz w:val="26"/>
          <w:szCs w:val="26"/>
        </w:rPr>
        <w:t>Секретарь комиссии:</w:t>
      </w:r>
      <w:r w:rsidR="00FF1B74" w:rsidRPr="004D310D">
        <w:rPr>
          <w:sz w:val="26"/>
          <w:szCs w:val="26"/>
        </w:rPr>
        <w:t xml:space="preserve"> </w:t>
      </w:r>
      <w:proofErr w:type="spellStart"/>
      <w:r w:rsidR="00DA02AB" w:rsidRPr="004D310D">
        <w:rPr>
          <w:sz w:val="26"/>
          <w:szCs w:val="26"/>
        </w:rPr>
        <w:t>А.Н.Галиева</w:t>
      </w:r>
      <w:proofErr w:type="spellEnd"/>
      <w:r w:rsidR="00FF1B74" w:rsidRPr="004D310D">
        <w:rPr>
          <w:sz w:val="26"/>
          <w:szCs w:val="26"/>
        </w:rPr>
        <w:t xml:space="preserve"> – ведущ</w:t>
      </w:r>
      <w:r w:rsidR="0035406C" w:rsidRPr="004D310D">
        <w:rPr>
          <w:sz w:val="26"/>
          <w:szCs w:val="26"/>
        </w:rPr>
        <w:t>ий</w:t>
      </w:r>
      <w:r w:rsidR="00FF1B74" w:rsidRPr="004D310D">
        <w:rPr>
          <w:sz w:val="26"/>
          <w:szCs w:val="26"/>
        </w:rPr>
        <w:t xml:space="preserve"> </w:t>
      </w:r>
      <w:r w:rsidR="0035406C" w:rsidRPr="004D310D">
        <w:rPr>
          <w:sz w:val="26"/>
          <w:szCs w:val="26"/>
        </w:rPr>
        <w:t>специалист</w:t>
      </w:r>
      <w:r w:rsidR="00FF1B74" w:rsidRPr="004D310D">
        <w:rPr>
          <w:sz w:val="26"/>
          <w:szCs w:val="26"/>
        </w:rPr>
        <w:t xml:space="preserve"> </w:t>
      </w:r>
      <w:r w:rsidR="008B0753" w:rsidRPr="004D310D">
        <w:rPr>
          <w:sz w:val="26"/>
          <w:szCs w:val="26"/>
        </w:rPr>
        <w:t>организационно-общего</w:t>
      </w:r>
      <w:r w:rsidRPr="004D310D">
        <w:rPr>
          <w:sz w:val="26"/>
          <w:szCs w:val="26"/>
        </w:rPr>
        <w:t xml:space="preserve"> отдела Балтасинского рай</w:t>
      </w:r>
      <w:r w:rsidR="008F0117" w:rsidRPr="004D310D">
        <w:rPr>
          <w:sz w:val="26"/>
          <w:szCs w:val="26"/>
        </w:rPr>
        <w:t>онного исполнительного</w:t>
      </w:r>
      <w:r w:rsidR="00FF1B74" w:rsidRPr="004D310D">
        <w:rPr>
          <w:sz w:val="26"/>
          <w:szCs w:val="26"/>
        </w:rPr>
        <w:t xml:space="preserve"> </w:t>
      </w:r>
      <w:r w:rsidR="008F0117" w:rsidRPr="004D310D">
        <w:rPr>
          <w:sz w:val="26"/>
          <w:szCs w:val="26"/>
        </w:rPr>
        <w:t>комитета.</w:t>
      </w:r>
      <w:bookmarkStart w:id="2" w:name="bookmark1"/>
    </w:p>
    <w:p w:rsidR="00937CB1" w:rsidRPr="004D310D" w:rsidRDefault="00937CB1" w:rsidP="00812948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sz w:val="26"/>
          <w:szCs w:val="26"/>
        </w:rPr>
      </w:pPr>
    </w:p>
    <w:p w:rsidR="00BF66F3" w:rsidRPr="004D310D" w:rsidRDefault="00ED14C7" w:rsidP="00812948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sz w:val="26"/>
          <w:szCs w:val="26"/>
        </w:rPr>
      </w:pPr>
      <w:r w:rsidRPr="004D310D">
        <w:rPr>
          <w:sz w:val="26"/>
          <w:szCs w:val="26"/>
        </w:rPr>
        <w:t>Члены комиссии:</w:t>
      </w:r>
      <w:bookmarkEnd w:id="2"/>
    </w:p>
    <w:p w:rsidR="00FF1B74" w:rsidRPr="004D310D" w:rsidRDefault="00DA02AB" w:rsidP="00812948">
      <w:pPr>
        <w:pStyle w:val="a7"/>
        <w:shd w:val="clear" w:color="auto" w:fill="auto"/>
        <w:spacing w:before="0" w:after="0" w:line="240" w:lineRule="auto"/>
        <w:ind w:firstLine="539"/>
        <w:jc w:val="both"/>
        <w:rPr>
          <w:sz w:val="26"/>
          <w:szCs w:val="26"/>
        </w:rPr>
      </w:pPr>
      <w:proofErr w:type="spellStart"/>
      <w:r w:rsidRPr="004D310D">
        <w:rPr>
          <w:sz w:val="26"/>
          <w:szCs w:val="26"/>
        </w:rPr>
        <w:t>Р.Г.</w:t>
      </w:r>
      <w:r w:rsidR="003E435A" w:rsidRPr="004D310D">
        <w:rPr>
          <w:sz w:val="26"/>
          <w:szCs w:val="26"/>
        </w:rPr>
        <w:t>Абдуллин</w:t>
      </w:r>
      <w:proofErr w:type="spellEnd"/>
      <w:r w:rsidR="00ED14C7" w:rsidRPr="004D310D">
        <w:rPr>
          <w:sz w:val="26"/>
          <w:szCs w:val="26"/>
        </w:rPr>
        <w:t xml:space="preserve">, </w:t>
      </w:r>
      <w:proofErr w:type="spellStart"/>
      <w:r w:rsidRPr="004D310D">
        <w:rPr>
          <w:sz w:val="26"/>
          <w:szCs w:val="26"/>
        </w:rPr>
        <w:t>Э.Ф.</w:t>
      </w:r>
      <w:r w:rsidR="003E435A" w:rsidRPr="004D310D">
        <w:rPr>
          <w:sz w:val="26"/>
          <w:szCs w:val="26"/>
        </w:rPr>
        <w:t>Гарипова</w:t>
      </w:r>
      <w:proofErr w:type="spellEnd"/>
      <w:r w:rsidR="003E435A" w:rsidRPr="004D310D">
        <w:rPr>
          <w:sz w:val="26"/>
          <w:szCs w:val="26"/>
        </w:rPr>
        <w:t xml:space="preserve">, </w:t>
      </w:r>
      <w:proofErr w:type="spellStart"/>
      <w:r w:rsidRPr="004D310D">
        <w:rPr>
          <w:sz w:val="26"/>
          <w:szCs w:val="26"/>
        </w:rPr>
        <w:t>Р.Н.</w:t>
      </w:r>
      <w:bookmarkStart w:id="3" w:name="bookmark2"/>
      <w:r w:rsidR="00CF188C" w:rsidRPr="004D310D">
        <w:rPr>
          <w:sz w:val="26"/>
          <w:szCs w:val="26"/>
        </w:rPr>
        <w:t>Хайруллина</w:t>
      </w:r>
      <w:proofErr w:type="spellEnd"/>
      <w:r w:rsidR="00037721" w:rsidRPr="004D310D">
        <w:rPr>
          <w:sz w:val="26"/>
          <w:szCs w:val="26"/>
        </w:rPr>
        <w:t xml:space="preserve">, </w:t>
      </w:r>
      <w:proofErr w:type="spellStart"/>
      <w:r w:rsidR="00037721" w:rsidRPr="004D310D">
        <w:rPr>
          <w:sz w:val="26"/>
          <w:szCs w:val="26"/>
        </w:rPr>
        <w:t>Р.Р.</w:t>
      </w:r>
      <w:r w:rsidR="001D3EA6" w:rsidRPr="004D310D">
        <w:rPr>
          <w:sz w:val="26"/>
          <w:szCs w:val="26"/>
        </w:rPr>
        <w:t>Ильясова</w:t>
      </w:r>
      <w:proofErr w:type="spellEnd"/>
      <w:r w:rsidR="008A0BE6" w:rsidRPr="004D310D">
        <w:rPr>
          <w:sz w:val="26"/>
          <w:szCs w:val="26"/>
        </w:rPr>
        <w:t xml:space="preserve">, </w:t>
      </w:r>
      <w:proofErr w:type="spellStart"/>
      <w:r w:rsidR="00CC6948" w:rsidRPr="004D310D">
        <w:rPr>
          <w:sz w:val="26"/>
          <w:szCs w:val="26"/>
        </w:rPr>
        <w:t>К.Ш.Мухарлямов</w:t>
      </w:r>
      <w:proofErr w:type="spellEnd"/>
      <w:r w:rsidR="00CC6948" w:rsidRPr="004D310D">
        <w:rPr>
          <w:sz w:val="26"/>
          <w:szCs w:val="26"/>
        </w:rPr>
        <w:t xml:space="preserve">, </w:t>
      </w:r>
      <w:proofErr w:type="spellStart"/>
      <w:r w:rsidR="008A0BE6" w:rsidRPr="004D310D">
        <w:rPr>
          <w:sz w:val="26"/>
          <w:szCs w:val="26"/>
        </w:rPr>
        <w:t>Р.Р.Мустафин</w:t>
      </w:r>
      <w:proofErr w:type="spellEnd"/>
      <w:r w:rsidR="00CF188C" w:rsidRPr="004D310D">
        <w:rPr>
          <w:sz w:val="26"/>
          <w:szCs w:val="26"/>
        </w:rPr>
        <w:t>.</w:t>
      </w:r>
    </w:p>
    <w:p w:rsidR="00192751" w:rsidRDefault="00192751" w:rsidP="003D0A0C">
      <w:pPr>
        <w:pStyle w:val="a7"/>
        <w:shd w:val="clear" w:color="auto" w:fill="auto"/>
        <w:spacing w:before="0" w:after="0" w:line="240" w:lineRule="auto"/>
        <w:ind w:left="23" w:firstLine="539"/>
        <w:jc w:val="both"/>
        <w:rPr>
          <w:b/>
          <w:sz w:val="26"/>
          <w:szCs w:val="26"/>
        </w:rPr>
      </w:pPr>
    </w:p>
    <w:p w:rsidR="00937CB1" w:rsidRPr="004D310D" w:rsidRDefault="00B5144B" w:rsidP="003D0A0C">
      <w:pPr>
        <w:pStyle w:val="a7"/>
        <w:shd w:val="clear" w:color="auto" w:fill="auto"/>
        <w:spacing w:before="0" w:after="0" w:line="240" w:lineRule="auto"/>
        <w:ind w:left="23" w:firstLine="539"/>
        <w:jc w:val="both"/>
        <w:rPr>
          <w:sz w:val="26"/>
          <w:szCs w:val="26"/>
        </w:rPr>
      </w:pPr>
      <w:r w:rsidRPr="004D310D">
        <w:rPr>
          <w:b/>
          <w:sz w:val="26"/>
          <w:szCs w:val="26"/>
        </w:rPr>
        <w:t>Приглашенные муниципальные служащие:</w:t>
      </w:r>
      <w:r w:rsidR="00DF573D" w:rsidRPr="004D310D">
        <w:rPr>
          <w:b/>
          <w:sz w:val="26"/>
          <w:szCs w:val="26"/>
        </w:rPr>
        <w:t xml:space="preserve"> </w:t>
      </w:r>
      <w:r w:rsidR="003D0A0C" w:rsidRPr="004D310D">
        <w:rPr>
          <w:b/>
          <w:sz w:val="26"/>
          <w:szCs w:val="26"/>
        </w:rPr>
        <w:t>нет.</w:t>
      </w:r>
    </w:p>
    <w:p w:rsidR="00B5144B" w:rsidRDefault="00B5144B" w:rsidP="0081294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6"/>
          <w:szCs w:val="26"/>
        </w:rPr>
      </w:pPr>
      <w:r w:rsidRPr="004D310D">
        <w:rPr>
          <w:sz w:val="26"/>
          <w:szCs w:val="26"/>
        </w:rPr>
        <w:t>Повестка дня:</w:t>
      </w:r>
    </w:p>
    <w:p w:rsidR="00192751" w:rsidRPr="004D310D" w:rsidRDefault="00192751" w:rsidP="0081294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6"/>
          <w:szCs w:val="26"/>
        </w:rPr>
      </w:pPr>
    </w:p>
    <w:bookmarkEnd w:id="3"/>
    <w:p w:rsidR="008A0BE6" w:rsidRPr="004D310D" w:rsidRDefault="00121F62" w:rsidP="000D7F0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310D">
        <w:rPr>
          <w:rFonts w:ascii="Times New Roman" w:hAnsi="Times New Roman" w:cs="Times New Roman"/>
          <w:sz w:val="26"/>
          <w:szCs w:val="26"/>
        </w:rPr>
        <w:t>1</w:t>
      </w:r>
      <w:r w:rsidR="008A0BE6" w:rsidRPr="004D310D">
        <w:rPr>
          <w:rFonts w:ascii="Times New Roman" w:hAnsi="Times New Roman" w:cs="Times New Roman"/>
          <w:sz w:val="26"/>
          <w:szCs w:val="26"/>
        </w:rPr>
        <w:t xml:space="preserve">. Рассмотрение </w:t>
      </w:r>
      <w:r w:rsidR="00CC6948" w:rsidRPr="004D310D">
        <w:rPr>
          <w:rFonts w:ascii="Times New Roman" w:hAnsi="Times New Roman" w:cs="Times New Roman"/>
          <w:sz w:val="26"/>
          <w:szCs w:val="26"/>
        </w:rPr>
        <w:t xml:space="preserve">уведомления </w:t>
      </w:r>
      <w:r w:rsidRPr="004D310D">
        <w:rPr>
          <w:rFonts w:ascii="Times New Roman" w:hAnsi="Times New Roman" w:cs="Times New Roman"/>
          <w:sz w:val="26"/>
          <w:szCs w:val="26"/>
        </w:rPr>
        <w:t xml:space="preserve">ведущего специалиста Палаты имущественных и земельных отношений </w:t>
      </w:r>
      <w:proofErr w:type="spellStart"/>
      <w:r w:rsidRPr="004D310D">
        <w:rPr>
          <w:rFonts w:ascii="Times New Roman" w:hAnsi="Times New Roman" w:cs="Times New Roman"/>
          <w:sz w:val="26"/>
          <w:szCs w:val="26"/>
        </w:rPr>
        <w:t>Балтасинского</w:t>
      </w:r>
      <w:proofErr w:type="spellEnd"/>
      <w:r w:rsidRPr="004D310D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CC6948" w:rsidRPr="004D310D">
        <w:rPr>
          <w:rFonts w:ascii="Times New Roman" w:hAnsi="Times New Roman" w:cs="Times New Roman"/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8A0BE6" w:rsidRPr="004D310D">
        <w:rPr>
          <w:rFonts w:ascii="Times New Roman" w:hAnsi="Times New Roman" w:cs="Times New Roman"/>
          <w:sz w:val="26"/>
          <w:szCs w:val="26"/>
        </w:rPr>
        <w:t>.</w:t>
      </w:r>
    </w:p>
    <w:p w:rsidR="008A0BE6" w:rsidRPr="004D310D" w:rsidRDefault="00121F62" w:rsidP="000D7F0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310D">
        <w:rPr>
          <w:rFonts w:ascii="Times New Roman" w:hAnsi="Times New Roman" w:cs="Times New Roman"/>
          <w:sz w:val="26"/>
          <w:szCs w:val="26"/>
        </w:rPr>
        <w:t>2</w:t>
      </w:r>
      <w:r w:rsidR="008A0BE6" w:rsidRPr="004D310D">
        <w:rPr>
          <w:rFonts w:ascii="Times New Roman" w:hAnsi="Times New Roman" w:cs="Times New Roman"/>
          <w:sz w:val="26"/>
          <w:szCs w:val="26"/>
        </w:rPr>
        <w:t>.</w:t>
      </w:r>
      <w:r w:rsidRPr="004D310D">
        <w:rPr>
          <w:rFonts w:ascii="Times New Roman" w:hAnsi="Times New Roman" w:cs="Times New Roman"/>
          <w:sz w:val="26"/>
          <w:szCs w:val="26"/>
        </w:rPr>
        <w:t>Рассмотрение письма МКУ «Управление образования Балтасинского районного исполнительного комитета РТ» от 22.12.2016 №1863 об исполнении протокола №11-2016 заседания комиссии от 14.12.2016.</w:t>
      </w:r>
    </w:p>
    <w:p w:rsidR="00192751" w:rsidRPr="004D310D" w:rsidRDefault="00192751" w:rsidP="0019275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3.Рассмотрение </w:t>
      </w:r>
      <w:r w:rsidR="00C935F1">
        <w:rPr>
          <w:rFonts w:ascii="Times New Roman" w:hAnsi="Times New Roman" w:cs="Times New Roman"/>
          <w:sz w:val="26"/>
          <w:szCs w:val="26"/>
        </w:rPr>
        <w:t>уведомления</w:t>
      </w:r>
      <w:r w:rsidR="000A4870" w:rsidRPr="000A4870">
        <w:rPr>
          <w:rFonts w:ascii="Times New Roman" w:hAnsi="Times New Roman" w:cs="Times New Roman"/>
          <w:sz w:val="26"/>
          <w:szCs w:val="26"/>
        </w:rPr>
        <w:t xml:space="preserve"> </w:t>
      </w:r>
      <w:r w:rsidR="000A4870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C4218D">
        <w:rPr>
          <w:rFonts w:ascii="Times New Roman" w:hAnsi="Times New Roman" w:cs="Times New Roman"/>
          <w:sz w:val="26"/>
          <w:szCs w:val="26"/>
        </w:rPr>
        <w:t>МО</w:t>
      </w:r>
      <w:r w:rsidR="00C935F1">
        <w:rPr>
          <w:rFonts w:ascii="Times New Roman" w:hAnsi="Times New Roman" w:cs="Times New Roman"/>
          <w:sz w:val="26"/>
          <w:szCs w:val="26"/>
        </w:rPr>
        <w:t xml:space="preserve"> </w:t>
      </w:r>
      <w:r w:rsidR="00C4218D">
        <w:rPr>
          <w:rFonts w:ascii="Times New Roman" w:hAnsi="Times New Roman" w:cs="Times New Roman"/>
          <w:sz w:val="26"/>
          <w:szCs w:val="26"/>
        </w:rPr>
        <w:t>ФИО</w:t>
      </w:r>
      <w:r w:rsidR="00C935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 возможности возникновения конфликта интересов. </w:t>
      </w:r>
    </w:p>
    <w:p w:rsidR="00F817E1" w:rsidRDefault="00192751" w:rsidP="000D7F0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817E1" w:rsidRPr="004D310D">
        <w:rPr>
          <w:rFonts w:ascii="Times New Roman" w:hAnsi="Times New Roman" w:cs="Times New Roman"/>
          <w:sz w:val="26"/>
          <w:szCs w:val="26"/>
        </w:rPr>
        <w:t xml:space="preserve">.Рассмотрение заявления </w:t>
      </w:r>
      <w:r w:rsidR="00C4218D">
        <w:rPr>
          <w:rFonts w:ascii="Times New Roman" w:hAnsi="Times New Roman" w:cs="Times New Roman"/>
          <w:sz w:val="26"/>
          <w:szCs w:val="26"/>
        </w:rPr>
        <w:t>ФИО</w:t>
      </w:r>
      <w:r w:rsidR="00F817E1" w:rsidRPr="004D310D">
        <w:rPr>
          <w:rFonts w:ascii="Times New Roman" w:hAnsi="Times New Roman" w:cs="Times New Roman"/>
          <w:sz w:val="26"/>
          <w:szCs w:val="26"/>
        </w:rPr>
        <w:t>, ранее замещавшего должность муниципальной службы – заместителя начальника МКУ «Управление образования Балтасинского районного исполнительного комитета», о даче согласия на замещение должности в некоммерческой организации.</w:t>
      </w:r>
    </w:p>
    <w:p w:rsidR="001F1548" w:rsidRPr="004D310D" w:rsidRDefault="001F1548" w:rsidP="001F1548">
      <w:pPr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7246B" w:rsidRPr="004D310D" w:rsidRDefault="0037246B" w:rsidP="0037246B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310D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121F62" w:rsidRPr="004D310D">
        <w:rPr>
          <w:rFonts w:ascii="Times New Roman" w:hAnsi="Times New Roman" w:cs="Times New Roman"/>
          <w:b/>
          <w:sz w:val="26"/>
          <w:szCs w:val="26"/>
        </w:rPr>
        <w:t>перв</w:t>
      </w:r>
      <w:r w:rsidR="00EA44DB" w:rsidRPr="004D310D">
        <w:rPr>
          <w:rFonts w:ascii="Times New Roman" w:hAnsi="Times New Roman" w:cs="Times New Roman"/>
          <w:b/>
          <w:sz w:val="26"/>
          <w:szCs w:val="26"/>
        </w:rPr>
        <w:t>о</w:t>
      </w:r>
      <w:r w:rsidR="00121F62" w:rsidRPr="004D310D">
        <w:rPr>
          <w:rFonts w:ascii="Times New Roman" w:hAnsi="Times New Roman" w:cs="Times New Roman"/>
          <w:b/>
          <w:sz w:val="26"/>
          <w:szCs w:val="26"/>
        </w:rPr>
        <w:t>й</w:t>
      </w:r>
      <w:r w:rsidRPr="004D310D">
        <w:rPr>
          <w:rFonts w:ascii="Times New Roman" w:hAnsi="Times New Roman" w:cs="Times New Roman"/>
          <w:b/>
          <w:sz w:val="26"/>
          <w:szCs w:val="26"/>
        </w:rPr>
        <w:t xml:space="preserve"> повестке дня выступил</w:t>
      </w:r>
      <w:r w:rsidR="00035166" w:rsidRPr="004D310D">
        <w:rPr>
          <w:rFonts w:ascii="Times New Roman" w:hAnsi="Times New Roman" w:cs="Times New Roman"/>
          <w:b/>
          <w:sz w:val="26"/>
          <w:szCs w:val="26"/>
        </w:rPr>
        <w:t>а</w:t>
      </w:r>
      <w:r w:rsidRPr="004D310D">
        <w:rPr>
          <w:rFonts w:ascii="Times New Roman" w:hAnsi="Times New Roman" w:cs="Times New Roman"/>
          <w:sz w:val="26"/>
          <w:szCs w:val="26"/>
        </w:rPr>
        <w:t>:</w:t>
      </w:r>
    </w:p>
    <w:p w:rsidR="00CA238A" w:rsidRPr="004D310D" w:rsidRDefault="006827E9" w:rsidP="00A1704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D310D">
        <w:rPr>
          <w:rFonts w:ascii="Times New Roman" w:hAnsi="Times New Roman" w:cs="Times New Roman"/>
          <w:sz w:val="26"/>
          <w:szCs w:val="26"/>
        </w:rPr>
        <w:t>А.Н.Галиева</w:t>
      </w:r>
      <w:proofErr w:type="spellEnd"/>
      <w:r w:rsidR="00C66753" w:rsidRPr="004D310D">
        <w:rPr>
          <w:rFonts w:ascii="Times New Roman" w:hAnsi="Times New Roman" w:cs="Times New Roman"/>
          <w:sz w:val="26"/>
          <w:szCs w:val="26"/>
        </w:rPr>
        <w:t xml:space="preserve"> </w:t>
      </w:r>
      <w:r w:rsidR="0037246B" w:rsidRPr="004D310D">
        <w:rPr>
          <w:rFonts w:ascii="Times New Roman" w:hAnsi="Times New Roman" w:cs="Times New Roman"/>
          <w:b/>
          <w:sz w:val="26"/>
          <w:szCs w:val="26"/>
        </w:rPr>
        <w:t>-</w:t>
      </w:r>
      <w:r w:rsidR="00C66753" w:rsidRPr="004D31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D310D">
        <w:rPr>
          <w:rFonts w:ascii="Times New Roman" w:hAnsi="Times New Roman" w:cs="Times New Roman"/>
          <w:sz w:val="26"/>
          <w:szCs w:val="26"/>
        </w:rPr>
        <w:t>секретарь</w:t>
      </w:r>
      <w:r w:rsidR="0037246B" w:rsidRPr="004D310D">
        <w:rPr>
          <w:rFonts w:ascii="Times New Roman" w:hAnsi="Times New Roman" w:cs="Times New Roman"/>
          <w:sz w:val="26"/>
          <w:szCs w:val="26"/>
        </w:rPr>
        <w:t xml:space="preserve"> комиссии </w:t>
      </w:r>
      <w:r w:rsidR="00C66753" w:rsidRPr="004D310D">
        <w:rPr>
          <w:rFonts w:ascii="Times New Roman" w:hAnsi="Times New Roman" w:cs="Times New Roman"/>
          <w:sz w:val="26"/>
          <w:szCs w:val="26"/>
        </w:rPr>
        <w:t>–</w:t>
      </w:r>
      <w:r w:rsidR="0037246B" w:rsidRPr="004D310D">
        <w:rPr>
          <w:rFonts w:ascii="Times New Roman" w:hAnsi="Times New Roman" w:cs="Times New Roman"/>
          <w:sz w:val="26"/>
          <w:szCs w:val="26"/>
        </w:rPr>
        <w:t xml:space="preserve"> </w:t>
      </w:r>
      <w:r w:rsidRPr="004D310D">
        <w:rPr>
          <w:rFonts w:ascii="Times New Roman" w:hAnsi="Times New Roman" w:cs="Times New Roman"/>
          <w:sz w:val="26"/>
          <w:szCs w:val="26"/>
        </w:rPr>
        <w:t>ведущий специалист организационно-общего отдела Балтасинского районного исполнительного комитета Республики Татарстан</w:t>
      </w:r>
      <w:r w:rsidR="0037246B" w:rsidRPr="004D310D">
        <w:rPr>
          <w:rFonts w:ascii="Times New Roman" w:hAnsi="Times New Roman" w:cs="Times New Roman"/>
          <w:sz w:val="26"/>
          <w:szCs w:val="26"/>
        </w:rPr>
        <w:t>. Он</w:t>
      </w:r>
      <w:r w:rsidRPr="004D310D">
        <w:rPr>
          <w:rFonts w:ascii="Times New Roman" w:hAnsi="Times New Roman" w:cs="Times New Roman"/>
          <w:sz w:val="26"/>
          <w:szCs w:val="26"/>
        </w:rPr>
        <w:t>а</w:t>
      </w:r>
      <w:r w:rsidR="0037246B" w:rsidRPr="004D310D">
        <w:rPr>
          <w:rFonts w:ascii="Times New Roman" w:hAnsi="Times New Roman" w:cs="Times New Roman"/>
          <w:sz w:val="26"/>
          <w:szCs w:val="26"/>
        </w:rPr>
        <w:t xml:space="preserve"> информировал</w:t>
      </w:r>
      <w:r w:rsidRPr="004D310D">
        <w:rPr>
          <w:rFonts w:ascii="Times New Roman" w:hAnsi="Times New Roman" w:cs="Times New Roman"/>
          <w:sz w:val="26"/>
          <w:szCs w:val="26"/>
        </w:rPr>
        <w:t>а</w:t>
      </w:r>
      <w:r w:rsidR="00B01AFA" w:rsidRPr="004D310D">
        <w:rPr>
          <w:rFonts w:ascii="Times New Roman" w:hAnsi="Times New Roman" w:cs="Times New Roman"/>
          <w:sz w:val="26"/>
          <w:szCs w:val="26"/>
        </w:rPr>
        <w:t xml:space="preserve"> членов комиссии, о том, что </w:t>
      </w:r>
      <w:r w:rsidR="00A1704B" w:rsidRPr="004D310D">
        <w:rPr>
          <w:rFonts w:ascii="Times New Roman" w:hAnsi="Times New Roman" w:cs="Times New Roman"/>
          <w:sz w:val="26"/>
          <w:szCs w:val="26"/>
        </w:rPr>
        <w:t xml:space="preserve">поступило </w:t>
      </w:r>
      <w:r w:rsidRPr="004D310D">
        <w:rPr>
          <w:rFonts w:ascii="Times New Roman" w:hAnsi="Times New Roman" w:cs="Times New Roman"/>
          <w:sz w:val="26"/>
          <w:szCs w:val="26"/>
        </w:rPr>
        <w:t xml:space="preserve">уведомление от </w:t>
      </w:r>
      <w:r w:rsidR="00121F62" w:rsidRPr="004D310D">
        <w:rPr>
          <w:rFonts w:ascii="Times New Roman" w:hAnsi="Times New Roman" w:cs="Times New Roman"/>
          <w:sz w:val="26"/>
          <w:szCs w:val="26"/>
        </w:rPr>
        <w:t xml:space="preserve">ведущего специалиста Палаты имущественных и земельных отношений Балтасинского муниципального района </w:t>
      </w:r>
      <w:r w:rsidR="001B2BAC">
        <w:rPr>
          <w:rFonts w:ascii="Times New Roman" w:hAnsi="Times New Roman" w:cs="Times New Roman"/>
          <w:sz w:val="26"/>
          <w:szCs w:val="26"/>
        </w:rPr>
        <w:t>ФИО</w:t>
      </w:r>
      <w:r w:rsidR="00791D21" w:rsidRPr="004D310D">
        <w:rPr>
          <w:rFonts w:ascii="Times New Roman" w:hAnsi="Times New Roman" w:cs="Times New Roman"/>
          <w:sz w:val="26"/>
          <w:szCs w:val="26"/>
        </w:rPr>
        <w:t xml:space="preserve"> от 22.12.2016</w:t>
      </w:r>
      <w:r w:rsidRPr="004D310D">
        <w:rPr>
          <w:rFonts w:ascii="Times New Roman" w:hAnsi="Times New Roman" w:cs="Times New Roman"/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C6A32" w:rsidRPr="004D310D">
        <w:rPr>
          <w:rFonts w:ascii="Times New Roman" w:hAnsi="Times New Roman" w:cs="Times New Roman"/>
          <w:sz w:val="26"/>
          <w:szCs w:val="26"/>
        </w:rPr>
        <w:t>.</w:t>
      </w:r>
      <w:r w:rsidRPr="004D310D">
        <w:rPr>
          <w:rFonts w:ascii="Times New Roman" w:hAnsi="Times New Roman" w:cs="Times New Roman"/>
          <w:sz w:val="26"/>
          <w:szCs w:val="26"/>
        </w:rPr>
        <w:t xml:space="preserve"> Обстоятельством, являющимся основанием возникновения личной заинтересованности явил</w:t>
      </w:r>
      <w:r w:rsidR="00121F62" w:rsidRPr="004D310D">
        <w:rPr>
          <w:rFonts w:ascii="Times New Roman" w:hAnsi="Times New Roman" w:cs="Times New Roman"/>
          <w:sz w:val="26"/>
          <w:szCs w:val="26"/>
        </w:rPr>
        <w:t>о</w:t>
      </w:r>
      <w:r w:rsidRPr="004D310D">
        <w:rPr>
          <w:rFonts w:ascii="Times New Roman" w:hAnsi="Times New Roman" w:cs="Times New Roman"/>
          <w:sz w:val="26"/>
          <w:szCs w:val="26"/>
        </w:rPr>
        <w:t>сь</w:t>
      </w:r>
      <w:r w:rsidR="00121F62" w:rsidRPr="004D310D">
        <w:rPr>
          <w:rFonts w:ascii="Times New Roman" w:hAnsi="Times New Roman" w:cs="Times New Roman"/>
          <w:sz w:val="26"/>
          <w:szCs w:val="26"/>
        </w:rPr>
        <w:t xml:space="preserve"> участие его </w:t>
      </w:r>
      <w:r w:rsidR="00791D21" w:rsidRPr="004D310D">
        <w:rPr>
          <w:rFonts w:ascii="Times New Roman" w:hAnsi="Times New Roman" w:cs="Times New Roman"/>
          <w:sz w:val="26"/>
          <w:szCs w:val="26"/>
        </w:rPr>
        <w:t xml:space="preserve">супруги </w:t>
      </w:r>
      <w:r w:rsidR="001B2BAC">
        <w:rPr>
          <w:rFonts w:ascii="Times New Roman" w:hAnsi="Times New Roman" w:cs="Times New Roman"/>
          <w:sz w:val="26"/>
          <w:szCs w:val="26"/>
        </w:rPr>
        <w:lastRenderedPageBreak/>
        <w:t>ФИО</w:t>
      </w:r>
      <w:r w:rsidR="00791D21" w:rsidRPr="004D310D">
        <w:rPr>
          <w:rFonts w:ascii="Times New Roman" w:hAnsi="Times New Roman" w:cs="Times New Roman"/>
          <w:sz w:val="26"/>
          <w:szCs w:val="26"/>
        </w:rPr>
        <w:t xml:space="preserve"> в открытом конкурсе на право заключения договора аренды 27.12.2016. Адрес земельного участка: РТ, </w:t>
      </w:r>
      <w:proofErr w:type="spellStart"/>
      <w:r w:rsidR="00791D21" w:rsidRPr="004D310D">
        <w:rPr>
          <w:rFonts w:ascii="Times New Roman" w:hAnsi="Times New Roman" w:cs="Times New Roman"/>
          <w:sz w:val="26"/>
          <w:szCs w:val="26"/>
        </w:rPr>
        <w:t>Балтасинский</w:t>
      </w:r>
      <w:proofErr w:type="spellEnd"/>
      <w:r w:rsidR="00791D21" w:rsidRPr="004D310D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="002F2636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2F2636">
        <w:rPr>
          <w:rFonts w:ascii="Times New Roman" w:hAnsi="Times New Roman" w:cs="Times New Roman"/>
          <w:sz w:val="26"/>
          <w:szCs w:val="26"/>
        </w:rPr>
        <w:t>. Балтаси</w:t>
      </w:r>
      <w:r w:rsidR="00791D21" w:rsidRPr="004D310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91D21" w:rsidRPr="004D310D">
        <w:rPr>
          <w:rFonts w:ascii="Times New Roman" w:hAnsi="Times New Roman" w:cs="Times New Roman"/>
          <w:sz w:val="26"/>
          <w:szCs w:val="26"/>
        </w:rPr>
        <w:t>ул.</w:t>
      </w:r>
      <w:r w:rsidR="002F2636">
        <w:rPr>
          <w:rFonts w:ascii="Times New Roman" w:hAnsi="Times New Roman" w:cs="Times New Roman"/>
          <w:sz w:val="26"/>
          <w:szCs w:val="26"/>
        </w:rPr>
        <w:t>Ялтра</w:t>
      </w:r>
      <w:proofErr w:type="spellEnd"/>
      <w:r w:rsidR="00791D21" w:rsidRPr="004D310D">
        <w:rPr>
          <w:rFonts w:ascii="Times New Roman" w:hAnsi="Times New Roman" w:cs="Times New Roman"/>
          <w:sz w:val="26"/>
          <w:szCs w:val="26"/>
        </w:rPr>
        <w:t>, д.</w:t>
      </w:r>
      <w:r w:rsidR="002F2636">
        <w:rPr>
          <w:rFonts w:ascii="Times New Roman" w:hAnsi="Times New Roman" w:cs="Times New Roman"/>
          <w:sz w:val="26"/>
          <w:szCs w:val="26"/>
        </w:rPr>
        <w:t>11</w:t>
      </w:r>
      <w:r w:rsidR="00BC6D4A" w:rsidRPr="004D310D">
        <w:rPr>
          <w:rFonts w:ascii="Times New Roman" w:hAnsi="Times New Roman" w:cs="Times New Roman"/>
          <w:sz w:val="26"/>
          <w:szCs w:val="26"/>
        </w:rPr>
        <w:t>. Должностными обязанностями, на исполнение которых может повлиять личная заинтересованность</w:t>
      </w:r>
      <w:r w:rsidR="00F64CB1" w:rsidRPr="004D310D">
        <w:rPr>
          <w:rFonts w:ascii="Times New Roman" w:hAnsi="Times New Roman" w:cs="Times New Roman"/>
          <w:sz w:val="26"/>
          <w:szCs w:val="26"/>
        </w:rPr>
        <w:t>,</w:t>
      </w:r>
      <w:r w:rsidR="00BC6D4A" w:rsidRPr="004D310D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="00791D21" w:rsidRPr="004D310D">
        <w:rPr>
          <w:rFonts w:ascii="Times New Roman" w:hAnsi="Times New Roman" w:cs="Times New Roman"/>
          <w:sz w:val="26"/>
          <w:szCs w:val="26"/>
        </w:rPr>
        <w:t>исполнение обязанностей по должности ведущего специалиста в Палате имущественных и земельных отношений Балтасинского муниципального района</w:t>
      </w:r>
      <w:r w:rsidR="00BC6D4A" w:rsidRPr="004D310D">
        <w:rPr>
          <w:rFonts w:ascii="Times New Roman" w:hAnsi="Times New Roman" w:cs="Times New Roman"/>
          <w:sz w:val="26"/>
          <w:szCs w:val="26"/>
        </w:rPr>
        <w:t>. В целях предотвращения или урегулирования конфликта интересов предлагается рассмотреть данный вопрос на заседании комиссии.</w:t>
      </w:r>
    </w:p>
    <w:p w:rsidR="00F64CB1" w:rsidRPr="004D310D" w:rsidRDefault="00F64CB1" w:rsidP="00A1704B">
      <w:pPr>
        <w:ind w:firstLine="720"/>
        <w:jc w:val="both"/>
        <w:rPr>
          <w:bCs/>
          <w:sz w:val="26"/>
          <w:szCs w:val="26"/>
        </w:rPr>
      </w:pPr>
      <w:r w:rsidRPr="004D310D">
        <w:rPr>
          <w:rFonts w:ascii="Times New Roman" w:hAnsi="Times New Roman" w:cs="Times New Roman"/>
          <w:sz w:val="26"/>
          <w:szCs w:val="26"/>
        </w:rPr>
        <w:t xml:space="preserve">При этом Комиссия установила, что </w:t>
      </w:r>
      <w:r w:rsidR="00D32537" w:rsidRPr="004D310D">
        <w:rPr>
          <w:rFonts w:ascii="Times New Roman" w:hAnsi="Times New Roman" w:cs="Times New Roman"/>
          <w:sz w:val="26"/>
          <w:szCs w:val="26"/>
        </w:rPr>
        <w:t xml:space="preserve">отдельные функции государственного, муниципального (административного) управления </w:t>
      </w:r>
      <w:r w:rsidR="00791D21" w:rsidRPr="004D310D">
        <w:rPr>
          <w:rFonts w:ascii="Times New Roman" w:hAnsi="Times New Roman" w:cs="Times New Roman"/>
          <w:sz w:val="26"/>
          <w:szCs w:val="26"/>
        </w:rPr>
        <w:t>по организации и проведению торгов</w:t>
      </w:r>
      <w:r w:rsidR="00D32537" w:rsidRPr="004D310D">
        <w:rPr>
          <w:rFonts w:ascii="Times New Roman" w:hAnsi="Times New Roman" w:cs="Times New Roman"/>
          <w:sz w:val="26"/>
          <w:szCs w:val="26"/>
        </w:rPr>
        <w:t xml:space="preserve"> в должностные обязанности муниципального служащего </w:t>
      </w:r>
      <w:r w:rsidR="001B2BAC">
        <w:rPr>
          <w:rFonts w:ascii="Times New Roman" w:hAnsi="Times New Roman" w:cs="Times New Roman"/>
          <w:sz w:val="26"/>
          <w:szCs w:val="26"/>
        </w:rPr>
        <w:t>ФИО</w:t>
      </w:r>
      <w:r w:rsidR="00D32537" w:rsidRPr="004D310D">
        <w:rPr>
          <w:rFonts w:ascii="Times New Roman" w:hAnsi="Times New Roman" w:cs="Times New Roman"/>
          <w:sz w:val="26"/>
          <w:szCs w:val="26"/>
        </w:rPr>
        <w:t xml:space="preserve"> не входят. </w:t>
      </w:r>
      <w:r w:rsidR="001B2BAC">
        <w:rPr>
          <w:rFonts w:ascii="Times New Roman" w:hAnsi="Times New Roman" w:cs="Times New Roman"/>
          <w:sz w:val="26"/>
          <w:szCs w:val="26"/>
        </w:rPr>
        <w:t>ФИО</w:t>
      </w:r>
      <w:r w:rsidR="00D32537" w:rsidRPr="004D310D">
        <w:rPr>
          <w:rFonts w:ascii="Times New Roman" w:hAnsi="Times New Roman" w:cs="Times New Roman"/>
          <w:sz w:val="26"/>
          <w:szCs w:val="26"/>
        </w:rPr>
        <w:t xml:space="preserve"> в состав комиссии </w:t>
      </w:r>
      <w:r w:rsidR="00353DC0" w:rsidRPr="004D310D">
        <w:rPr>
          <w:rFonts w:ascii="Times New Roman" w:hAnsi="Times New Roman" w:cs="Times New Roman"/>
          <w:sz w:val="26"/>
          <w:szCs w:val="26"/>
        </w:rPr>
        <w:t xml:space="preserve">по организации и проведению торгов по продаже находящихся в муниципальной собственности земельных участков, земельных участков, государственная собственность на которые не разграничена или права на заключение договоров аренды таких земельных участков </w:t>
      </w:r>
      <w:r w:rsidR="00D32537" w:rsidRPr="004D310D">
        <w:rPr>
          <w:rFonts w:ascii="Times New Roman" w:hAnsi="Times New Roman" w:cs="Times New Roman"/>
          <w:sz w:val="26"/>
          <w:szCs w:val="26"/>
        </w:rPr>
        <w:t>не входит.</w:t>
      </w:r>
    </w:p>
    <w:p w:rsidR="00192751" w:rsidRDefault="00192751" w:rsidP="00A80CA8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80CA8" w:rsidRPr="004D310D" w:rsidRDefault="00A80CA8" w:rsidP="00A80CA8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310D">
        <w:rPr>
          <w:rFonts w:ascii="Times New Roman" w:hAnsi="Times New Roman" w:cs="Times New Roman"/>
          <w:b/>
          <w:sz w:val="26"/>
          <w:szCs w:val="26"/>
        </w:rPr>
        <w:t>Комиссия решила голосовать открытым голосованием.</w:t>
      </w:r>
    </w:p>
    <w:p w:rsidR="00A80CA8" w:rsidRPr="004D310D" w:rsidRDefault="00A80CA8" w:rsidP="00A80CA8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310D">
        <w:rPr>
          <w:rFonts w:ascii="Times New Roman" w:hAnsi="Times New Roman" w:cs="Times New Roman"/>
          <w:sz w:val="26"/>
          <w:szCs w:val="26"/>
        </w:rPr>
        <w:t xml:space="preserve">Исходя из вышеизложенного, изучив поступившее </w:t>
      </w:r>
      <w:r w:rsidR="004005B5" w:rsidRPr="004D310D">
        <w:rPr>
          <w:rFonts w:ascii="Times New Roman" w:hAnsi="Times New Roman" w:cs="Times New Roman"/>
          <w:sz w:val="26"/>
          <w:szCs w:val="26"/>
        </w:rPr>
        <w:t>уведомление</w:t>
      </w:r>
      <w:r w:rsidRPr="004D310D">
        <w:rPr>
          <w:rFonts w:ascii="Times New Roman" w:hAnsi="Times New Roman" w:cs="Times New Roman"/>
          <w:sz w:val="26"/>
          <w:szCs w:val="26"/>
        </w:rPr>
        <w:t xml:space="preserve">, выслушав мнения членов комиссии и обсудив создавшуюся ситуацию Комиссия </w:t>
      </w:r>
      <w:r w:rsidRPr="004D310D">
        <w:rPr>
          <w:rFonts w:ascii="Times New Roman" w:hAnsi="Times New Roman" w:cs="Times New Roman"/>
          <w:b/>
          <w:sz w:val="26"/>
          <w:szCs w:val="26"/>
        </w:rPr>
        <w:t xml:space="preserve">решила: </w:t>
      </w:r>
    </w:p>
    <w:p w:rsidR="00597735" w:rsidRPr="004D310D" w:rsidRDefault="00791D21" w:rsidP="0037246B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310D">
        <w:rPr>
          <w:rFonts w:ascii="Times New Roman" w:hAnsi="Times New Roman" w:cs="Times New Roman"/>
          <w:sz w:val="26"/>
          <w:szCs w:val="26"/>
        </w:rPr>
        <w:t>1.</w:t>
      </w:r>
      <w:r w:rsidR="00D32537" w:rsidRPr="004D310D">
        <w:rPr>
          <w:rFonts w:ascii="Times New Roman" w:hAnsi="Times New Roman" w:cs="Times New Roman"/>
          <w:sz w:val="26"/>
          <w:szCs w:val="26"/>
        </w:rPr>
        <w:t xml:space="preserve">Признать, что при исполнении муниципальным служащим </w:t>
      </w:r>
      <w:r w:rsidR="00C4218D">
        <w:rPr>
          <w:rFonts w:ascii="Times New Roman" w:hAnsi="Times New Roman" w:cs="Times New Roman"/>
          <w:sz w:val="26"/>
          <w:szCs w:val="26"/>
        </w:rPr>
        <w:t>ФИО</w:t>
      </w:r>
      <w:r w:rsidR="00D32537" w:rsidRPr="004D310D">
        <w:rPr>
          <w:rFonts w:ascii="Times New Roman" w:hAnsi="Times New Roman" w:cs="Times New Roman"/>
          <w:sz w:val="26"/>
          <w:szCs w:val="26"/>
        </w:rPr>
        <w:t xml:space="preserve"> должностных обязанностей конфликт интересов отсутствует</w:t>
      </w:r>
      <w:r w:rsidR="004C6A32" w:rsidRPr="004D310D">
        <w:rPr>
          <w:rFonts w:ascii="Times New Roman" w:hAnsi="Times New Roman" w:cs="Times New Roman"/>
          <w:sz w:val="26"/>
          <w:szCs w:val="26"/>
        </w:rPr>
        <w:t>.</w:t>
      </w:r>
    </w:p>
    <w:p w:rsidR="00791D21" w:rsidRPr="004D310D" w:rsidRDefault="00791D21" w:rsidP="0037246B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310D">
        <w:rPr>
          <w:rFonts w:ascii="Times New Roman" w:hAnsi="Times New Roman" w:cs="Times New Roman"/>
          <w:sz w:val="26"/>
          <w:szCs w:val="26"/>
        </w:rPr>
        <w:t>2.</w:t>
      </w:r>
      <w:r w:rsidR="004005B5" w:rsidRPr="004D310D">
        <w:rPr>
          <w:rFonts w:ascii="Times New Roman" w:hAnsi="Times New Roman" w:cs="Times New Roman"/>
          <w:sz w:val="26"/>
          <w:szCs w:val="26"/>
        </w:rPr>
        <w:t xml:space="preserve">Рекомендовать председателю Палаты имущественных и земельных отношений </w:t>
      </w:r>
      <w:proofErr w:type="spellStart"/>
      <w:r w:rsidR="004005B5" w:rsidRPr="004D310D">
        <w:rPr>
          <w:rFonts w:ascii="Times New Roman" w:hAnsi="Times New Roman" w:cs="Times New Roman"/>
          <w:sz w:val="26"/>
          <w:szCs w:val="26"/>
        </w:rPr>
        <w:t>Балтасинского</w:t>
      </w:r>
      <w:proofErr w:type="spellEnd"/>
      <w:r w:rsidR="004005B5" w:rsidRPr="004D310D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proofErr w:type="spellStart"/>
      <w:r w:rsidR="004005B5" w:rsidRPr="004D310D">
        <w:rPr>
          <w:rFonts w:ascii="Times New Roman" w:hAnsi="Times New Roman" w:cs="Times New Roman"/>
          <w:sz w:val="26"/>
          <w:szCs w:val="26"/>
        </w:rPr>
        <w:t>З.Р.Зариповой</w:t>
      </w:r>
      <w:proofErr w:type="spellEnd"/>
      <w:r w:rsidR="004005B5" w:rsidRPr="004D310D">
        <w:rPr>
          <w:rFonts w:ascii="Times New Roman" w:hAnsi="Times New Roman" w:cs="Times New Roman"/>
          <w:sz w:val="26"/>
          <w:szCs w:val="26"/>
        </w:rPr>
        <w:t xml:space="preserve"> при организации и проведению торгов по продаже находящихся в муниципальной собственности земельных участков, земельных участков, государственная собственность на которые не разграничена или права на заключение договоров аренды таких земельных участков, 27.12.2016 подготовку и оформление документов поручить иному специалисту Палаты ИЗО.</w:t>
      </w:r>
    </w:p>
    <w:p w:rsidR="00375478" w:rsidRDefault="00375478" w:rsidP="00EA44DB">
      <w:pPr>
        <w:spacing w:line="264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44DB" w:rsidRPr="004D310D" w:rsidRDefault="00EA44DB" w:rsidP="00EA44DB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310D">
        <w:rPr>
          <w:rFonts w:ascii="Times New Roman" w:hAnsi="Times New Roman" w:cs="Times New Roman"/>
          <w:b/>
          <w:sz w:val="26"/>
          <w:szCs w:val="26"/>
        </w:rPr>
        <w:t>По второй повестке дня выступил</w:t>
      </w:r>
      <w:r w:rsidRPr="004D310D">
        <w:rPr>
          <w:rFonts w:ascii="Times New Roman" w:hAnsi="Times New Roman" w:cs="Times New Roman"/>
          <w:sz w:val="26"/>
          <w:szCs w:val="26"/>
        </w:rPr>
        <w:t>:</w:t>
      </w:r>
    </w:p>
    <w:p w:rsidR="00EA44DB" w:rsidRPr="004D310D" w:rsidRDefault="00EA44DB" w:rsidP="00EA44DB">
      <w:pPr>
        <w:spacing w:line="264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4D310D">
        <w:rPr>
          <w:rFonts w:ascii="Times New Roman" w:hAnsi="Times New Roman" w:cs="Times New Roman"/>
          <w:sz w:val="26"/>
          <w:szCs w:val="26"/>
        </w:rPr>
        <w:t>Н.Н.Сабирзянов</w:t>
      </w:r>
      <w:proofErr w:type="spellEnd"/>
      <w:r w:rsidRPr="004D310D">
        <w:rPr>
          <w:rFonts w:ascii="Times New Roman" w:hAnsi="Times New Roman" w:cs="Times New Roman"/>
          <w:sz w:val="26"/>
          <w:szCs w:val="26"/>
        </w:rPr>
        <w:t xml:space="preserve"> </w:t>
      </w:r>
      <w:r w:rsidRPr="004D310D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4D310D">
        <w:rPr>
          <w:rFonts w:ascii="Times New Roman" w:hAnsi="Times New Roman" w:cs="Times New Roman"/>
          <w:sz w:val="26"/>
          <w:szCs w:val="26"/>
        </w:rPr>
        <w:t xml:space="preserve">председатель комиссии – заместитель главы Балтасинского муниципального района. Он информировал членов комиссии, о том, что поступило письмо из МКУ «Управление образования Балтасинского районного исполнительного комитета» от 22.12.2016 №1863 об исполнении рекомендации протокола №12-2016 заседания Комиссии от 22.12.2016. Согласно данному письму, заместителю начальника МКУ «Управление образования Балтасинского районного исполнительного комитета» </w:t>
      </w:r>
      <w:r w:rsidR="00C4218D">
        <w:rPr>
          <w:rFonts w:ascii="Times New Roman" w:hAnsi="Times New Roman" w:cs="Times New Roman"/>
          <w:sz w:val="26"/>
          <w:szCs w:val="26"/>
        </w:rPr>
        <w:t>ФИО</w:t>
      </w:r>
      <w:r w:rsidRPr="004D310D">
        <w:rPr>
          <w:rFonts w:ascii="Times New Roman" w:hAnsi="Times New Roman" w:cs="Times New Roman"/>
          <w:sz w:val="26"/>
          <w:szCs w:val="26"/>
        </w:rPr>
        <w:t xml:space="preserve"> объявлено замечание за </w:t>
      </w:r>
      <w:r w:rsidR="004F5BCA" w:rsidRPr="004D310D">
        <w:rPr>
          <w:rFonts w:ascii="Times New Roman" w:hAnsi="Times New Roman" w:cs="Times New Roman"/>
          <w:sz w:val="26"/>
          <w:szCs w:val="26"/>
        </w:rPr>
        <w:t>несоблюдение требования об урегулировании конфликта интересов</w:t>
      </w:r>
      <w:r w:rsidRPr="004D310D">
        <w:rPr>
          <w:rFonts w:ascii="Times New Roman" w:hAnsi="Times New Roman" w:cs="Times New Roman"/>
          <w:sz w:val="26"/>
          <w:szCs w:val="26"/>
        </w:rPr>
        <w:t>.</w:t>
      </w:r>
    </w:p>
    <w:p w:rsidR="00192751" w:rsidRDefault="00192751" w:rsidP="00EA44DB">
      <w:pPr>
        <w:spacing w:line="264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44DB" w:rsidRPr="004D310D" w:rsidRDefault="00EA44DB" w:rsidP="00EA44DB">
      <w:pPr>
        <w:spacing w:line="264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310D">
        <w:rPr>
          <w:rFonts w:ascii="Times New Roman" w:hAnsi="Times New Roman" w:cs="Times New Roman"/>
          <w:b/>
          <w:sz w:val="26"/>
          <w:szCs w:val="26"/>
        </w:rPr>
        <w:t>Комиссия решила голосовать открытым голосованием.</w:t>
      </w:r>
    </w:p>
    <w:p w:rsidR="00EA44DB" w:rsidRPr="004D310D" w:rsidRDefault="00EA44DB" w:rsidP="00EA44DB">
      <w:pPr>
        <w:spacing w:line="264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310D">
        <w:rPr>
          <w:rFonts w:ascii="Times New Roman" w:hAnsi="Times New Roman" w:cs="Times New Roman"/>
          <w:sz w:val="26"/>
          <w:szCs w:val="26"/>
        </w:rPr>
        <w:t xml:space="preserve">Исходя из вышеизложенного, изучив поступившее информационное письмо, выслушав мнения членов комиссии и обсудив создавшуюся ситуацию Комиссия </w:t>
      </w:r>
      <w:r w:rsidRPr="004D310D">
        <w:rPr>
          <w:rFonts w:ascii="Times New Roman" w:hAnsi="Times New Roman" w:cs="Times New Roman"/>
          <w:b/>
          <w:sz w:val="26"/>
          <w:szCs w:val="26"/>
        </w:rPr>
        <w:t xml:space="preserve">решила: </w:t>
      </w:r>
    </w:p>
    <w:p w:rsidR="00EA44DB" w:rsidRPr="004D310D" w:rsidRDefault="00EA44DB" w:rsidP="00EA44DB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310D">
        <w:rPr>
          <w:rFonts w:ascii="Times New Roman" w:hAnsi="Times New Roman" w:cs="Times New Roman"/>
          <w:sz w:val="26"/>
          <w:szCs w:val="26"/>
        </w:rPr>
        <w:t>Информацию принять к сведению.</w:t>
      </w:r>
    </w:p>
    <w:p w:rsidR="00192751" w:rsidRDefault="00192751" w:rsidP="00192751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92751" w:rsidRDefault="00192751" w:rsidP="00192751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75478">
        <w:rPr>
          <w:rFonts w:ascii="Times New Roman" w:hAnsi="Times New Roman" w:cs="Times New Roman"/>
          <w:b/>
          <w:sz w:val="26"/>
          <w:szCs w:val="26"/>
        </w:rPr>
        <w:t xml:space="preserve">По </w:t>
      </w:r>
      <w:r>
        <w:rPr>
          <w:rFonts w:ascii="Times New Roman" w:hAnsi="Times New Roman" w:cs="Times New Roman"/>
          <w:b/>
          <w:sz w:val="26"/>
          <w:szCs w:val="26"/>
        </w:rPr>
        <w:t>трет</w:t>
      </w:r>
      <w:r w:rsidR="00C935F1">
        <w:rPr>
          <w:rFonts w:ascii="Times New Roman" w:hAnsi="Times New Roman" w:cs="Times New Roman"/>
          <w:b/>
          <w:sz w:val="26"/>
          <w:szCs w:val="26"/>
        </w:rPr>
        <w:t>ь</w:t>
      </w:r>
      <w:r>
        <w:rPr>
          <w:rFonts w:ascii="Times New Roman" w:hAnsi="Times New Roman" w:cs="Times New Roman"/>
          <w:b/>
          <w:sz w:val="26"/>
          <w:szCs w:val="26"/>
        </w:rPr>
        <w:t xml:space="preserve">ей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повестк</w:t>
      </w:r>
      <w:r w:rsidR="00C935F1">
        <w:rPr>
          <w:rFonts w:ascii="Times New Roman" w:hAnsi="Times New Roman" w:cs="Times New Roman"/>
          <w:b/>
          <w:sz w:val="26"/>
          <w:szCs w:val="26"/>
        </w:rPr>
        <w:t xml:space="preserve">е </w:t>
      </w:r>
      <w:r>
        <w:rPr>
          <w:rFonts w:ascii="Times New Roman" w:hAnsi="Times New Roman" w:cs="Times New Roman"/>
          <w:b/>
          <w:sz w:val="26"/>
          <w:szCs w:val="26"/>
        </w:rPr>
        <w:t xml:space="preserve"> дня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75478">
        <w:rPr>
          <w:rFonts w:ascii="Times New Roman" w:hAnsi="Times New Roman" w:cs="Times New Roman"/>
          <w:b/>
          <w:sz w:val="26"/>
          <w:szCs w:val="26"/>
        </w:rPr>
        <w:t>выступил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192751" w:rsidRPr="00375478" w:rsidRDefault="00192751" w:rsidP="0019275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75478">
        <w:rPr>
          <w:rFonts w:ascii="Times New Roman" w:hAnsi="Times New Roman" w:cs="Times New Roman"/>
          <w:sz w:val="26"/>
          <w:szCs w:val="26"/>
        </w:rPr>
        <w:lastRenderedPageBreak/>
        <w:t>Н.Н.Сабирзянов</w:t>
      </w:r>
      <w:proofErr w:type="spellEnd"/>
      <w:r w:rsidRPr="00375478">
        <w:rPr>
          <w:rFonts w:ascii="Times New Roman" w:hAnsi="Times New Roman" w:cs="Times New Roman"/>
          <w:sz w:val="26"/>
          <w:szCs w:val="26"/>
        </w:rPr>
        <w:t xml:space="preserve"> </w:t>
      </w:r>
      <w:r w:rsidRPr="00375478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375478">
        <w:rPr>
          <w:rFonts w:ascii="Times New Roman" w:hAnsi="Times New Roman" w:cs="Times New Roman"/>
          <w:sz w:val="26"/>
          <w:szCs w:val="26"/>
        </w:rPr>
        <w:t xml:space="preserve">председатель комиссии – заместитель главы </w:t>
      </w:r>
      <w:proofErr w:type="spellStart"/>
      <w:r w:rsidRPr="00375478">
        <w:rPr>
          <w:rFonts w:ascii="Times New Roman" w:hAnsi="Times New Roman" w:cs="Times New Roman"/>
          <w:sz w:val="26"/>
          <w:szCs w:val="26"/>
        </w:rPr>
        <w:t>Балтасинского</w:t>
      </w:r>
      <w:proofErr w:type="spellEnd"/>
      <w:r w:rsidRPr="00375478">
        <w:rPr>
          <w:rFonts w:ascii="Times New Roman" w:hAnsi="Times New Roman" w:cs="Times New Roman"/>
          <w:sz w:val="26"/>
          <w:szCs w:val="26"/>
        </w:rPr>
        <w:t xml:space="preserve"> муниципального района. Он информировал членов комиссии, о том, что поступило </w:t>
      </w:r>
      <w:proofErr w:type="gramStart"/>
      <w:r w:rsidRPr="00375478">
        <w:rPr>
          <w:rFonts w:ascii="Times New Roman" w:hAnsi="Times New Roman" w:cs="Times New Roman"/>
          <w:sz w:val="26"/>
          <w:szCs w:val="26"/>
        </w:rPr>
        <w:t xml:space="preserve">уведомление </w:t>
      </w:r>
      <w:r w:rsidR="002F2636">
        <w:rPr>
          <w:rFonts w:ascii="Times New Roman" w:hAnsi="Times New Roman" w:cs="Times New Roman"/>
          <w:sz w:val="26"/>
          <w:szCs w:val="26"/>
        </w:rPr>
        <w:t xml:space="preserve"> от</w:t>
      </w:r>
      <w:proofErr w:type="gramEnd"/>
      <w:r w:rsidR="002F2636">
        <w:rPr>
          <w:rFonts w:ascii="Times New Roman" w:hAnsi="Times New Roman" w:cs="Times New Roman"/>
          <w:sz w:val="26"/>
          <w:szCs w:val="26"/>
        </w:rPr>
        <w:t xml:space="preserve"> </w:t>
      </w:r>
      <w:r w:rsidRPr="00375478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C4218D">
        <w:rPr>
          <w:rFonts w:ascii="Times New Roman" w:hAnsi="Times New Roman" w:cs="Times New Roman"/>
          <w:sz w:val="26"/>
          <w:szCs w:val="26"/>
        </w:rPr>
        <w:t>МО ФИО</w:t>
      </w:r>
      <w:r w:rsidR="002F2636">
        <w:rPr>
          <w:rFonts w:ascii="Times New Roman" w:hAnsi="Times New Roman" w:cs="Times New Roman"/>
          <w:sz w:val="26"/>
          <w:szCs w:val="26"/>
        </w:rPr>
        <w:t xml:space="preserve">  </w:t>
      </w:r>
      <w:r w:rsidRPr="00375478">
        <w:rPr>
          <w:rFonts w:ascii="Times New Roman" w:hAnsi="Times New Roman" w:cs="Times New Roman"/>
          <w:sz w:val="26"/>
          <w:szCs w:val="26"/>
        </w:rPr>
        <w:t xml:space="preserve">о возможности возникновения конфликта интересов  при исполнении должностных обязанностей, которая приводит или может привести к конфликту интересов. Обстоятельство, </w:t>
      </w:r>
      <w:proofErr w:type="spellStart"/>
      <w:proofErr w:type="gramStart"/>
      <w:r w:rsidRPr="00375478">
        <w:rPr>
          <w:rFonts w:ascii="Times New Roman" w:hAnsi="Times New Roman" w:cs="Times New Roman"/>
          <w:sz w:val="26"/>
          <w:szCs w:val="26"/>
        </w:rPr>
        <w:t>являющи</w:t>
      </w:r>
      <w:r w:rsidR="00C935F1">
        <w:rPr>
          <w:rFonts w:ascii="Times New Roman" w:hAnsi="Times New Roman" w:cs="Times New Roman"/>
          <w:sz w:val="26"/>
          <w:szCs w:val="26"/>
        </w:rPr>
        <w:t>и</w:t>
      </w:r>
      <w:proofErr w:type="spellEnd"/>
      <w:r w:rsidR="00C935F1">
        <w:rPr>
          <w:rFonts w:ascii="Times New Roman" w:hAnsi="Times New Roman" w:cs="Times New Roman"/>
          <w:sz w:val="26"/>
          <w:szCs w:val="26"/>
        </w:rPr>
        <w:t xml:space="preserve"> </w:t>
      </w:r>
      <w:r w:rsidRPr="00375478">
        <w:rPr>
          <w:rFonts w:ascii="Times New Roman" w:hAnsi="Times New Roman" w:cs="Times New Roman"/>
          <w:sz w:val="26"/>
          <w:szCs w:val="26"/>
        </w:rPr>
        <w:t xml:space="preserve"> основанием</w:t>
      </w:r>
      <w:proofErr w:type="gramEnd"/>
      <w:r w:rsidRPr="00375478">
        <w:rPr>
          <w:rFonts w:ascii="Times New Roman" w:hAnsi="Times New Roman" w:cs="Times New Roman"/>
          <w:sz w:val="26"/>
          <w:szCs w:val="26"/>
        </w:rPr>
        <w:t xml:space="preserve"> возникновения личной заинтересованности - руководителем </w:t>
      </w:r>
      <w:r w:rsidR="00C4218D">
        <w:rPr>
          <w:rFonts w:ascii="Times New Roman" w:hAnsi="Times New Roman" w:cs="Times New Roman"/>
          <w:sz w:val="26"/>
          <w:szCs w:val="26"/>
        </w:rPr>
        <w:t>_________</w:t>
      </w:r>
      <w:r w:rsidRPr="00375478">
        <w:rPr>
          <w:rFonts w:ascii="Times New Roman" w:hAnsi="Times New Roman" w:cs="Times New Roman"/>
          <w:sz w:val="26"/>
          <w:szCs w:val="26"/>
        </w:rPr>
        <w:t xml:space="preserve"> является его сын</w:t>
      </w:r>
      <w:r w:rsidR="002F2636">
        <w:rPr>
          <w:rFonts w:ascii="Times New Roman" w:hAnsi="Times New Roman" w:cs="Times New Roman"/>
          <w:sz w:val="26"/>
          <w:szCs w:val="26"/>
        </w:rPr>
        <w:t xml:space="preserve"> </w:t>
      </w:r>
      <w:r w:rsidR="00C4218D">
        <w:rPr>
          <w:rFonts w:ascii="Times New Roman" w:hAnsi="Times New Roman" w:cs="Times New Roman"/>
          <w:sz w:val="26"/>
          <w:szCs w:val="26"/>
        </w:rPr>
        <w:t>ФИО</w:t>
      </w:r>
      <w:r w:rsidRPr="00375478">
        <w:rPr>
          <w:rFonts w:ascii="Times New Roman" w:hAnsi="Times New Roman" w:cs="Times New Roman"/>
          <w:sz w:val="26"/>
          <w:szCs w:val="26"/>
        </w:rPr>
        <w:t>.   В целях предотвращения или урегулирования конфликта интересов предлагается рассмотреть данный вопрос на заседании комиссии.</w:t>
      </w:r>
    </w:p>
    <w:p w:rsidR="00C935F1" w:rsidRDefault="00192751" w:rsidP="0019275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5478">
        <w:rPr>
          <w:rFonts w:ascii="Times New Roman" w:hAnsi="Times New Roman" w:cs="Times New Roman"/>
          <w:sz w:val="26"/>
          <w:szCs w:val="26"/>
        </w:rPr>
        <w:t>При этом Комиссия установила,</w:t>
      </w:r>
      <w:r w:rsidR="00C935F1">
        <w:rPr>
          <w:rFonts w:ascii="Times New Roman" w:hAnsi="Times New Roman" w:cs="Times New Roman"/>
          <w:sz w:val="26"/>
          <w:szCs w:val="26"/>
        </w:rPr>
        <w:t xml:space="preserve"> что </w:t>
      </w:r>
      <w:proofErr w:type="gramStart"/>
      <w:r w:rsidRPr="00375478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C935F1">
        <w:rPr>
          <w:rFonts w:ascii="Times New Roman" w:hAnsi="Times New Roman" w:cs="Times New Roman"/>
          <w:sz w:val="26"/>
          <w:szCs w:val="26"/>
        </w:rPr>
        <w:t xml:space="preserve"> ст.</w:t>
      </w:r>
      <w:proofErr w:type="gramEnd"/>
      <w:r w:rsidR="00F46281">
        <w:rPr>
          <w:rFonts w:ascii="Times New Roman" w:hAnsi="Times New Roman" w:cs="Times New Roman"/>
          <w:sz w:val="26"/>
          <w:szCs w:val="26"/>
        </w:rPr>
        <w:t xml:space="preserve"> 38</w:t>
      </w:r>
      <w:r w:rsidR="00C935F1">
        <w:rPr>
          <w:rFonts w:ascii="Times New Roman" w:hAnsi="Times New Roman" w:cs="Times New Roman"/>
          <w:sz w:val="26"/>
          <w:szCs w:val="26"/>
        </w:rPr>
        <w:t xml:space="preserve"> </w:t>
      </w:r>
      <w:r w:rsidRPr="00375478">
        <w:rPr>
          <w:rFonts w:ascii="Times New Roman" w:hAnsi="Times New Roman" w:cs="Times New Roman"/>
          <w:sz w:val="26"/>
          <w:szCs w:val="26"/>
        </w:rPr>
        <w:t>Устав</w:t>
      </w:r>
      <w:r w:rsidR="00C935F1">
        <w:rPr>
          <w:rFonts w:ascii="Times New Roman" w:hAnsi="Times New Roman" w:cs="Times New Roman"/>
          <w:sz w:val="26"/>
          <w:szCs w:val="26"/>
        </w:rPr>
        <w:t xml:space="preserve">а </w:t>
      </w:r>
      <w:r w:rsidR="00C4218D">
        <w:rPr>
          <w:rFonts w:ascii="Times New Roman" w:hAnsi="Times New Roman" w:cs="Times New Roman"/>
          <w:sz w:val="26"/>
          <w:szCs w:val="26"/>
        </w:rPr>
        <w:t>МО</w:t>
      </w:r>
      <w:r w:rsidRPr="003754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5478">
        <w:rPr>
          <w:rFonts w:ascii="Times New Roman" w:hAnsi="Times New Roman" w:cs="Times New Roman"/>
          <w:sz w:val="26"/>
          <w:szCs w:val="26"/>
        </w:rPr>
        <w:t xml:space="preserve">  </w:t>
      </w:r>
      <w:r w:rsidRPr="00375478">
        <w:rPr>
          <w:rFonts w:ascii="Times New Roman" w:eastAsia="Times New Roman" w:hAnsi="Times New Roman" w:cs="Times New Roman"/>
          <w:sz w:val="26"/>
          <w:szCs w:val="26"/>
        </w:rPr>
        <w:t>Глав</w:t>
      </w:r>
      <w:r w:rsidR="00C935F1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3754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4218D">
        <w:rPr>
          <w:rFonts w:ascii="Times New Roman" w:eastAsia="Times New Roman" w:hAnsi="Times New Roman" w:cs="Times New Roman"/>
          <w:sz w:val="26"/>
          <w:szCs w:val="26"/>
        </w:rPr>
        <w:t>МО</w:t>
      </w:r>
      <w:r w:rsidRPr="00375478">
        <w:rPr>
          <w:rFonts w:ascii="Times New Roman" w:eastAsia="Times New Roman" w:hAnsi="Times New Roman" w:cs="Times New Roman"/>
          <w:sz w:val="26"/>
          <w:szCs w:val="26"/>
        </w:rPr>
        <w:t xml:space="preserve"> (далее – МО)</w:t>
      </w:r>
      <w:r w:rsidR="00C935F1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192751" w:rsidRPr="00375478" w:rsidRDefault="00192751" w:rsidP="0019275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5478">
        <w:rPr>
          <w:rFonts w:ascii="Times New Roman" w:eastAsia="Times New Roman" w:hAnsi="Times New Roman" w:cs="Times New Roman"/>
          <w:sz w:val="26"/>
          <w:szCs w:val="26"/>
        </w:rPr>
        <w:t>1)</w:t>
      </w:r>
      <w:r w:rsidR="00F462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375478">
        <w:rPr>
          <w:rFonts w:ascii="Times New Roman" w:eastAsia="Times New Roman" w:hAnsi="Times New Roman" w:cs="Times New Roman"/>
          <w:sz w:val="26"/>
          <w:szCs w:val="26"/>
        </w:rPr>
        <w:t>представляет  МО</w:t>
      </w:r>
      <w:proofErr w:type="gramEnd"/>
      <w:r w:rsidRPr="00375478">
        <w:rPr>
          <w:rFonts w:ascii="Times New Roman" w:eastAsia="Times New Roman" w:hAnsi="Times New Roman" w:cs="Times New Roman"/>
          <w:sz w:val="26"/>
          <w:szCs w:val="26"/>
        </w:rPr>
        <w:t xml:space="preserve">   в  отношениях  с  органами  местного  самоуправления  других муниципальных  образований,  органами  государственной  власти,  гражданами  и организациями, без доверенности действует от имени МО;</w:t>
      </w:r>
    </w:p>
    <w:p w:rsidR="00192751" w:rsidRPr="00375478" w:rsidRDefault="00192751" w:rsidP="0019275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5478">
        <w:rPr>
          <w:rFonts w:ascii="Times New Roman" w:eastAsia="Times New Roman" w:hAnsi="Times New Roman" w:cs="Times New Roman"/>
          <w:sz w:val="26"/>
          <w:szCs w:val="26"/>
        </w:rPr>
        <w:t>2)</w:t>
      </w:r>
      <w:r w:rsidR="00F462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375478">
        <w:rPr>
          <w:rFonts w:ascii="Times New Roman" w:eastAsia="Times New Roman" w:hAnsi="Times New Roman" w:cs="Times New Roman"/>
          <w:sz w:val="26"/>
          <w:szCs w:val="26"/>
        </w:rPr>
        <w:t>организует  работу</w:t>
      </w:r>
      <w:proofErr w:type="gramEnd"/>
      <w:r w:rsidRPr="00375478">
        <w:rPr>
          <w:rFonts w:ascii="Times New Roman" w:eastAsia="Times New Roman" w:hAnsi="Times New Roman" w:cs="Times New Roman"/>
          <w:sz w:val="26"/>
          <w:szCs w:val="26"/>
        </w:rPr>
        <w:t xml:space="preserve">  Совета  МО,  созывает  заседание  Совета  МО  и председательствует на них;</w:t>
      </w:r>
    </w:p>
    <w:p w:rsidR="00192751" w:rsidRPr="00375478" w:rsidRDefault="00192751" w:rsidP="0019275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5478">
        <w:rPr>
          <w:rFonts w:ascii="Times New Roman" w:eastAsia="Times New Roman" w:hAnsi="Times New Roman" w:cs="Times New Roman"/>
          <w:sz w:val="26"/>
          <w:szCs w:val="26"/>
        </w:rPr>
        <w:t>3)подписывает и обнародует в порядке, установленном настоящим Уставом, нормативные правовые акты, принятые Советом МО;</w:t>
      </w:r>
    </w:p>
    <w:p w:rsidR="00192751" w:rsidRPr="00375478" w:rsidRDefault="00192751" w:rsidP="0019275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5478">
        <w:rPr>
          <w:rFonts w:ascii="Times New Roman" w:eastAsia="Times New Roman" w:hAnsi="Times New Roman" w:cs="Times New Roman"/>
          <w:sz w:val="26"/>
          <w:szCs w:val="26"/>
        </w:rPr>
        <w:t>4)</w:t>
      </w:r>
      <w:r w:rsidR="00F462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375478">
        <w:rPr>
          <w:rFonts w:ascii="Times New Roman" w:eastAsia="Times New Roman" w:hAnsi="Times New Roman" w:cs="Times New Roman"/>
          <w:sz w:val="26"/>
          <w:szCs w:val="26"/>
        </w:rPr>
        <w:t>издает  в</w:t>
      </w:r>
      <w:proofErr w:type="gramEnd"/>
      <w:r w:rsidRPr="00375478">
        <w:rPr>
          <w:rFonts w:ascii="Times New Roman" w:eastAsia="Times New Roman" w:hAnsi="Times New Roman" w:cs="Times New Roman"/>
          <w:sz w:val="26"/>
          <w:szCs w:val="26"/>
        </w:rPr>
        <w:t xml:space="preserve">  пределах  своих  полномочий  правовые  акты  по  вопросам  организации деятельности Совета МО;</w:t>
      </w:r>
    </w:p>
    <w:p w:rsidR="00192751" w:rsidRPr="00375478" w:rsidRDefault="00192751" w:rsidP="0019275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5478">
        <w:rPr>
          <w:rFonts w:ascii="Times New Roman" w:eastAsia="Times New Roman" w:hAnsi="Times New Roman" w:cs="Times New Roman"/>
          <w:sz w:val="26"/>
          <w:szCs w:val="26"/>
        </w:rPr>
        <w:t>5)</w:t>
      </w:r>
      <w:r w:rsidR="00F462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5478">
        <w:rPr>
          <w:rFonts w:ascii="Times New Roman" w:eastAsia="Times New Roman" w:hAnsi="Times New Roman" w:cs="Times New Roman"/>
          <w:sz w:val="26"/>
          <w:szCs w:val="26"/>
        </w:rPr>
        <w:t>заключает контракт с Руководителем Исполнительного комитета МО;</w:t>
      </w:r>
    </w:p>
    <w:p w:rsidR="00192751" w:rsidRPr="00375478" w:rsidRDefault="00192751" w:rsidP="0019275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5478">
        <w:rPr>
          <w:rFonts w:ascii="Times New Roman" w:eastAsia="Times New Roman" w:hAnsi="Times New Roman" w:cs="Times New Roman"/>
          <w:sz w:val="26"/>
          <w:szCs w:val="26"/>
        </w:rPr>
        <w:t>6)</w:t>
      </w:r>
      <w:r w:rsidR="00F462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5478">
        <w:rPr>
          <w:rFonts w:ascii="Times New Roman" w:eastAsia="Times New Roman" w:hAnsi="Times New Roman" w:cs="Times New Roman"/>
          <w:sz w:val="26"/>
          <w:szCs w:val="26"/>
        </w:rPr>
        <w:t>принимает меры по обеспечению гласности и учета общественного мнения в работе Совета МО;</w:t>
      </w:r>
    </w:p>
    <w:p w:rsidR="00192751" w:rsidRPr="00375478" w:rsidRDefault="00192751" w:rsidP="0019275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5478">
        <w:rPr>
          <w:rFonts w:ascii="Times New Roman" w:eastAsia="Times New Roman" w:hAnsi="Times New Roman" w:cs="Times New Roman"/>
          <w:sz w:val="26"/>
          <w:szCs w:val="26"/>
        </w:rPr>
        <w:t>7)</w:t>
      </w:r>
      <w:r w:rsidR="00F462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5478">
        <w:rPr>
          <w:rFonts w:ascii="Times New Roman" w:eastAsia="Times New Roman" w:hAnsi="Times New Roman" w:cs="Times New Roman"/>
          <w:sz w:val="26"/>
          <w:szCs w:val="26"/>
        </w:rPr>
        <w:t>организует прием граждан, рассмотрение их обращений, заявлений и жалоб;</w:t>
      </w:r>
    </w:p>
    <w:p w:rsidR="00192751" w:rsidRPr="00375478" w:rsidRDefault="00192751" w:rsidP="0019275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5478">
        <w:rPr>
          <w:rFonts w:ascii="Times New Roman" w:eastAsia="Times New Roman" w:hAnsi="Times New Roman" w:cs="Times New Roman"/>
          <w:sz w:val="26"/>
          <w:szCs w:val="26"/>
        </w:rPr>
        <w:t>8) подписывает протоколы заседаний Совета МО;</w:t>
      </w:r>
    </w:p>
    <w:p w:rsidR="00192751" w:rsidRPr="00375478" w:rsidRDefault="00192751" w:rsidP="0019275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5478">
        <w:rPr>
          <w:rFonts w:ascii="Times New Roman" w:eastAsia="Times New Roman" w:hAnsi="Times New Roman" w:cs="Times New Roman"/>
          <w:sz w:val="26"/>
          <w:szCs w:val="26"/>
        </w:rPr>
        <w:t>9) осуществляет руководство работой аппарата Совета МО;</w:t>
      </w:r>
    </w:p>
    <w:p w:rsidR="00192751" w:rsidRPr="00375478" w:rsidRDefault="00192751" w:rsidP="0019275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5478">
        <w:rPr>
          <w:rFonts w:ascii="Times New Roman" w:eastAsia="Times New Roman" w:hAnsi="Times New Roman" w:cs="Times New Roman"/>
          <w:sz w:val="26"/>
          <w:szCs w:val="26"/>
        </w:rPr>
        <w:t>10) координирует осуществление контрольных полномочий Совета МО;</w:t>
      </w:r>
    </w:p>
    <w:p w:rsidR="00192751" w:rsidRPr="00375478" w:rsidRDefault="00192751" w:rsidP="0019275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5478">
        <w:rPr>
          <w:rFonts w:ascii="Times New Roman" w:eastAsia="Times New Roman" w:hAnsi="Times New Roman" w:cs="Times New Roman"/>
          <w:sz w:val="26"/>
          <w:szCs w:val="26"/>
        </w:rPr>
        <w:t>11) является распорядителем средств по расходам, предусмотренным в бюджете МО на содержание и обеспечение деятельности Совета МО;</w:t>
      </w:r>
    </w:p>
    <w:p w:rsidR="00192751" w:rsidRPr="00375478" w:rsidRDefault="00192751" w:rsidP="0019275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5478">
        <w:rPr>
          <w:rFonts w:ascii="Times New Roman" w:eastAsia="Times New Roman" w:hAnsi="Times New Roman" w:cs="Times New Roman"/>
          <w:sz w:val="26"/>
          <w:szCs w:val="26"/>
        </w:rPr>
        <w:t>12) организует принятие правового акта Совета МО по реализации решения, принятого путем прямого волеизъявления граждан, в соответствии с законом и настоящим Уставом;</w:t>
      </w:r>
    </w:p>
    <w:p w:rsidR="00192751" w:rsidRPr="00375478" w:rsidRDefault="00192751" w:rsidP="0019275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5478">
        <w:rPr>
          <w:rFonts w:ascii="Times New Roman" w:eastAsia="Times New Roman" w:hAnsi="Times New Roman" w:cs="Times New Roman"/>
          <w:sz w:val="26"/>
          <w:szCs w:val="26"/>
        </w:rPr>
        <w:t>13)</w:t>
      </w:r>
      <w:r w:rsidR="00F462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5478">
        <w:rPr>
          <w:rFonts w:ascii="Times New Roman" w:eastAsia="Times New Roman" w:hAnsi="Times New Roman" w:cs="Times New Roman"/>
          <w:sz w:val="26"/>
          <w:szCs w:val="26"/>
        </w:rPr>
        <w:t xml:space="preserve">обеспечивает необходимое взаимодействие органов местного самоуправления МО с </w:t>
      </w:r>
      <w:proofErr w:type="gramStart"/>
      <w:r w:rsidRPr="00375478">
        <w:rPr>
          <w:rFonts w:ascii="Times New Roman" w:eastAsia="Times New Roman" w:hAnsi="Times New Roman" w:cs="Times New Roman"/>
          <w:sz w:val="26"/>
          <w:szCs w:val="26"/>
        </w:rPr>
        <w:t>территориальными  органами</w:t>
      </w:r>
      <w:proofErr w:type="gramEnd"/>
      <w:r w:rsidRPr="00375478">
        <w:rPr>
          <w:rFonts w:ascii="Times New Roman" w:eastAsia="Times New Roman" w:hAnsi="Times New Roman" w:cs="Times New Roman"/>
          <w:sz w:val="26"/>
          <w:szCs w:val="26"/>
        </w:rPr>
        <w:t xml:space="preserve">  федеральных  органов  исполнительной  власти,  иными федеральными  органами,  органами  государственной  власти  Республики  Татарстан, действующими на территории МО;</w:t>
      </w:r>
    </w:p>
    <w:p w:rsidR="00192751" w:rsidRPr="00375478" w:rsidRDefault="00192751" w:rsidP="0019275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5478">
        <w:rPr>
          <w:rFonts w:ascii="Times New Roman" w:eastAsia="Times New Roman" w:hAnsi="Times New Roman" w:cs="Times New Roman"/>
          <w:sz w:val="26"/>
          <w:szCs w:val="26"/>
        </w:rPr>
        <w:t>14)</w:t>
      </w:r>
      <w:r w:rsidR="00F462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5478">
        <w:rPr>
          <w:rFonts w:ascii="Times New Roman" w:eastAsia="Times New Roman" w:hAnsi="Times New Roman" w:cs="Times New Roman"/>
          <w:sz w:val="26"/>
          <w:szCs w:val="26"/>
        </w:rPr>
        <w:t xml:space="preserve">от имени МО заключает договоры и соглашения с органами государственной власти, органами местного самоуправления других муниципальных образований о сотрудничестве </w:t>
      </w:r>
      <w:proofErr w:type="gramStart"/>
      <w:r w:rsidRPr="00375478">
        <w:rPr>
          <w:rFonts w:ascii="Times New Roman" w:eastAsia="Times New Roman" w:hAnsi="Times New Roman" w:cs="Times New Roman"/>
          <w:sz w:val="26"/>
          <w:szCs w:val="26"/>
        </w:rPr>
        <w:t>в  экономической</w:t>
      </w:r>
      <w:proofErr w:type="gramEnd"/>
      <w:r w:rsidRPr="00375478">
        <w:rPr>
          <w:rFonts w:ascii="Times New Roman" w:eastAsia="Times New Roman" w:hAnsi="Times New Roman" w:cs="Times New Roman"/>
          <w:sz w:val="26"/>
          <w:szCs w:val="26"/>
        </w:rPr>
        <w:t xml:space="preserve">  и  социально-культурных  сферах,  договоры  и  соглашения  о взаимодействии с органами государственной власти Республики Татарстан и координации действий;</w:t>
      </w:r>
    </w:p>
    <w:p w:rsidR="00192751" w:rsidRPr="00375478" w:rsidRDefault="00192751" w:rsidP="0019275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5478">
        <w:rPr>
          <w:rFonts w:ascii="Times New Roman" w:eastAsia="Times New Roman" w:hAnsi="Times New Roman" w:cs="Times New Roman"/>
          <w:sz w:val="26"/>
          <w:szCs w:val="26"/>
        </w:rPr>
        <w:t>15) определяет размеры и условия оплаты труда муниципальных служащих и работников органов местного самоуправления МО;</w:t>
      </w:r>
    </w:p>
    <w:p w:rsidR="00192751" w:rsidRPr="00375478" w:rsidRDefault="00192751" w:rsidP="0019275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5478">
        <w:rPr>
          <w:rFonts w:ascii="Times New Roman" w:eastAsia="Times New Roman" w:hAnsi="Times New Roman" w:cs="Times New Roman"/>
          <w:sz w:val="26"/>
          <w:szCs w:val="26"/>
        </w:rPr>
        <w:t>16)</w:t>
      </w:r>
      <w:r w:rsidR="00F462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375478">
        <w:rPr>
          <w:rFonts w:ascii="Times New Roman" w:eastAsia="Times New Roman" w:hAnsi="Times New Roman" w:cs="Times New Roman"/>
          <w:sz w:val="26"/>
          <w:szCs w:val="26"/>
        </w:rPr>
        <w:t>обеспечивает  осуществление</w:t>
      </w:r>
      <w:proofErr w:type="gramEnd"/>
      <w:r w:rsidRPr="00375478">
        <w:rPr>
          <w:rFonts w:ascii="Times New Roman" w:eastAsia="Times New Roman" w:hAnsi="Times New Roman" w:cs="Times New Roman"/>
          <w:sz w:val="26"/>
          <w:szCs w:val="26"/>
        </w:rPr>
        <w:t xml:space="preserve">  органами  местного  самоуправления  полномочий  по решению  вопросов  местного  значения  и  отдельных  государственных  полномочий, переданных  органам  местного  самоуправления  федеральными  законами  и  законами Республики Татарстан;</w:t>
      </w:r>
    </w:p>
    <w:p w:rsidR="00192751" w:rsidRPr="00375478" w:rsidRDefault="00192751" w:rsidP="0019275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5478">
        <w:rPr>
          <w:rFonts w:ascii="Times New Roman" w:eastAsia="Times New Roman" w:hAnsi="Times New Roman" w:cs="Times New Roman"/>
          <w:sz w:val="26"/>
          <w:szCs w:val="26"/>
        </w:rPr>
        <w:lastRenderedPageBreak/>
        <w:t>17)</w:t>
      </w:r>
      <w:r w:rsidR="00F462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375478">
        <w:rPr>
          <w:rFonts w:ascii="Times New Roman" w:eastAsia="Times New Roman" w:hAnsi="Times New Roman" w:cs="Times New Roman"/>
          <w:sz w:val="26"/>
          <w:szCs w:val="26"/>
        </w:rPr>
        <w:t>осуществляет  иные</w:t>
      </w:r>
      <w:proofErr w:type="gramEnd"/>
      <w:r w:rsidRPr="00375478">
        <w:rPr>
          <w:rFonts w:ascii="Times New Roman" w:eastAsia="Times New Roman" w:hAnsi="Times New Roman" w:cs="Times New Roman"/>
          <w:sz w:val="26"/>
          <w:szCs w:val="26"/>
        </w:rPr>
        <w:t xml:space="preserve">  полномочия,  отнесенные  федеральными  законами,  законами Республики Татарстан к ведению глав МО, а также иные полномочия, отнесенные Уставом, решениями Совета МО к компетенции Главы МО.</w:t>
      </w:r>
    </w:p>
    <w:p w:rsidR="00192751" w:rsidRPr="00375478" w:rsidRDefault="00192751" w:rsidP="00192751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75478">
        <w:rPr>
          <w:sz w:val="26"/>
          <w:szCs w:val="26"/>
        </w:rPr>
        <w:t xml:space="preserve">Согласно уставным документам </w:t>
      </w:r>
      <w:r w:rsidR="00C4218D">
        <w:rPr>
          <w:sz w:val="26"/>
          <w:szCs w:val="26"/>
        </w:rPr>
        <w:t>__________</w:t>
      </w:r>
      <w:r w:rsidRPr="00375478">
        <w:rPr>
          <w:sz w:val="26"/>
          <w:szCs w:val="26"/>
        </w:rPr>
        <w:t xml:space="preserve"> </w:t>
      </w:r>
      <w:r w:rsidRPr="00375478">
        <w:rPr>
          <w:sz w:val="26"/>
          <w:szCs w:val="26"/>
          <w:shd w:val="clear" w:color="auto" w:fill="FFFFFF"/>
        </w:rPr>
        <w:t xml:space="preserve">является обществом с ограниченной ответственностью. </w:t>
      </w:r>
      <w:r w:rsidRPr="00375478">
        <w:rPr>
          <w:sz w:val="26"/>
          <w:szCs w:val="26"/>
        </w:rPr>
        <w:t xml:space="preserve">Основной вид деятельности организации-смешанное сельское хозяйство (код по ОКВЭД 01.50). </w:t>
      </w:r>
      <w:r w:rsidRPr="00375478">
        <w:rPr>
          <w:bCs/>
          <w:sz w:val="26"/>
          <w:szCs w:val="26"/>
        </w:rPr>
        <w:t xml:space="preserve">Дополнительно также занимается </w:t>
      </w:r>
      <w:r w:rsidRPr="00375478">
        <w:rPr>
          <w:sz w:val="26"/>
          <w:szCs w:val="26"/>
        </w:rPr>
        <w:t>выращиванием зерновых культур, семян масличных культур, разведением молочного крупного рогатого скота, производство</w:t>
      </w:r>
      <w:r w:rsidR="00294E71">
        <w:rPr>
          <w:sz w:val="26"/>
          <w:szCs w:val="26"/>
        </w:rPr>
        <w:t>м</w:t>
      </w:r>
      <w:r w:rsidRPr="00375478">
        <w:rPr>
          <w:sz w:val="26"/>
          <w:szCs w:val="26"/>
        </w:rPr>
        <w:t xml:space="preserve"> сырого молока. </w:t>
      </w:r>
      <w:r w:rsidR="00294E71">
        <w:rPr>
          <w:sz w:val="26"/>
          <w:szCs w:val="26"/>
        </w:rPr>
        <w:t>Является отдельн</w:t>
      </w:r>
      <w:r w:rsidR="00F46281">
        <w:rPr>
          <w:sz w:val="26"/>
          <w:szCs w:val="26"/>
        </w:rPr>
        <w:t>ой коммерческой организаци</w:t>
      </w:r>
      <w:r w:rsidR="00881C74">
        <w:rPr>
          <w:sz w:val="26"/>
          <w:szCs w:val="26"/>
        </w:rPr>
        <w:t>ей,</w:t>
      </w:r>
      <w:r w:rsidR="00F46281">
        <w:rPr>
          <w:sz w:val="26"/>
          <w:szCs w:val="26"/>
        </w:rPr>
        <w:t xml:space="preserve"> </w:t>
      </w:r>
      <w:r w:rsidR="00294E71">
        <w:rPr>
          <w:sz w:val="26"/>
          <w:szCs w:val="26"/>
        </w:rPr>
        <w:t>расположенно</w:t>
      </w:r>
      <w:r w:rsidR="00F46281">
        <w:rPr>
          <w:sz w:val="26"/>
          <w:szCs w:val="26"/>
        </w:rPr>
        <w:t>й</w:t>
      </w:r>
      <w:r w:rsidR="00294E71">
        <w:rPr>
          <w:sz w:val="26"/>
          <w:szCs w:val="26"/>
        </w:rPr>
        <w:t xml:space="preserve"> на территории района, </w:t>
      </w:r>
      <w:r w:rsidR="00F46281">
        <w:rPr>
          <w:sz w:val="26"/>
          <w:szCs w:val="26"/>
        </w:rPr>
        <w:t>которая не подотчётн</w:t>
      </w:r>
      <w:r w:rsidR="00881C74">
        <w:rPr>
          <w:sz w:val="26"/>
          <w:szCs w:val="26"/>
        </w:rPr>
        <w:t>а</w:t>
      </w:r>
      <w:r w:rsidR="00F46281">
        <w:rPr>
          <w:sz w:val="26"/>
          <w:szCs w:val="26"/>
        </w:rPr>
        <w:t xml:space="preserve"> должностным лицам органов местного самоуправления </w:t>
      </w:r>
      <w:r w:rsidR="00C4218D">
        <w:rPr>
          <w:sz w:val="26"/>
          <w:szCs w:val="26"/>
        </w:rPr>
        <w:t>МО</w:t>
      </w:r>
      <w:r w:rsidR="00294E71">
        <w:rPr>
          <w:sz w:val="26"/>
          <w:szCs w:val="26"/>
        </w:rPr>
        <w:t>.</w:t>
      </w:r>
      <w:r w:rsidRPr="00375478">
        <w:rPr>
          <w:sz w:val="26"/>
          <w:szCs w:val="26"/>
        </w:rPr>
        <w:t xml:space="preserve"> </w:t>
      </w:r>
    </w:p>
    <w:p w:rsidR="00192751" w:rsidRPr="00375478" w:rsidRDefault="00192751" w:rsidP="00192751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75478">
        <w:rPr>
          <w:rFonts w:ascii="Times New Roman" w:hAnsi="Times New Roman" w:cs="Times New Roman"/>
          <w:sz w:val="26"/>
          <w:szCs w:val="26"/>
        </w:rPr>
        <w:t>При</w:t>
      </w:r>
      <w:r w:rsidR="00294E71">
        <w:rPr>
          <w:rFonts w:ascii="Times New Roman" w:hAnsi="Times New Roman" w:cs="Times New Roman"/>
          <w:sz w:val="26"/>
          <w:szCs w:val="26"/>
        </w:rPr>
        <w:t xml:space="preserve"> </w:t>
      </w:r>
      <w:r w:rsidRPr="00375478">
        <w:rPr>
          <w:rFonts w:ascii="Times New Roman" w:eastAsia="Times New Roman" w:hAnsi="Times New Roman" w:cs="Times New Roman"/>
          <w:sz w:val="26"/>
          <w:szCs w:val="26"/>
        </w:rPr>
        <w:t>осуществлении полномочи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375478">
        <w:rPr>
          <w:rFonts w:ascii="Times New Roman" w:eastAsia="Times New Roman" w:hAnsi="Times New Roman" w:cs="Times New Roman"/>
          <w:sz w:val="26"/>
          <w:szCs w:val="26"/>
        </w:rPr>
        <w:t>, отнесенны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375478">
        <w:rPr>
          <w:rFonts w:ascii="Times New Roman" w:eastAsia="Times New Roman" w:hAnsi="Times New Roman" w:cs="Times New Roman"/>
          <w:sz w:val="26"/>
          <w:szCs w:val="26"/>
        </w:rPr>
        <w:t xml:space="preserve"> Уставом</w:t>
      </w:r>
      <w:r w:rsidR="00BC20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4218D">
        <w:rPr>
          <w:rFonts w:ascii="Times New Roman" w:eastAsia="Times New Roman" w:hAnsi="Times New Roman" w:cs="Times New Roman"/>
          <w:sz w:val="26"/>
          <w:szCs w:val="26"/>
        </w:rPr>
        <w:t>МО</w:t>
      </w:r>
      <w:r w:rsidRPr="00375478">
        <w:rPr>
          <w:rFonts w:ascii="Times New Roman" w:eastAsia="Times New Roman" w:hAnsi="Times New Roman" w:cs="Times New Roman"/>
          <w:sz w:val="26"/>
          <w:szCs w:val="26"/>
        </w:rPr>
        <w:t xml:space="preserve">, решениями </w:t>
      </w:r>
      <w:r w:rsidR="00C4218D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Pr="00375478">
        <w:rPr>
          <w:rFonts w:ascii="Times New Roman" w:eastAsia="Times New Roman" w:hAnsi="Times New Roman" w:cs="Times New Roman"/>
          <w:sz w:val="26"/>
          <w:szCs w:val="26"/>
        </w:rPr>
        <w:t xml:space="preserve"> к компетенции Главы </w:t>
      </w:r>
      <w:r w:rsidR="00C4218D">
        <w:rPr>
          <w:rFonts w:ascii="Times New Roman" w:eastAsia="Times New Roman" w:hAnsi="Times New Roman" w:cs="Times New Roman"/>
          <w:sz w:val="26"/>
          <w:szCs w:val="26"/>
        </w:rPr>
        <w:t>МО</w:t>
      </w:r>
      <w:r w:rsidRPr="00375478">
        <w:rPr>
          <w:rFonts w:ascii="Times New Roman" w:eastAsia="Times New Roman" w:hAnsi="Times New Roman" w:cs="Times New Roman"/>
          <w:sz w:val="26"/>
          <w:szCs w:val="26"/>
        </w:rPr>
        <w:t>, а именно в случа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="00F43CA7">
        <w:rPr>
          <w:rFonts w:ascii="Times New Roman" w:eastAsia="Times New Roman" w:hAnsi="Times New Roman" w:cs="Times New Roman"/>
          <w:sz w:val="26"/>
          <w:szCs w:val="26"/>
        </w:rPr>
        <w:t xml:space="preserve">возникновения вопроса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выделения средств из бюджета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Балтасинского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для решения вопросов, касающихся основной деятельности </w:t>
      </w:r>
      <w:r w:rsidR="00C4218D">
        <w:rPr>
          <w:rFonts w:ascii="Times New Roman" w:eastAsia="Times New Roman" w:hAnsi="Times New Roman" w:cs="Times New Roman"/>
          <w:sz w:val="26"/>
          <w:szCs w:val="26"/>
        </w:rPr>
        <w:t>_____________</w:t>
      </w:r>
      <w:r w:rsidRPr="003754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5478">
        <w:rPr>
          <w:rFonts w:ascii="Times New Roman" w:hAnsi="Times New Roman" w:cs="Times New Roman"/>
          <w:sz w:val="26"/>
          <w:szCs w:val="26"/>
        </w:rPr>
        <w:t>возможно возникновени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75478">
        <w:rPr>
          <w:rFonts w:ascii="Times New Roman" w:hAnsi="Times New Roman" w:cs="Times New Roman"/>
          <w:sz w:val="26"/>
          <w:szCs w:val="26"/>
        </w:rPr>
        <w:t xml:space="preserve"> конфликта интересов.</w:t>
      </w:r>
    </w:p>
    <w:p w:rsidR="00192751" w:rsidRPr="00375478" w:rsidRDefault="00192751" w:rsidP="0019275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5478">
        <w:rPr>
          <w:rFonts w:ascii="Times New Roman" w:hAnsi="Times New Roman" w:cs="Times New Roman"/>
          <w:sz w:val="26"/>
          <w:szCs w:val="26"/>
        </w:rPr>
        <w:t xml:space="preserve">При </w:t>
      </w:r>
      <w:r w:rsidRPr="00375478">
        <w:rPr>
          <w:rFonts w:ascii="Times New Roman" w:eastAsia="Times New Roman" w:hAnsi="Times New Roman" w:cs="Times New Roman"/>
          <w:sz w:val="26"/>
          <w:szCs w:val="26"/>
        </w:rPr>
        <w:t>осуществлении   полномочи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375478">
        <w:rPr>
          <w:rFonts w:ascii="Times New Roman" w:eastAsia="Times New Roman" w:hAnsi="Times New Roman" w:cs="Times New Roman"/>
          <w:sz w:val="26"/>
          <w:szCs w:val="26"/>
        </w:rPr>
        <w:t>,  отнесенны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375478">
        <w:rPr>
          <w:rFonts w:ascii="Times New Roman" w:eastAsia="Times New Roman" w:hAnsi="Times New Roman" w:cs="Times New Roman"/>
          <w:sz w:val="26"/>
          <w:szCs w:val="26"/>
        </w:rPr>
        <w:t xml:space="preserve">  федеральными  законами,  законами Республики Татарстан к ведению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375478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3754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4218D">
        <w:rPr>
          <w:rFonts w:ascii="Times New Roman" w:eastAsia="Times New Roman" w:hAnsi="Times New Roman" w:cs="Times New Roman"/>
          <w:sz w:val="26"/>
          <w:szCs w:val="26"/>
        </w:rPr>
        <w:t>МО</w:t>
      </w:r>
      <w:r w:rsidRPr="00375478">
        <w:rPr>
          <w:rFonts w:ascii="Times New Roman" w:eastAsia="Times New Roman" w:hAnsi="Times New Roman" w:cs="Times New Roman"/>
          <w:sz w:val="26"/>
          <w:szCs w:val="26"/>
        </w:rPr>
        <w:t>, а также полномочия, отнесенные Уставом</w:t>
      </w:r>
      <w:r w:rsidR="00BC20A6" w:rsidRPr="00BC20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4218D">
        <w:rPr>
          <w:rFonts w:ascii="Times New Roman" w:eastAsia="Times New Roman" w:hAnsi="Times New Roman" w:cs="Times New Roman"/>
          <w:sz w:val="26"/>
          <w:szCs w:val="26"/>
        </w:rPr>
        <w:t>МО</w:t>
      </w:r>
      <w:r w:rsidRPr="00375478">
        <w:rPr>
          <w:rFonts w:ascii="Times New Roman" w:eastAsia="Times New Roman" w:hAnsi="Times New Roman" w:cs="Times New Roman"/>
          <w:sz w:val="26"/>
          <w:szCs w:val="26"/>
        </w:rPr>
        <w:t>, решениями</w:t>
      </w:r>
      <w:r w:rsidR="00BC20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4218D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Pr="00375478">
        <w:rPr>
          <w:rFonts w:ascii="Times New Roman" w:eastAsia="Times New Roman" w:hAnsi="Times New Roman" w:cs="Times New Roman"/>
          <w:sz w:val="26"/>
          <w:szCs w:val="26"/>
        </w:rPr>
        <w:t xml:space="preserve"> к компетенции Главы </w:t>
      </w:r>
      <w:r w:rsidR="00C4218D">
        <w:rPr>
          <w:rFonts w:ascii="Times New Roman" w:eastAsia="Times New Roman" w:hAnsi="Times New Roman" w:cs="Times New Roman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75478">
        <w:rPr>
          <w:rFonts w:ascii="Times New Roman" w:eastAsia="Times New Roman" w:hAnsi="Times New Roman" w:cs="Times New Roman"/>
          <w:sz w:val="26"/>
          <w:szCs w:val="26"/>
        </w:rPr>
        <w:t xml:space="preserve"> в том числе при </w:t>
      </w:r>
      <w:r w:rsidRPr="00375478">
        <w:rPr>
          <w:rFonts w:ascii="Times New Roman" w:hAnsi="Times New Roman" w:cs="Times New Roman"/>
          <w:sz w:val="26"/>
          <w:szCs w:val="26"/>
        </w:rPr>
        <w:t xml:space="preserve"> направлении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Pr="00375478">
        <w:rPr>
          <w:rFonts w:ascii="Times New Roman" w:hAnsi="Times New Roman" w:cs="Times New Roman"/>
          <w:sz w:val="26"/>
          <w:szCs w:val="26"/>
        </w:rPr>
        <w:t xml:space="preserve"> вышестоящие органы запросов, пис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375478">
        <w:rPr>
          <w:rFonts w:ascii="Times New Roman" w:hAnsi="Times New Roman" w:cs="Times New Roman"/>
          <w:sz w:val="26"/>
          <w:szCs w:val="26"/>
        </w:rPr>
        <w:t xml:space="preserve"> с просьбой</w:t>
      </w:r>
      <w:r>
        <w:rPr>
          <w:rFonts w:ascii="Times New Roman" w:hAnsi="Times New Roman" w:cs="Times New Roman"/>
          <w:sz w:val="26"/>
          <w:szCs w:val="26"/>
        </w:rPr>
        <w:t xml:space="preserve"> об </w:t>
      </w:r>
      <w:r w:rsidRPr="00375478">
        <w:rPr>
          <w:rFonts w:ascii="Times New Roman" w:hAnsi="Times New Roman" w:cs="Times New Roman"/>
          <w:sz w:val="26"/>
          <w:szCs w:val="26"/>
        </w:rPr>
        <w:t xml:space="preserve"> оказа</w:t>
      </w:r>
      <w:r>
        <w:rPr>
          <w:rFonts w:ascii="Times New Roman" w:hAnsi="Times New Roman" w:cs="Times New Roman"/>
          <w:sz w:val="26"/>
          <w:szCs w:val="26"/>
        </w:rPr>
        <w:t>нии</w:t>
      </w:r>
      <w:r w:rsidRPr="00375478">
        <w:rPr>
          <w:rFonts w:ascii="Times New Roman" w:hAnsi="Times New Roman" w:cs="Times New Roman"/>
          <w:sz w:val="26"/>
          <w:szCs w:val="26"/>
        </w:rPr>
        <w:t xml:space="preserve"> содействи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375478">
        <w:rPr>
          <w:rFonts w:ascii="Times New Roman" w:hAnsi="Times New Roman" w:cs="Times New Roman"/>
          <w:sz w:val="26"/>
          <w:szCs w:val="26"/>
        </w:rPr>
        <w:t xml:space="preserve"> в решении </w:t>
      </w:r>
      <w:r>
        <w:rPr>
          <w:rFonts w:ascii="Times New Roman" w:hAnsi="Times New Roman" w:cs="Times New Roman"/>
          <w:sz w:val="26"/>
          <w:szCs w:val="26"/>
        </w:rPr>
        <w:t xml:space="preserve">каких –либо </w:t>
      </w:r>
      <w:r w:rsidRPr="00375478">
        <w:rPr>
          <w:rFonts w:ascii="Times New Roman" w:hAnsi="Times New Roman" w:cs="Times New Roman"/>
          <w:sz w:val="26"/>
          <w:szCs w:val="26"/>
        </w:rPr>
        <w:t xml:space="preserve">вопросов </w:t>
      </w:r>
      <w:r>
        <w:rPr>
          <w:rFonts w:ascii="Times New Roman" w:hAnsi="Times New Roman" w:cs="Times New Roman"/>
          <w:sz w:val="26"/>
          <w:szCs w:val="26"/>
        </w:rPr>
        <w:t xml:space="preserve"> касающихся основной деятельностью </w:t>
      </w:r>
      <w:r w:rsidR="00C4218D">
        <w:rPr>
          <w:rFonts w:ascii="Times New Roman" w:hAnsi="Times New Roman" w:cs="Times New Roman"/>
          <w:sz w:val="26"/>
          <w:szCs w:val="26"/>
        </w:rPr>
        <w:t>_______________</w:t>
      </w:r>
      <w:r w:rsidRPr="00375478">
        <w:rPr>
          <w:rFonts w:ascii="Times New Roman" w:hAnsi="Times New Roman" w:cs="Times New Roman"/>
          <w:sz w:val="26"/>
          <w:szCs w:val="26"/>
        </w:rPr>
        <w:t xml:space="preserve"> нужно отметить, что окончательный ответ </w:t>
      </w:r>
      <w:r>
        <w:rPr>
          <w:rFonts w:ascii="Times New Roman" w:hAnsi="Times New Roman" w:cs="Times New Roman"/>
          <w:sz w:val="26"/>
          <w:szCs w:val="26"/>
        </w:rPr>
        <w:t xml:space="preserve">по существу вопроса </w:t>
      </w:r>
      <w:r w:rsidRPr="00375478">
        <w:rPr>
          <w:rFonts w:ascii="Times New Roman" w:hAnsi="Times New Roman" w:cs="Times New Roman"/>
          <w:sz w:val="26"/>
          <w:szCs w:val="26"/>
        </w:rPr>
        <w:t xml:space="preserve"> принимается  руководителями вышестоящих организаци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375478">
        <w:rPr>
          <w:rFonts w:ascii="Times New Roman" w:hAnsi="Times New Roman" w:cs="Times New Roman"/>
          <w:sz w:val="26"/>
          <w:szCs w:val="26"/>
        </w:rPr>
        <w:t>, которые  являются самостоятельными юридическими лицами и в этом случа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75478">
        <w:rPr>
          <w:rFonts w:ascii="Times New Roman" w:hAnsi="Times New Roman" w:cs="Times New Roman"/>
          <w:sz w:val="26"/>
          <w:szCs w:val="26"/>
        </w:rPr>
        <w:t xml:space="preserve"> конфликт интересов не возникает.</w:t>
      </w:r>
    </w:p>
    <w:p w:rsidR="00192751" w:rsidRPr="00375478" w:rsidRDefault="00BC20A6" w:rsidP="00192751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92751" w:rsidRPr="00375478" w:rsidRDefault="00192751" w:rsidP="00192751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75478">
        <w:rPr>
          <w:rFonts w:ascii="Times New Roman" w:hAnsi="Times New Roman" w:cs="Times New Roman"/>
          <w:b/>
          <w:sz w:val="26"/>
          <w:szCs w:val="26"/>
        </w:rPr>
        <w:t>Комиссия решила голосовать открытым голосованием.</w:t>
      </w:r>
    </w:p>
    <w:p w:rsidR="00192751" w:rsidRPr="00375478" w:rsidRDefault="00192751" w:rsidP="00192751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75478">
        <w:rPr>
          <w:rFonts w:ascii="Times New Roman" w:hAnsi="Times New Roman" w:cs="Times New Roman"/>
          <w:sz w:val="26"/>
          <w:szCs w:val="26"/>
        </w:rPr>
        <w:t xml:space="preserve">Исходя из вышеизложенного, изучив поступившее уведомление, выслушав мнения членов комиссии и обсудив создавшуюся ситуацию Комиссия </w:t>
      </w:r>
      <w:r w:rsidRPr="00375478">
        <w:rPr>
          <w:rFonts w:ascii="Times New Roman" w:hAnsi="Times New Roman" w:cs="Times New Roman"/>
          <w:b/>
          <w:sz w:val="26"/>
          <w:szCs w:val="26"/>
        </w:rPr>
        <w:t xml:space="preserve">решила: </w:t>
      </w:r>
    </w:p>
    <w:p w:rsidR="00192751" w:rsidRPr="00375478" w:rsidRDefault="00192751" w:rsidP="00192751">
      <w:pPr>
        <w:spacing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5478">
        <w:rPr>
          <w:rFonts w:ascii="Times New Roman" w:hAnsi="Times New Roman" w:cs="Times New Roman"/>
          <w:sz w:val="26"/>
          <w:szCs w:val="26"/>
        </w:rPr>
        <w:t xml:space="preserve">1.Признать, что при исполнении лицом, замещающим муниципальную должность –главы </w:t>
      </w:r>
      <w:proofErr w:type="gramStart"/>
      <w:r w:rsidR="00C4218D">
        <w:rPr>
          <w:rFonts w:ascii="Times New Roman" w:hAnsi="Times New Roman" w:cs="Times New Roman"/>
          <w:sz w:val="26"/>
          <w:szCs w:val="26"/>
        </w:rPr>
        <w:t xml:space="preserve">МО </w:t>
      </w:r>
      <w:r w:rsidRPr="00375478">
        <w:rPr>
          <w:rFonts w:ascii="Times New Roman" w:hAnsi="Times New Roman" w:cs="Times New Roman"/>
          <w:sz w:val="26"/>
          <w:szCs w:val="26"/>
        </w:rPr>
        <w:t xml:space="preserve"> конфликт</w:t>
      </w:r>
      <w:proofErr w:type="gramEnd"/>
      <w:r w:rsidRPr="00375478">
        <w:rPr>
          <w:rFonts w:ascii="Times New Roman" w:hAnsi="Times New Roman" w:cs="Times New Roman"/>
          <w:sz w:val="26"/>
          <w:szCs w:val="26"/>
        </w:rPr>
        <w:t xml:space="preserve"> интересов отсутствует</w:t>
      </w:r>
      <w:r w:rsidR="00FF27AD">
        <w:rPr>
          <w:rFonts w:ascii="Times New Roman" w:hAnsi="Times New Roman" w:cs="Times New Roman"/>
          <w:sz w:val="26"/>
          <w:szCs w:val="26"/>
        </w:rPr>
        <w:t xml:space="preserve">, </w:t>
      </w:r>
      <w:r w:rsidR="00FF27AD" w:rsidRPr="00375478">
        <w:rPr>
          <w:rFonts w:ascii="Times New Roman" w:hAnsi="Times New Roman" w:cs="Times New Roman"/>
          <w:sz w:val="26"/>
          <w:szCs w:val="26"/>
        </w:rPr>
        <w:t xml:space="preserve">главе </w:t>
      </w:r>
      <w:r w:rsidR="00C4218D">
        <w:rPr>
          <w:rFonts w:ascii="Times New Roman" w:hAnsi="Times New Roman" w:cs="Times New Roman"/>
          <w:sz w:val="26"/>
          <w:szCs w:val="26"/>
        </w:rPr>
        <w:t>МО ФИО</w:t>
      </w:r>
      <w:r w:rsidR="00FF27AD">
        <w:rPr>
          <w:rFonts w:ascii="Times New Roman" w:hAnsi="Times New Roman" w:cs="Times New Roman"/>
          <w:sz w:val="26"/>
          <w:szCs w:val="26"/>
        </w:rPr>
        <w:t xml:space="preserve"> </w:t>
      </w:r>
      <w:r w:rsidR="00FF27AD" w:rsidRPr="00375478">
        <w:rPr>
          <w:rFonts w:ascii="Times New Roman" w:hAnsi="Times New Roman" w:cs="Times New Roman"/>
          <w:sz w:val="26"/>
          <w:szCs w:val="26"/>
        </w:rPr>
        <w:t>в случа</w:t>
      </w:r>
      <w:r w:rsidR="00FF27AD">
        <w:rPr>
          <w:rFonts w:ascii="Times New Roman" w:hAnsi="Times New Roman" w:cs="Times New Roman"/>
          <w:sz w:val="26"/>
          <w:szCs w:val="26"/>
        </w:rPr>
        <w:t>е</w:t>
      </w:r>
      <w:r w:rsidR="00FF27AD" w:rsidRPr="00375478">
        <w:rPr>
          <w:rFonts w:ascii="Times New Roman" w:hAnsi="Times New Roman" w:cs="Times New Roman"/>
          <w:sz w:val="26"/>
          <w:szCs w:val="26"/>
        </w:rPr>
        <w:t xml:space="preserve"> </w:t>
      </w:r>
      <w:r w:rsidR="00FF27AD">
        <w:rPr>
          <w:rFonts w:ascii="Times New Roman" w:hAnsi="Times New Roman" w:cs="Times New Roman"/>
          <w:sz w:val="26"/>
          <w:szCs w:val="26"/>
        </w:rPr>
        <w:t xml:space="preserve">рассмотрения вопросов о </w:t>
      </w:r>
      <w:r w:rsidR="00FF27AD">
        <w:rPr>
          <w:rFonts w:ascii="Times New Roman" w:eastAsia="Times New Roman" w:hAnsi="Times New Roman" w:cs="Times New Roman"/>
          <w:sz w:val="26"/>
          <w:szCs w:val="26"/>
        </w:rPr>
        <w:t xml:space="preserve">необходимости выделения средств из бюджета </w:t>
      </w:r>
      <w:proofErr w:type="spellStart"/>
      <w:r w:rsidR="00FF27AD">
        <w:rPr>
          <w:rFonts w:ascii="Times New Roman" w:eastAsia="Times New Roman" w:hAnsi="Times New Roman" w:cs="Times New Roman"/>
          <w:sz w:val="26"/>
          <w:szCs w:val="26"/>
        </w:rPr>
        <w:t>Балтасинского</w:t>
      </w:r>
      <w:proofErr w:type="spellEnd"/>
      <w:r w:rsidR="00FF27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4218D">
        <w:rPr>
          <w:rFonts w:ascii="Times New Roman" w:eastAsia="Times New Roman" w:hAnsi="Times New Roman" w:cs="Times New Roman"/>
          <w:sz w:val="26"/>
          <w:szCs w:val="26"/>
        </w:rPr>
        <w:t>МО</w:t>
      </w:r>
      <w:r w:rsidR="00FF27AD">
        <w:rPr>
          <w:rFonts w:ascii="Times New Roman" w:eastAsia="Times New Roman" w:hAnsi="Times New Roman" w:cs="Times New Roman"/>
          <w:sz w:val="26"/>
          <w:szCs w:val="26"/>
        </w:rPr>
        <w:t xml:space="preserve"> для решения вопросов, касающихся основной деятельности </w:t>
      </w:r>
      <w:r w:rsidR="00C4218D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FF27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F27AD" w:rsidRPr="00375478">
        <w:rPr>
          <w:rFonts w:ascii="Times New Roman" w:hAnsi="Times New Roman" w:cs="Times New Roman"/>
          <w:sz w:val="26"/>
          <w:szCs w:val="26"/>
        </w:rPr>
        <w:t>при подготовке и оформлени</w:t>
      </w:r>
      <w:r w:rsidR="00FF27AD">
        <w:rPr>
          <w:rFonts w:ascii="Times New Roman" w:hAnsi="Times New Roman" w:cs="Times New Roman"/>
          <w:sz w:val="26"/>
          <w:szCs w:val="26"/>
        </w:rPr>
        <w:t>и</w:t>
      </w:r>
      <w:r w:rsidR="00FF27AD" w:rsidRPr="00375478">
        <w:rPr>
          <w:rFonts w:ascii="Times New Roman" w:hAnsi="Times New Roman" w:cs="Times New Roman"/>
          <w:sz w:val="26"/>
          <w:szCs w:val="26"/>
        </w:rPr>
        <w:t xml:space="preserve"> документов</w:t>
      </w:r>
      <w:r w:rsidR="00FF27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375478">
        <w:rPr>
          <w:rFonts w:ascii="Times New Roman" w:hAnsi="Times New Roman" w:cs="Times New Roman"/>
          <w:sz w:val="26"/>
          <w:szCs w:val="26"/>
        </w:rPr>
        <w:t>екомендовать взять самоотвод.</w:t>
      </w:r>
    </w:p>
    <w:p w:rsidR="00192751" w:rsidRPr="00375478" w:rsidRDefault="00192751" w:rsidP="00192751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817E1" w:rsidRPr="004D310D" w:rsidRDefault="00F817E1" w:rsidP="00F817E1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310D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192751">
        <w:rPr>
          <w:rFonts w:ascii="Times New Roman" w:hAnsi="Times New Roman" w:cs="Times New Roman"/>
          <w:b/>
          <w:sz w:val="26"/>
          <w:szCs w:val="26"/>
        </w:rPr>
        <w:t xml:space="preserve">четвертому </w:t>
      </w:r>
      <w:r w:rsidR="009230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D310D">
        <w:rPr>
          <w:rFonts w:ascii="Times New Roman" w:hAnsi="Times New Roman" w:cs="Times New Roman"/>
          <w:b/>
          <w:sz w:val="26"/>
          <w:szCs w:val="26"/>
        </w:rPr>
        <w:t xml:space="preserve"> повестке дня выступил</w:t>
      </w:r>
      <w:r w:rsidRPr="004D310D">
        <w:rPr>
          <w:rFonts w:ascii="Times New Roman" w:hAnsi="Times New Roman" w:cs="Times New Roman"/>
          <w:sz w:val="26"/>
          <w:szCs w:val="26"/>
        </w:rPr>
        <w:t>:</w:t>
      </w:r>
    </w:p>
    <w:p w:rsidR="00F817E1" w:rsidRPr="004D310D" w:rsidRDefault="00F817E1" w:rsidP="00F817E1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D310D">
        <w:rPr>
          <w:rFonts w:ascii="Times New Roman" w:hAnsi="Times New Roman" w:cs="Times New Roman"/>
          <w:sz w:val="26"/>
          <w:szCs w:val="26"/>
        </w:rPr>
        <w:t>Н.Н.Сабирзянов</w:t>
      </w:r>
      <w:proofErr w:type="spellEnd"/>
      <w:r w:rsidRPr="004D310D">
        <w:rPr>
          <w:rFonts w:ascii="Times New Roman" w:hAnsi="Times New Roman" w:cs="Times New Roman"/>
          <w:sz w:val="26"/>
          <w:szCs w:val="26"/>
        </w:rPr>
        <w:t xml:space="preserve"> </w:t>
      </w:r>
      <w:r w:rsidRPr="004D310D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4D310D">
        <w:rPr>
          <w:rFonts w:ascii="Times New Roman" w:hAnsi="Times New Roman" w:cs="Times New Roman"/>
          <w:sz w:val="26"/>
          <w:szCs w:val="26"/>
        </w:rPr>
        <w:t xml:space="preserve">председатель комиссии – заместитель главы Балтасинского муниципального района. Он информировал членов комиссии, о том, что поступило заявление от </w:t>
      </w:r>
      <w:r w:rsidR="00C4218D">
        <w:rPr>
          <w:rFonts w:ascii="Times New Roman" w:hAnsi="Times New Roman" w:cs="Times New Roman"/>
          <w:sz w:val="26"/>
          <w:szCs w:val="26"/>
        </w:rPr>
        <w:t>ФИО</w:t>
      </w:r>
      <w:r w:rsidRPr="004D310D">
        <w:rPr>
          <w:rFonts w:ascii="Times New Roman" w:hAnsi="Times New Roman" w:cs="Times New Roman"/>
          <w:sz w:val="26"/>
          <w:szCs w:val="26"/>
        </w:rPr>
        <w:t xml:space="preserve">, ранее замещавшего должность муниципальной службы – заместителя начальника МКУ «Управление образования Балтасинского районного исполнительного комитета», о даче согласия на замещение должности в некоммерческой организации, а именно в </w:t>
      </w:r>
      <w:r w:rsidR="00C4218D">
        <w:rPr>
          <w:rFonts w:ascii="Times New Roman" w:hAnsi="Times New Roman" w:cs="Times New Roman"/>
          <w:sz w:val="26"/>
          <w:szCs w:val="26"/>
        </w:rPr>
        <w:t>____________</w:t>
      </w:r>
      <w:r w:rsidRPr="004D310D">
        <w:rPr>
          <w:rFonts w:ascii="Times New Roman" w:hAnsi="Times New Roman" w:cs="Times New Roman"/>
          <w:sz w:val="26"/>
          <w:szCs w:val="26"/>
        </w:rPr>
        <w:t>.</w:t>
      </w:r>
    </w:p>
    <w:p w:rsidR="00192751" w:rsidRDefault="00F817E1" w:rsidP="00F817E1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310D">
        <w:rPr>
          <w:rFonts w:ascii="Times New Roman" w:hAnsi="Times New Roman" w:cs="Times New Roman"/>
          <w:sz w:val="26"/>
          <w:szCs w:val="26"/>
        </w:rPr>
        <w:t xml:space="preserve">Согласно должностной инструкции заместителя начальника МКУ «Управление образования Балтасинского районного исполнительного комитета», </w:t>
      </w:r>
      <w:r w:rsidR="00D20C25" w:rsidRPr="004D310D">
        <w:rPr>
          <w:rFonts w:ascii="Times New Roman" w:hAnsi="Times New Roman" w:cs="Times New Roman"/>
          <w:sz w:val="26"/>
          <w:szCs w:val="26"/>
        </w:rPr>
        <w:t xml:space="preserve">непосредственное управление образовательными учреждения </w:t>
      </w:r>
      <w:r w:rsidR="00D32EBF" w:rsidRPr="004D310D">
        <w:rPr>
          <w:rFonts w:ascii="Times New Roman" w:hAnsi="Times New Roman" w:cs="Times New Roman"/>
          <w:sz w:val="26"/>
          <w:szCs w:val="26"/>
        </w:rPr>
        <w:t xml:space="preserve">в должностные обязанности </w:t>
      </w:r>
      <w:r w:rsidR="00192751">
        <w:rPr>
          <w:rFonts w:ascii="Times New Roman" w:hAnsi="Times New Roman" w:cs="Times New Roman"/>
          <w:sz w:val="26"/>
          <w:szCs w:val="26"/>
        </w:rPr>
        <w:t xml:space="preserve">   </w:t>
      </w:r>
      <w:r w:rsidR="00D32EBF" w:rsidRPr="004D310D">
        <w:rPr>
          <w:rFonts w:ascii="Times New Roman" w:hAnsi="Times New Roman" w:cs="Times New Roman"/>
          <w:sz w:val="26"/>
          <w:szCs w:val="26"/>
        </w:rPr>
        <w:t xml:space="preserve">заместителя </w:t>
      </w:r>
    </w:p>
    <w:p w:rsidR="00C4218D" w:rsidRDefault="00C4218D" w:rsidP="00192751">
      <w:pPr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218D" w:rsidRDefault="00C4218D" w:rsidP="00192751">
      <w:pPr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218D" w:rsidRDefault="00C4218D" w:rsidP="00192751">
      <w:pPr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17E1" w:rsidRPr="004D310D" w:rsidRDefault="00D32EBF" w:rsidP="00192751">
      <w:pPr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10D">
        <w:rPr>
          <w:rFonts w:ascii="Times New Roman" w:hAnsi="Times New Roman" w:cs="Times New Roman"/>
          <w:sz w:val="26"/>
          <w:szCs w:val="26"/>
        </w:rPr>
        <w:t>начальника МКУ «Управление образования Балтасинского районного исполнительного комитета» не входит.</w:t>
      </w:r>
    </w:p>
    <w:p w:rsidR="00F817E1" w:rsidRPr="004D310D" w:rsidRDefault="00F817E1" w:rsidP="00F817E1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310D">
        <w:rPr>
          <w:rFonts w:ascii="Times New Roman" w:hAnsi="Times New Roman" w:cs="Times New Roman"/>
          <w:b/>
          <w:sz w:val="26"/>
          <w:szCs w:val="26"/>
        </w:rPr>
        <w:t>Комиссия решила голосовать открытым голосованием.</w:t>
      </w:r>
    </w:p>
    <w:p w:rsidR="00F817E1" w:rsidRPr="004D310D" w:rsidRDefault="00F817E1" w:rsidP="00F817E1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310D">
        <w:rPr>
          <w:rFonts w:ascii="Times New Roman" w:hAnsi="Times New Roman" w:cs="Times New Roman"/>
          <w:sz w:val="26"/>
          <w:szCs w:val="26"/>
        </w:rPr>
        <w:t xml:space="preserve">Исходя из вышеизложенного, изучив поступившее информационное письмо, выслушав мнения членов </w:t>
      </w:r>
      <w:proofErr w:type="gramStart"/>
      <w:r w:rsidRPr="004D310D">
        <w:rPr>
          <w:rFonts w:ascii="Times New Roman" w:hAnsi="Times New Roman" w:cs="Times New Roman"/>
          <w:sz w:val="26"/>
          <w:szCs w:val="26"/>
        </w:rPr>
        <w:t>комиссии  и</w:t>
      </w:r>
      <w:proofErr w:type="gramEnd"/>
      <w:r w:rsidRPr="004D310D">
        <w:rPr>
          <w:rFonts w:ascii="Times New Roman" w:hAnsi="Times New Roman" w:cs="Times New Roman"/>
          <w:sz w:val="26"/>
          <w:szCs w:val="26"/>
        </w:rPr>
        <w:t xml:space="preserve"> обсудив создавшуюся ситуацию Комиссия </w:t>
      </w:r>
      <w:r w:rsidRPr="004D310D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F817E1" w:rsidRDefault="00F817E1" w:rsidP="00C4218D">
      <w:pPr>
        <w:spacing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310D">
        <w:rPr>
          <w:rFonts w:ascii="Times New Roman" w:hAnsi="Times New Roman" w:cs="Times New Roman"/>
          <w:sz w:val="26"/>
          <w:szCs w:val="26"/>
        </w:rPr>
        <w:t xml:space="preserve">Отдельные функции государственного, муниципального (административного) управления данной организацией не входили в должностные обязанности муниципального служащего – </w:t>
      </w:r>
      <w:r w:rsidR="00C4218D">
        <w:rPr>
          <w:rFonts w:ascii="Times New Roman" w:hAnsi="Times New Roman" w:cs="Times New Roman"/>
          <w:sz w:val="26"/>
          <w:szCs w:val="26"/>
        </w:rPr>
        <w:t>ФИО</w:t>
      </w:r>
      <w:r w:rsidR="00215B94">
        <w:rPr>
          <w:rFonts w:ascii="Times New Roman" w:hAnsi="Times New Roman" w:cs="Times New Roman"/>
          <w:sz w:val="26"/>
          <w:szCs w:val="26"/>
        </w:rPr>
        <w:t>,</w:t>
      </w:r>
      <w:r w:rsidRPr="004D310D">
        <w:rPr>
          <w:rFonts w:ascii="Times New Roman" w:hAnsi="Times New Roman" w:cs="Times New Roman"/>
          <w:sz w:val="26"/>
          <w:szCs w:val="26"/>
        </w:rPr>
        <w:t xml:space="preserve"> следовательно, замещение должности директора </w:t>
      </w:r>
      <w:r w:rsidR="00C4218D">
        <w:rPr>
          <w:rFonts w:ascii="Times New Roman" w:hAnsi="Times New Roman" w:cs="Times New Roman"/>
          <w:sz w:val="26"/>
          <w:szCs w:val="26"/>
        </w:rPr>
        <w:t>___________</w:t>
      </w:r>
      <w:r w:rsidRPr="004D310D">
        <w:rPr>
          <w:rFonts w:ascii="Times New Roman" w:hAnsi="Times New Roman" w:cs="Times New Roman"/>
          <w:sz w:val="26"/>
          <w:szCs w:val="26"/>
        </w:rPr>
        <w:t xml:space="preserve"> не приводит к конфликту интересов по отношению к не</w:t>
      </w:r>
      <w:r w:rsidR="00881C74">
        <w:rPr>
          <w:rFonts w:ascii="Times New Roman" w:hAnsi="Times New Roman" w:cs="Times New Roman"/>
          <w:sz w:val="26"/>
          <w:szCs w:val="26"/>
        </w:rPr>
        <w:t>му</w:t>
      </w:r>
      <w:r w:rsidRPr="004D310D">
        <w:rPr>
          <w:rFonts w:ascii="Times New Roman" w:hAnsi="Times New Roman" w:cs="Times New Roman"/>
          <w:sz w:val="26"/>
          <w:szCs w:val="26"/>
        </w:rPr>
        <w:t xml:space="preserve"> к е</w:t>
      </w:r>
      <w:r w:rsidR="00881C74">
        <w:rPr>
          <w:rFonts w:ascii="Times New Roman" w:hAnsi="Times New Roman" w:cs="Times New Roman"/>
          <w:sz w:val="26"/>
          <w:szCs w:val="26"/>
        </w:rPr>
        <w:t>го</w:t>
      </w:r>
      <w:r w:rsidRPr="004D310D">
        <w:rPr>
          <w:rFonts w:ascii="Times New Roman" w:hAnsi="Times New Roman" w:cs="Times New Roman"/>
          <w:sz w:val="26"/>
          <w:szCs w:val="26"/>
        </w:rPr>
        <w:t xml:space="preserve"> деятельности.</w:t>
      </w:r>
    </w:p>
    <w:p w:rsidR="00375478" w:rsidRDefault="00375478" w:rsidP="0035074A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7C6E" w:rsidRPr="00375478" w:rsidRDefault="00017C6E" w:rsidP="00017C6E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37CB1" w:rsidRPr="00375478" w:rsidRDefault="00937CB1" w:rsidP="0081294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9"/>
        <w:gridCol w:w="2315"/>
        <w:gridCol w:w="3333"/>
      </w:tblGrid>
      <w:tr w:rsidR="00646B70" w:rsidRPr="00375478" w:rsidTr="00146DC8">
        <w:tc>
          <w:tcPr>
            <w:tcW w:w="4067" w:type="dxa"/>
            <w:vAlign w:val="bottom"/>
          </w:tcPr>
          <w:p w:rsidR="00646B70" w:rsidRPr="00375478" w:rsidRDefault="00646B70" w:rsidP="00812948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b/>
                <w:sz w:val="26"/>
                <w:szCs w:val="26"/>
              </w:rPr>
            </w:pPr>
            <w:r w:rsidRPr="00375478">
              <w:rPr>
                <w:sz w:val="26"/>
                <w:szCs w:val="26"/>
              </w:rPr>
              <w:t xml:space="preserve">Председатель комиссии 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vAlign w:val="bottom"/>
          </w:tcPr>
          <w:p w:rsidR="00646B70" w:rsidRPr="00375478" w:rsidRDefault="00646B70" w:rsidP="00812948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3382" w:type="dxa"/>
            <w:vAlign w:val="bottom"/>
          </w:tcPr>
          <w:p w:rsidR="00646B70" w:rsidRPr="00375478" w:rsidRDefault="00646B70" w:rsidP="00812948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sz w:val="26"/>
                <w:szCs w:val="26"/>
              </w:rPr>
            </w:pPr>
            <w:r w:rsidRPr="00375478">
              <w:rPr>
                <w:sz w:val="26"/>
                <w:szCs w:val="26"/>
              </w:rPr>
              <w:t xml:space="preserve">Н.Н. </w:t>
            </w:r>
            <w:proofErr w:type="spellStart"/>
            <w:r w:rsidRPr="00375478">
              <w:rPr>
                <w:sz w:val="26"/>
                <w:szCs w:val="26"/>
              </w:rPr>
              <w:t>Сабирзянов</w:t>
            </w:r>
            <w:proofErr w:type="spellEnd"/>
          </w:p>
        </w:tc>
      </w:tr>
      <w:tr w:rsidR="00646B70" w:rsidRPr="00375478" w:rsidTr="00146DC8">
        <w:tc>
          <w:tcPr>
            <w:tcW w:w="4067" w:type="dxa"/>
            <w:vAlign w:val="bottom"/>
          </w:tcPr>
          <w:p w:rsidR="00646B70" w:rsidRPr="00375478" w:rsidRDefault="00646B70" w:rsidP="00812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CB1" w:rsidRPr="00375478" w:rsidRDefault="00937CB1" w:rsidP="00812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tcBorders>
              <w:top w:val="single" w:sz="4" w:space="0" w:color="auto"/>
            </w:tcBorders>
            <w:vAlign w:val="bottom"/>
          </w:tcPr>
          <w:p w:rsidR="00646B70" w:rsidRPr="00375478" w:rsidRDefault="00646B70" w:rsidP="00812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2" w:type="dxa"/>
            <w:vAlign w:val="bottom"/>
          </w:tcPr>
          <w:p w:rsidR="00646B70" w:rsidRPr="00375478" w:rsidRDefault="00646B70" w:rsidP="00812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6B70" w:rsidRPr="00375478" w:rsidTr="00146DC8">
        <w:tc>
          <w:tcPr>
            <w:tcW w:w="4067" w:type="dxa"/>
            <w:vAlign w:val="bottom"/>
          </w:tcPr>
          <w:p w:rsidR="00646B70" w:rsidRPr="00375478" w:rsidRDefault="00646B70" w:rsidP="008129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5478">
              <w:rPr>
                <w:rFonts w:ascii="Times New Roman" w:hAnsi="Times New Roman" w:cs="Times New Roman"/>
                <w:sz w:val="26"/>
                <w:szCs w:val="26"/>
              </w:rPr>
              <w:t>Зам.председателя комиссии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vAlign w:val="bottom"/>
          </w:tcPr>
          <w:p w:rsidR="00646B70" w:rsidRPr="00375478" w:rsidRDefault="00646B70" w:rsidP="00812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2" w:type="dxa"/>
            <w:vAlign w:val="bottom"/>
          </w:tcPr>
          <w:p w:rsidR="00646B70" w:rsidRPr="00375478" w:rsidRDefault="00646B70" w:rsidP="008129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5478">
              <w:rPr>
                <w:rFonts w:ascii="Times New Roman" w:hAnsi="Times New Roman" w:cs="Times New Roman"/>
                <w:sz w:val="26"/>
                <w:szCs w:val="26"/>
              </w:rPr>
              <w:t xml:space="preserve">И.С. </w:t>
            </w:r>
            <w:proofErr w:type="spellStart"/>
            <w:r w:rsidRPr="00375478">
              <w:rPr>
                <w:rFonts w:ascii="Times New Roman" w:hAnsi="Times New Roman" w:cs="Times New Roman"/>
                <w:sz w:val="26"/>
                <w:szCs w:val="26"/>
              </w:rPr>
              <w:t>Сабиров</w:t>
            </w:r>
            <w:proofErr w:type="spellEnd"/>
          </w:p>
        </w:tc>
      </w:tr>
      <w:tr w:rsidR="00646B70" w:rsidRPr="00375478" w:rsidTr="00146DC8">
        <w:tc>
          <w:tcPr>
            <w:tcW w:w="4067" w:type="dxa"/>
            <w:vAlign w:val="bottom"/>
          </w:tcPr>
          <w:p w:rsidR="00646B70" w:rsidRPr="00375478" w:rsidRDefault="00646B70" w:rsidP="00812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CB1" w:rsidRPr="00375478" w:rsidRDefault="00937CB1" w:rsidP="00812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tcBorders>
              <w:top w:val="single" w:sz="4" w:space="0" w:color="auto"/>
            </w:tcBorders>
            <w:vAlign w:val="bottom"/>
          </w:tcPr>
          <w:p w:rsidR="00646B70" w:rsidRPr="00375478" w:rsidRDefault="00646B70" w:rsidP="00812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2" w:type="dxa"/>
            <w:vAlign w:val="bottom"/>
          </w:tcPr>
          <w:p w:rsidR="00646B70" w:rsidRPr="00375478" w:rsidRDefault="00646B70" w:rsidP="00812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6B70" w:rsidRPr="00375478" w:rsidTr="00146DC8">
        <w:tc>
          <w:tcPr>
            <w:tcW w:w="4067" w:type="dxa"/>
            <w:vAlign w:val="bottom"/>
          </w:tcPr>
          <w:p w:rsidR="00646B70" w:rsidRPr="00375478" w:rsidRDefault="00646B70" w:rsidP="008129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5478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комиссии 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vAlign w:val="bottom"/>
          </w:tcPr>
          <w:p w:rsidR="00646B70" w:rsidRPr="00375478" w:rsidRDefault="00646B70" w:rsidP="00812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2" w:type="dxa"/>
            <w:vAlign w:val="bottom"/>
          </w:tcPr>
          <w:p w:rsidR="00646B70" w:rsidRPr="00375478" w:rsidRDefault="00646B70" w:rsidP="008129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5478">
              <w:rPr>
                <w:rFonts w:ascii="Times New Roman" w:hAnsi="Times New Roman" w:cs="Times New Roman"/>
                <w:sz w:val="26"/>
                <w:szCs w:val="26"/>
              </w:rPr>
              <w:t>А.Н.Галиева</w:t>
            </w:r>
            <w:proofErr w:type="spellEnd"/>
          </w:p>
        </w:tc>
      </w:tr>
      <w:tr w:rsidR="00646B70" w:rsidRPr="00375478" w:rsidTr="00146DC8">
        <w:tc>
          <w:tcPr>
            <w:tcW w:w="4067" w:type="dxa"/>
            <w:vAlign w:val="bottom"/>
          </w:tcPr>
          <w:p w:rsidR="00646B70" w:rsidRPr="00375478" w:rsidRDefault="00646B70" w:rsidP="00812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tcBorders>
              <w:top w:val="single" w:sz="4" w:space="0" w:color="auto"/>
            </w:tcBorders>
            <w:vAlign w:val="bottom"/>
          </w:tcPr>
          <w:p w:rsidR="00646B70" w:rsidRPr="00375478" w:rsidRDefault="00646B70" w:rsidP="00812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2" w:type="dxa"/>
            <w:vAlign w:val="bottom"/>
          </w:tcPr>
          <w:p w:rsidR="00646B70" w:rsidRPr="00375478" w:rsidRDefault="00646B70" w:rsidP="00812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6B70" w:rsidRPr="00375478" w:rsidTr="00146DC8">
        <w:tc>
          <w:tcPr>
            <w:tcW w:w="4067" w:type="dxa"/>
            <w:vAlign w:val="bottom"/>
          </w:tcPr>
          <w:p w:rsidR="00646B70" w:rsidRPr="00375478" w:rsidRDefault="00646B70" w:rsidP="00812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vAlign w:val="bottom"/>
          </w:tcPr>
          <w:p w:rsidR="00646B70" w:rsidRPr="00375478" w:rsidRDefault="00646B70" w:rsidP="00812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2" w:type="dxa"/>
            <w:vAlign w:val="bottom"/>
          </w:tcPr>
          <w:p w:rsidR="00646B70" w:rsidRPr="00375478" w:rsidRDefault="00646B70" w:rsidP="00812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6B70" w:rsidRPr="00375478" w:rsidTr="00146DC8">
        <w:trPr>
          <w:trHeight w:val="156"/>
        </w:trPr>
        <w:tc>
          <w:tcPr>
            <w:tcW w:w="4067" w:type="dxa"/>
            <w:vAlign w:val="bottom"/>
          </w:tcPr>
          <w:p w:rsidR="00646B70" w:rsidRPr="00375478" w:rsidRDefault="00146DC8" w:rsidP="008129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5478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vAlign w:val="bottom"/>
          </w:tcPr>
          <w:p w:rsidR="00146DC8" w:rsidRPr="00375478" w:rsidRDefault="00146DC8" w:rsidP="00812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2" w:type="dxa"/>
            <w:vAlign w:val="bottom"/>
          </w:tcPr>
          <w:p w:rsidR="00646B70" w:rsidRPr="00375478" w:rsidRDefault="00646B70" w:rsidP="008129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5478">
              <w:rPr>
                <w:rFonts w:ascii="Times New Roman" w:hAnsi="Times New Roman" w:cs="Times New Roman"/>
                <w:sz w:val="26"/>
                <w:szCs w:val="26"/>
              </w:rPr>
              <w:t>Р.Г.Абдуллин</w:t>
            </w:r>
          </w:p>
        </w:tc>
      </w:tr>
      <w:tr w:rsidR="00646B70" w:rsidRPr="00375478" w:rsidTr="00146DC8">
        <w:tc>
          <w:tcPr>
            <w:tcW w:w="4067" w:type="dxa"/>
            <w:vAlign w:val="bottom"/>
          </w:tcPr>
          <w:p w:rsidR="00646B70" w:rsidRPr="00375478" w:rsidRDefault="00646B70" w:rsidP="00812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6B70" w:rsidRPr="00375478" w:rsidRDefault="00646B70" w:rsidP="00812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2" w:type="dxa"/>
            <w:vAlign w:val="bottom"/>
          </w:tcPr>
          <w:p w:rsidR="00146DC8" w:rsidRPr="00375478" w:rsidRDefault="00146DC8" w:rsidP="00812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6B70" w:rsidRPr="00375478" w:rsidRDefault="00646B70" w:rsidP="008129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5478">
              <w:rPr>
                <w:rFonts w:ascii="Times New Roman" w:hAnsi="Times New Roman" w:cs="Times New Roman"/>
                <w:sz w:val="26"/>
                <w:szCs w:val="26"/>
              </w:rPr>
              <w:t>Р.Н.Хайруллина</w:t>
            </w:r>
            <w:proofErr w:type="spellEnd"/>
          </w:p>
        </w:tc>
      </w:tr>
      <w:tr w:rsidR="00646B70" w:rsidRPr="00375478" w:rsidTr="00146DC8">
        <w:tc>
          <w:tcPr>
            <w:tcW w:w="4067" w:type="dxa"/>
            <w:vAlign w:val="bottom"/>
          </w:tcPr>
          <w:p w:rsidR="00646B70" w:rsidRPr="00375478" w:rsidRDefault="00646B70" w:rsidP="00812948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6B70" w:rsidRPr="00375478" w:rsidRDefault="00646B70" w:rsidP="00812948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3382" w:type="dxa"/>
            <w:vAlign w:val="bottom"/>
          </w:tcPr>
          <w:p w:rsidR="00AA6DAA" w:rsidRPr="00375478" w:rsidRDefault="00AA6DAA" w:rsidP="00812948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6"/>
                <w:szCs w:val="26"/>
              </w:rPr>
            </w:pPr>
          </w:p>
          <w:p w:rsidR="00646B70" w:rsidRPr="00375478" w:rsidRDefault="00646B70" w:rsidP="00812948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6"/>
                <w:szCs w:val="26"/>
              </w:rPr>
            </w:pPr>
            <w:r w:rsidRPr="00375478">
              <w:rPr>
                <w:sz w:val="26"/>
                <w:szCs w:val="26"/>
              </w:rPr>
              <w:t>Э.Ф.Гарипова</w:t>
            </w:r>
          </w:p>
        </w:tc>
      </w:tr>
      <w:tr w:rsidR="00646B70" w:rsidRPr="00375478" w:rsidTr="00146DC8">
        <w:tc>
          <w:tcPr>
            <w:tcW w:w="4067" w:type="dxa"/>
            <w:vAlign w:val="bottom"/>
          </w:tcPr>
          <w:p w:rsidR="00646B70" w:rsidRPr="00375478" w:rsidRDefault="00646B70" w:rsidP="00812948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6B70" w:rsidRPr="00375478" w:rsidRDefault="00646B70" w:rsidP="00812948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3382" w:type="dxa"/>
            <w:vAlign w:val="bottom"/>
          </w:tcPr>
          <w:p w:rsidR="00AA6DAA" w:rsidRPr="00375478" w:rsidRDefault="00AA6DAA" w:rsidP="00812948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6"/>
                <w:szCs w:val="26"/>
              </w:rPr>
            </w:pPr>
          </w:p>
          <w:p w:rsidR="00646B70" w:rsidRPr="00375478" w:rsidRDefault="00626EF7" w:rsidP="00812948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375478">
              <w:rPr>
                <w:sz w:val="26"/>
                <w:szCs w:val="26"/>
              </w:rPr>
              <w:t>К.Ш.Мухарлямов</w:t>
            </w:r>
            <w:proofErr w:type="spellEnd"/>
          </w:p>
        </w:tc>
      </w:tr>
      <w:tr w:rsidR="00646B70" w:rsidRPr="00375478" w:rsidTr="00146DC8">
        <w:tc>
          <w:tcPr>
            <w:tcW w:w="4067" w:type="dxa"/>
            <w:vAlign w:val="bottom"/>
          </w:tcPr>
          <w:p w:rsidR="00646B70" w:rsidRPr="00375478" w:rsidRDefault="00646B70" w:rsidP="00812948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6B70" w:rsidRPr="00375478" w:rsidRDefault="00646B70" w:rsidP="00812948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3382" w:type="dxa"/>
            <w:vAlign w:val="bottom"/>
          </w:tcPr>
          <w:p w:rsidR="00AA6DAA" w:rsidRPr="00375478" w:rsidRDefault="00AA6DAA" w:rsidP="00812948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6"/>
                <w:szCs w:val="26"/>
              </w:rPr>
            </w:pPr>
          </w:p>
          <w:p w:rsidR="00646B70" w:rsidRPr="00375478" w:rsidRDefault="00146DC8" w:rsidP="00C66753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6"/>
                <w:szCs w:val="26"/>
              </w:rPr>
            </w:pPr>
            <w:r w:rsidRPr="00375478">
              <w:rPr>
                <w:sz w:val="26"/>
                <w:szCs w:val="26"/>
              </w:rPr>
              <w:t>Р</w:t>
            </w:r>
            <w:r w:rsidR="00AF6E23" w:rsidRPr="00375478">
              <w:rPr>
                <w:sz w:val="26"/>
                <w:szCs w:val="26"/>
              </w:rPr>
              <w:t>.</w:t>
            </w:r>
            <w:r w:rsidR="00C66753" w:rsidRPr="00375478">
              <w:rPr>
                <w:sz w:val="26"/>
                <w:szCs w:val="26"/>
              </w:rPr>
              <w:t>Р.Ильясова</w:t>
            </w:r>
          </w:p>
        </w:tc>
      </w:tr>
      <w:tr w:rsidR="0093791B" w:rsidRPr="00375478" w:rsidTr="00DA3436">
        <w:tc>
          <w:tcPr>
            <w:tcW w:w="4067" w:type="dxa"/>
            <w:vAlign w:val="bottom"/>
          </w:tcPr>
          <w:p w:rsidR="0093791B" w:rsidRPr="00375478" w:rsidRDefault="0093791B" w:rsidP="00DA3436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791B" w:rsidRPr="00375478" w:rsidRDefault="0093791B" w:rsidP="00DA3436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3382" w:type="dxa"/>
            <w:vAlign w:val="bottom"/>
          </w:tcPr>
          <w:p w:rsidR="0093791B" w:rsidRPr="00375478" w:rsidRDefault="0093791B" w:rsidP="00DA3436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6"/>
                <w:szCs w:val="26"/>
              </w:rPr>
            </w:pPr>
          </w:p>
          <w:p w:rsidR="0093791B" w:rsidRPr="00375478" w:rsidRDefault="0093791B" w:rsidP="0093791B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6"/>
                <w:szCs w:val="26"/>
              </w:rPr>
            </w:pPr>
            <w:r w:rsidRPr="00375478">
              <w:rPr>
                <w:sz w:val="26"/>
                <w:szCs w:val="26"/>
              </w:rPr>
              <w:t>Р.Р.Мустафин</w:t>
            </w:r>
          </w:p>
        </w:tc>
      </w:tr>
    </w:tbl>
    <w:p w:rsidR="00812948" w:rsidRPr="00375478" w:rsidRDefault="00812948" w:rsidP="00487F50">
      <w:pPr>
        <w:pStyle w:val="a7"/>
        <w:shd w:val="clear" w:color="auto" w:fill="auto"/>
        <w:tabs>
          <w:tab w:val="left" w:pos="874"/>
        </w:tabs>
        <w:spacing w:before="0" w:after="0" w:line="240" w:lineRule="auto"/>
        <w:ind w:right="20"/>
        <w:jc w:val="both"/>
        <w:rPr>
          <w:sz w:val="26"/>
          <w:szCs w:val="26"/>
        </w:rPr>
      </w:pPr>
    </w:p>
    <w:sectPr w:rsidR="00812948" w:rsidRPr="00375478" w:rsidSect="00C4218D">
      <w:type w:val="continuous"/>
      <w:pgSz w:w="11905" w:h="16837"/>
      <w:pgMar w:top="851" w:right="1134" w:bottom="170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B4412B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D483167"/>
    <w:multiLevelType w:val="hybridMultilevel"/>
    <w:tmpl w:val="022A54EC"/>
    <w:lvl w:ilvl="0" w:tplc="FAE279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FDC22BC"/>
    <w:multiLevelType w:val="multilevel"/>
    <w:tmpl w:val="6C44D0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48E12554"/>
    <w:multiLevelType w:val="multilevel"/>
    <w:tmpl w:val="322C2610"/>
    <w:lvl w:ilvl="0">
      <w:start w:val="1"/>
      <w:numFmt w:val="decimal"/>
      <w:lvlText w:val="%1)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58C7070F"/>
    <w:multiLevelType w:val="hybridMultilevel"/>
    <w:tmpl w:val="497476CA"/>
    <w:lvl w:ilvl="0" w:tplc="881631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71580A76"/>
    <w:multiLevelType w:val="hybridMultilevel"/>
    <w:tmpl w:val="59BA9D60"/>
    <w:lvl w:ilvl="0" w:tplc="1A1E557E">
      <w:start w:val="1"/>
      <w:numFmt w:val="decimal"/>
      <w:lvlText w:val="%1."/>
      <w:lvlJc w:val="left"/>
      <w:pPr>
        <w:ind w:left="7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8" w15:restartNumberingAfterBreak="0">
    <w:nsid w:val="71673B49"/>
    <w:multiLevelType w:val="multilevel"/>
    <w:tmpl w:val="B010052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3E"/>
    <w:rsid w:val="00001D5E"/>
    <w:rsid w:val="000176E5"/>
    <w:rsid w:val="00017C6E"/>
    <w:rsid w:val="00035166"/>
    <w:rsid w:val="00037721"/>
    <w:rsid w:val="00055315"/>
    <w:rsid w:val="00062E34"/>
    <w:rsid w:val="00063701"/>
    <w:rsid w:val="0007117B"/>
    <w:rsid w:val="00085216"/>
    <w:rsid w:val="00085CFF"/>
    <w:rsid w:val="000A095F"/>
    <w:rsid w:val="000A0B9D"/>
    <w:rsid w:val="000A4870"/>
    <w:rsid w:val="000A64EF"/>
    <w:rsid w:val="000B234C"/>
    <w:rsid w:val="000C5D03"/>
    <w:rsid w:val="000D7F0F"/>
    <w:rsid w:val="000E79B3"/>
    <w:rsid w:val="000F3E62"/>
    <w:rsid w:val="000F62EF"/>
    <w:rsid w:val="0011680D"/>
    <w:rsid w:val="001171D2"/>
    <w:rsid w:val="00121F62"/>
    <w:rsid w:val="00122000"/>
    <w:rsid w:val="00131F1B"/>
    <w:rsid w:val="0013581F"/>
    <w:rsid w:val="00137D73"/>
    <w:rsid w:val="00146DC8"/>
    <w:rsid w:val="00155B12"/>
    <w:rsid w:val="0016284E"/>
    <w:rsid w:val="001700C3"/>
    <w:rsid w:val="001816D4"/>
    <w:rsid w:val="00181937"/>
    <w:rsid w:val="00192751"/>
    <w:rsid w:val="001973BA"/>
    <w:rsid w:val="001A17D9"/>
    <w:rsid w:val="001A48FB"/>
    <w:rsid w:val="001B2BAC"/>
    <w:rsid w:val="001B6043"/>
    <w:rsid w:val="001C2956"/>
    <w:rsid w:val="001D0410"/>
    <w:rsid w:val="001D3EA6"/>
    <w:rsid w:val="001E04D9"/>
    <w:rsid w:val="001F1548"/>
    <w:rsid w:val="001F737F"/>
    <w:rsid w:val="00213653"/>
    <w:rsid w:val="002140AF"/>
    <w:rsid w:val="0021429D"/>
    <w:rsid w:val="00215B94"/>
    <w:rsid w:val="00217AF4"/>
    <w:rsid w:val="002272D1"/>
    <w:rsid w:val="00227E6D"/>
    <w:rsid w:val="00245570"/>
    <w:rsid w:val="00257BA5"/>
    <w:rsid w:val="002853D8"/>
    <w:rsid w:val="00292D0A"/>
    <w:rsid w:val="00294E71"/>
    <w:rsid w:val="00294FEB"/>
    <w:rsid w:val="002A0CAF"/>
    <w:rsid w:val="002A5DFB"/>
    <w:rsid w:val="002A6DC9"/>
    <w:rsid w:val="002A7A9F"/>
    <w:rsid w:val="002B24AA"/>
    <w:rsid w:val="002D71FF"/>
    <w:rsid w:val="002F2636"/>
    <w:rsid w:val="00307BE7"/>
    <w:rsid w:val="003148DD"/>
    <w:rsid w:val="0031606C"/>
    <w:rsid w:val="00316730"/>
    <w:rsid w:val="00322385"/>
    <w:rsid w:val="003227A9"/>
    <w:rsid w:val="00337903"/>
    <w:rsid w:val="00337B86"/>
    <w:rsid w:val="0035074A"/>
    <w:rsid w:val="00353DC0"/>
    <w:rsid w:val="0035406C"/>
    <w:rsid w:val="00365E30"/>
    <w:rsid w:val="0037246B"/>
    <w:rsid w:val="003727DD"/>
    <w:rsid w:val="00375478"/>
    <w:rsid w:val="003A73EB"/>
    <w:rsid w:val="003D0A0C"/>
    <w:rsid w:val="003E2D6B"/>
    <w:rsid w:val="003E435A"/>
    <w:rsid w:val="003E4F16"/>
    <w:rsid w:val="003E6A0A"/>
    <w:rsid w:val="003F202E"/>
    <w:rsid w:val="004005B5"/>
    <w:rsid w:val="00400E3E"/>
    <w:rsid w:val="00405B70"/>
    <w:rsid w:val="00412ECE"/>
    <w:rsid w:val="00435BB7"/>
    <w:rsid w:val="004502B2"/>
    <w:rsid w:val="00452770"/>
    <w:rsid w:val="00475493"/>
    <w:rsid w:val="004829DE"/>
    <w:rsid w:val="00485773"/>
    <w:rsid w:val="00487F50"/>
    <w:rsid w:val="00494579"/>
    <w:rsid w:val="004B309A"/>
    <w:rsid w:val="004B451B"/>
    <w:rsid w:val="004C6A32"/>
    <w:rsid w:val="004D310D"/>
    <w:rsid w:val="004F5BCA"/>
    <w:rsid w:val="00513513"/>
    <w:rsid w:val="00514A8D"/>
    <w:rsid w:val="00520A62"/>
    <w:rsid w:val="0052237E"/>
    <w:rsid w:val="00551ED2"/>
    <w:rsid w:val="00554B5F"/>
    <w:rsid w:val="005757FC"/>
    <w:rsid w:val="00577434"/>
    <w:rsid w:val="0058266F"/>
    <w:rsid w:val="00584A2A"/>
    <w:rsid w:val="00586328"/>
    <w:rsid w:val="005920EF"/>
    <w:rsid w:val="00594DB9"/>
    <w:rsid w:val="00597735"/>
    <w:rsid w:val="005A0B28"/>
    <w:rsid w:val="005B3AA4"/>
    <w:rsid w:val="005C7CD8"/>
    <w:rsid w:val="005E4AF1"/>
    <w:rsid w:val="005F402B"/>
    <w:rsid w:val="005F7456"/>
    <w:rsid w:val="00602BB8"/>
    <w:rsid w:val="0060761D"/>
    <w:rsid w:val="00613843"/>
    <w:rsid w:val="00626EF7"/>
    <w:rsid w:val="00630C1A"/>
    <w:rsid w:val="006311C7"/>
    <w:rsid w:val="00646B70"/>
    <w:rsid w:val="006517EE"/>
    <w:rsid w:val="00651FFF"/>
    <w:rsid w:val="00664047"/>
    <w:rsid w:val="00667F07"/>
    <w:rsid w:val="00675103"/>
    <w:rsid w:val="006827E9"/>
    <w:rsid w:val="00682F11"/>
    <w:rsid w:val="00683367"/>
    <w:rsid w:val="006968F1"/>
    <w:rsid w:val="006A3485"/>
    <w:rsid w:val="006B16A6"/>
    <w:rsid w:val="006C1CBA"/>
    <w:rsid w:val="006C2183"/>
    <w:rsid w:val="006C3550"/>
    <w:rsid w:val="006D22AE"/>
    <w:rsid w:val="006E1AB8"/>
    <w:rsid w:val="00702609"/>
    <w:rsid w:val="00712941"/>
    <w:rsid w:val="007213E5"/>
    <w:rsid w:val="00730076"/>
    <w:rsid w:val="00734660"/>
    <w:rsid w:val="00741B6B"/>
    <w:rsid w:val="00741E0C"/>
    <w:rsid w:val="007545FE"/>
    <w:rsid w:val="00761A61"/>
    <w:rsid w:val="00784A79"/>
    <w:rsid w:val="00791C66"/>
    <w:rsid w:val="00791D21"/>
    <w:rsid w:val="00794EB0"/>
    <w:rsid w:val="007A7DB8"/>
    <w:rsid w:val="007C21EF"/>
    <w:rsid w:val="00804499"/>
    <w:rsid w:val="008064A5"/>
    <w:rsid w:val="00812948"/>
    <w:rsid w:val="00817AF4"/>
    <w:rsid w:val="00821B4F"/>
    <w:rsid w:val="00825D0B"/>
    <w:rsid w:val="0084377A"/>
    <w:rsid w:val="00851244"/>
    <w:rsid w:val="00866D22"/>
    <w:rsid w:val="0087135E"/>
    <w:rsid w:val="00871651"/>
    <w:rsid w:val="00874A25"/>
    <w:rsid w:val="00881C74"/>
    <w:rsid w:val="008A0BE6"/>
    <w:rsid w:val="008B0753"/>
    <w:rsid w:val="008B1EA6"/>
    <w:rsid w:val="008B5F60"/>
    <w:rsid w:val="008D41D1"/>
    <w:rsid w:val="008D5F7A"/>
    <w:rsid w:val="008D794B"/>
    <w:rsid w:val="008E49F7"/>
    <w:rsid w:val="008E6B7A"/>
    <w:rsid w:val="008F0117"/>
    <w:rsid w:val="008F05F4"/>
    <w:rsid w:val="008F6F34"/>
    <w:rsid w:val="009137CC"/>
    <w:rsid w:val="009203C8"/>
    <w:rsid w:val="00923087"/>
    <w:rsid w:val="00932895"/>
    <w:rsid w:val="0093791B"/>
    <w:rsid w:val="00937CB1"/>
    <w:rsid w:val="00947582"/>
    <w:rsid w:val="00961480"/>
    <w:rsid w:val="00962254"/>
    <w:rsid w:val="00971A94"/>
    <w:rsid w:val="00980959"/>
    <w:rsid w:val="00983A9A"/>
    <w:rsid w:val="009914EA"/>
    <w:rsid w:val="009A0BAF"/>
    <w:rsid w:val="009A20B8"/>
    <w:rsid w:val="009A294D"/>
    <w:rsid w:val="009A6065"/>
    <w:rsid w:val="009B5860"/>
    <w:rsid w:val="009D55CC"/>
    <w:rsid w:val="009E7D4D"/>
    <w:rsid w:val="00A00D87"/>
    <w:rsid w:val="00A01274"/>
    <w:rsid w:val="00A1704B"/>
    <w:rsid w:val="00A236BB"/>
    <w:rsid w:val="00A340E5"/>
    <w:rsid w:val="00A424B5"/>
    <w:rsid w:val="00A503DC"/>
    <w:rsid w:val="00A7448C"/>
    <w:rsid w:val="00A80CA8"/>
    <w:rsid w:val="00A820D6"/>
    <w:rsid w:val="00A92776"/>
    <w:rsid w:val="00A94414"/>
    <w:rsid w:val="00AA1543"/>
    <w:rsid w:val="00AA6DAA"/>
    <w:rsid w:val="00AB1840"/>
    <w:rsid w:val="00AC10DD"/>
    <w:rsid w:val="00AC19E8"/>
    <w:rsid w:val="00AD79AB"/>
    <w:rsid w:val="00AE25D5"/>
    <w:rsid w:val="00AE305C"/>
    <w:rsid w:val="00AE3E97"/>
    <w:rsid w:val="00AE6D90"/>
    <w:rsid w:val="00AF6E23"/>
    <w:rsid w:val="00AF6F2E"/>
    <w:rsid w:val="00B01AFA"/>
    <w:rsid w:val="00B1187B"/>
    <w:rsid w:val="00B15EF8"/>
    <w:rsid w:val="00B21E05"/>
    <w:rsid w:val="00B45BAE"/>
    <w:rsid w:val="00B5144B"/>
    <w:rsid w:val="00B52B39"/>
    <w:rsid w:val="00B54625"/>
    <w:rsid w:val="00B56926"/>
    <w:rsid w:val="00B62267"/>
    <w:rsid w:val="00B95848"/>
    <w:rsid w:val="00BA0150"/>
    <w:rsid w:val="00BA208D"/>
    <w:rsid w:val="00BA7993"/>
    <w:rsid w:val="00BB77D3"/>
    <w:rsid w:val="00BC1462"/>
    <w:rsid w:val="00BC17DE"/>
    <w:rsid w:val="00BC20A6"/>
    <w:rsid w:val="00BC3C36"/>
    <w:rsid w:val="00BC6D4A"/>
    <w:rsid w:val="00BD061E"/>
    <w:rsid w:val="00BE570F"/>
    <w:rsid w:val="00BF66F3"/>
    <w:rsid w:val="00C1012B"/>
    <w:rsid w:val="00C17DBA"/>
    <w:rsid w:val="00C31A93"/>
    <w:rsid w:val="00C3248A"/>
    <w:rsid w:val="00C4218D"/>
    <w:rsid w:val="00C43600"/>
    <w:rsid w:val="00C45C4B"/>
    <w:rsid w:val="00C52D83"/>
    <w:rsid w:val="00C53D73"/>
    <w:rsid w:val="00C66753"/>
    <w:rsid w:val="00C67E8F"/>
    <w:rsid w:val="00C84CA3"/>
    <w:rsid w:val="00C935F1"/>
    <w:rsid w:val="00C95053"/>
    <w:rsid w:val="00C95963"/>
    <w:rsid w:val="00C976C2"/>
    <w:rsid w:val="00CA238A"/>
    <w:rsid w:val="00CA7678"/>
    <w:rsid w:val="00CC6948"/>
    <w:rsid w:val="00CD2605"/>
    <w:rsid w:val="00CD3654"/>
    <w:rsid w:val="00CE503A"/>
    <w:rsid w:val="00CF188C"/>
    <w:rsid w:val="00D06230"/>
    <w:rsid w:val="00D06643"/>
    <w:rsid w:val="00D10F25"/>
    <w:rsid w:val="00D12104"/>
    <w:rsid w:val="00D14BA4"/>
    <w:rsid w:val="00D20C25"/>
    <w:rsid w:val="00D32537"/>
    <w:rsid w:val="00D32EBF"/>
    <w:rsid w:val="00D630B6"/>
    <w:rsid w:val="00D83FC5"/>
    <w:rsid w:val="00D87C8F"/>
    <w:rsid w:val="00DA02AB"/>
    <w:rsid w:val="00DC67AE"/>
    <w:rsid w:val="00DE0DD9"/>
    <w:rsid w:val="00DF3F10"/>
    <w:rsid w:val="00DF573D"/>
    <w:rsid w:val="00E05785"/>
    <w:rsid w:val="00E15383"/>
    <w:rsid w:val="00E23A4E"/>
    <w:rsid w:val="00E31F91"/>
    <w:rsid w:val="00E405EE"/>
    <w:rsid w:val="00E468A1"/>
    <w:rsid w:val="00E4745F"/>
    <w:rsid w:val="00E548B2"/>
    <w:rsid w:val="00E55BFD"/>
    <w:rsid w:val="00E57978"/>
    <w:rsid w:val="00E826D4"/>
    <w:rsid w:val="00EA44DB"/>
    <w:rsid w:val="00EA5CAE"/>
    <w:rsid w:val="00EA7BEC"/>
    <w:rsid w:val="00EB76A6"/>
    <w:rsid w:val="00EC12B3"/>
    <w:rsid w:val="00ED14C7"/>
    <w:rsid w:val="00ED3559"/>
    <w:rsid w:val="00EE0007"/>
    <w:rsid w:val="00EE1598"/>
    <w:rsid w:val="00EE3400"/>
    <w:rsid w:val="00EF6674"/>
    <w:rsid w:val="00F02D31"/>
    <w:rsid w:val="00F0303F"/>
    <w:rsid w:val="00F06164"/>
    <w:rsid w:val="00F178B9"/>
    <w:rsid w:val="00F20F77"/>
    <w:rsid w:val="00F32CC0"/>
    <w:rsid w:val="00F43CA7"/>
    <w:rsid w:val="00F45039"/>
    <w:rsid w:val="00F45719"/>
    <w:rsid w:val="00F46281"/>
    <w:rsid w:val="00F576A0"/>
    <w:rsid w:val="00F64CB1"/>
    <w:rsid w:val="00F817E1"/>
    <w:rsid w:val="00F93B58"/>
    <w:rsid w:val="00F97E0E"/>
    <w:rsid w:val="00FA2361"/>
    <w:rsid w:val="00FB0DDC"/>
    <w:rsid w:val="00FB5222"/>
    <w:rsid w:val="00FD455F"/>
    <w:rsid w:val="00FE4880"/>
    <w:rsid w:val="00FF1B74"/>
    <w:rsid w:val="00FF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87FEB7-FDA5-4BED-BD04-25B2675C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367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12941"/>
    <w:rPr>
      <w:rFonts w:cs="Times New Roman"/>
      <w:color w:val="000080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712941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a4">
    <w:name w:val="Подпись к картинке"/>
    <w:basedOn w:val="a"/>
    <w:link w:val="a5"/>
    <w:uiPriority w:val="99"/>
    <w:rsid w:val="00712941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6">
    <w:name w:val="Основной текст + Полужирный"/>
    <w:uiPriority w:val="99"/>
    <w:rsid w:val="00712941"/>
    <w:rPr>
      <w:rFonts w:ascii="Times New Roman" w:hAnsi="Times New Roman"/>
      <w:b/>
      <w:spacing w:val="0"/>
      <w:sz w:val="27"/>
    </w:rPr>
  </w:style>
  <w:style w:type="character" w:customStyle="1" w:styleId="11">
    <w:name w:val="Основной текст + Полужирный1"/>
    <w:uiPriority w:val="99"/>
    <w:rsid w:val="00712941"/>
    <w:rPr>
      <w:rFonts w:ascii="Times New Roman" w:hAnsi="Times New Roman"/>
      <w:b/>
      <w:spacing w:val="0"/>
      <w:sz w:val="27"/>
    </w:rPr>
  </w:style>
  <w:style w:type="character" w:customStyle="1" w:styleId="a5">
    <w:name w:val="Подпись к картинке_"/>
    <w:basedOn w:val="a0"/>
    <w:link w:val="a4"/>
    <w:uiPriority w:val="99"/>
    <w:locked/>
    <w:rsid w:val="00712941"/>
    <w:rPr>
      <w:rFonts w:ascii="Times New Roman" w:hAnsi="Times New Roman" w:cs="Times New Roman"/>
      <w:spacing w:val="0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712941"/>
    <w:pPr>
      <w:shd w:val="clear" w:color="auto" w:fill="FFFFFF"/>
      <w:spacing w:after="720" w:line="365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a7">
    <w:name w:val="Body Text"/>
    <w:basedOn w:val="a"/>
    <w:link w:val="a8"/>
    <w:uiPriority w:val="99"/>
    <w:rsid w:val="00712941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712941"/>
    <w:rPr>
      <w:rFonts w:cs="Arial Unicode MS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AE6D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E6D90"/>
    <w:rPr>
      <w:rFonts w:ascii="Tahoma" w:hAnsi="Tahoma" w:cs="Tahoma"/>
      <w:color w:val="000000"/>
      <w:sz w:val="16"/>
      <w:szCs w:val="16"/>
    </w:rPr>
  </w:style>
  <w:style w:type="table" w:styleId="ab">
    <w:name w:val="Table Grid"/>
    <w:basedOn w:val="a1"/>
    <w:uiPriority w:val="59"/>
    <w:rsid w:val="0030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973BA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styleId="ac">
    <w:name w:val="No Spacing"/>
    <w:uiPriority w:val="1"/>
    <w:qFormat/>
    <w:rsid w:val="006C1CBA"/>
    <w:rPr>
      <w:rFonts w:asciiTheme="minorHAnsi" w:hAnsiTheme="minorHAnsi" w:cstheme="minorBid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9A20B8"/>
    <w:pPr>
      <w:ind w:left="708"/>
    </w:pPr>
  </w:style>
  <w:style w:type="character" w:styleId="ae">
    <w:name w:val="Strong"/>
    <w:basedOn w:val="a0"/>
    <w:uiPriority w:val="22"/>
    <w:qFormat/>
    <w:rsid w:val="009B5860"/>
    <w:rPr>
      <w:b/>
      <w:bCs/>
    </w:rPr>
  </w:style>
  <w:style w:type="paragraph" w:styleId="af">
    <w:name w:val="Normal (Web)"/>
    <w:basedOn w:val="a"/>
    <w:uiPriority w:val="99"/>
    <w:unhideWhenUsed/>
    <w:rsid w:val="009B586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table-caption">
    <w:name w:val="table-caption"/>
    <w:basedOn w:val="a"/>
    <w:rsid w:val="009B586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6557">
          <w:marLeft w:val="0"/>
          <w:marRight w:val="0"/>
          <w:marTop w:val="15"/>
          <w:marBottom w:val="22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750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499694">
          <w:marLeft w:val="0"/>
          <w:marRight w:val="0"/>
          <w:marTop w:val="15"/>
          <w:marBottom w:val="22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8673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3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8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2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1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5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6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60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81308-86A5-40B8-9725-AE0ADAFA4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alfira</dc:creator>
  <cp:lastModifiedBy>Совет ПК</cp:lastModifiedBy>
  <cp:revision>2</cp:revision>
  <cp:lastPrinted>2022-12-21T04:53:00Z</cp:lastPrinted>
  <dcterms:created xsi:type="dcterms:W3CDTF">2022-12-21T05:45:00Z</dcterms:created>
  <dcterms:modified xsi:type="dcterms:W3CDTF">2022-12-21T05:45:00Z</dcterms:modified>
</cp:coreProperties>
</file>