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543845" w:rsidRPr="008402BA" w:rsidTr="00072DE1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543845" w:rsidRPr="008402BA" w:rsidRDefault="00543845" w:rsidP="00072DE1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Cs/>
                <w:caps/>
                <w:color w:val="000000"/>
                <w:kern w:val="2"/>
                <w:szCs w:val="24"/>
              </w:rPr>
            </w:pPr>
            <w:r w:rsidRPr="008402BA">
              <w:rPr>
                <w:rFonts w:eastAsia="DejaVu Sans"/>
                <w:bCs/>
                <w:caps/>
                <w:color w:val="000000"/>
                <w:kern w:val="2"/>
                <w:szCs w:val="24"/>
              </w:rPr>
              <w:t xml:space="preserve">ИСПОЛНИТЕЛЬНЫЙ КОМИТЕТ  ВЕРХНЕСУБАШСКОГО сельского поселения БалтасинскОГО </w:t>
            </w:r>
            <w:r w:rsidRPr="008402BA">
              <w:rPr>
                <w:rFonts w:eastAsia="DejaVu Sans"/>
                <w:caps/>
                <w:color w:val="000000"/>
                <w:kern w:val="2"/>
                <w:szCs w:val="24"/>
              </w:rPr>
              <w:t xml:space="preserve">МУНИЦИПАЛЬНОГО РАЙОНА </w:t>
            </w:r>
            <w:r w:rsidRPr="008402BA">
              <w:rPr>
                <w:rFonts w:eastAsia="DejaVu Sans"/>
                <w:color w:val="000000"/>
                <w:kern w:val="2"/>
                <w:szCs w:val="24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543845" w:rsidRPr="008402BA" w:rsidRDefault="00543845" w:rsidP="00072DE1">
            <w:pPr>
              <w:widowControl w:val="0"/>
              <w:suppressAutoHyphens/>
              <w:spacing w:after="0" w:line="240" w:lineRule="auto"/>
              <w:ind w:left="-18"/>
              <w:jc w:val="center"/>
              <w:rPr>
                <w:rFonts w:ascii="SL_Nimbus" w:eastAsia="DejaVu Sans" w:hAnsi="SL_Nimbus"/>
                <w:b/>
                <w:bCs/>
                <w:caps/>
                <w:color w:val="000000"/>
                <w:kern w:val="2"/>
                <w:szCs w:val="24"/>
                <w:lang w:val="en-US"/>
              </w:rPr>
            </w:pPr>
            <w:r w:rsidRPr="008402BA">
              <w:rPr>
                <w:rFonts w:ascii="SL_Nimbus" w:eastAsia="DejaVu Sans" w:hAnsi="SL_Nimbus"/>
                <w:b/>
                <w:caps/>
                <w:noProof/>
                <w:color w:val="000000"/>
                <w:kern w:val="2"/>
                <w:szCs w:val="24"/>
              </w:rPr>
              <w:t xml:space="preserve"> </w:t>
            </w:r>
            <w:r>
              <w:rPr>
                <w:rFonts w:ascii="SL_Nimbus" w:eastAsia="DejaVu Sans" w:hAnsi="SL_Nimbus"/>
                <w:b/>
                <w:caps/>
                <w:noProof/>
                <w:color w:val="000000"/>
                <w:kern w:val="2"/>
                <w:szCs w:val="24"/>
                <w:lang w:eastAsia="ru-RU"/>
              </w:rPr>
              <w:drawing>
                <wp:inline distT="0" distB="0" distL="0" distR="0" wp14:anchorId="50D9F3E0" wp14:editId="546DC9AA">
                  <wp:extent cx="655320" cy="830580"/>
                  <wp:effectExtent l="0" t="0" r="0" b="7620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543845" w:rsidRPr="008402BA" w:rsidRDefault="00543845" w:rsidP="00072DE1">
            <w:pPr>
              <w:widowControl w:val="0"/>
              <w:suppressAutoHyphens/>
              <w:spacing w:after="0" w:line="240" w:lineRule="auto"/>
              <w:ind w:right="57"/>
              <w:jc w:val="center"/>
              <w:rPr>
                <w:rFonts w:eastAsia="DejaVu Sans"/>
                <w:color w:val="000000"/>
                <w:kern w:val="2"/>
                <w:szCs w:val="24"/>
              </w:rPr>
            </w:pPr>
            <w:r w:rsidRPr="008402BA">
              <w:rPr>
                <w:rFonts w:eastAsia="DejaVu Sans"/>
                <w:color w:val="000000"/>
                <w:kern w:val="2"/>
                <w:szCs w:val="24"/>
              </w:rPr>
              <w:t xml:space="preserve"> ТАТАРСТАН РЕСПУБЛИКАСЫ</w:t>
            </w:r>
          </w:p>
          <w:p w:rsidR="00543845" w:rsidRPr="008402BA" w:rsidRDefault="00543845" w:rsidP="00072DE1">
            <w:pPr>
              <w:widowControl w:val="0"/>
              <w:suppressAutoHyphens/>
              <w:spacing w:after="0" w:line="240" w:lineRule="auto"/>
              <w:ind w:right="57"/>
              <w:jc w:val="center"/>
              <w:rPr>
                <w:rFonts w:eastAsia="DejaVu Sans"/>
                <w:color w:val="000000"/>
                <w:kern w:val="2"/>
                <w:szCs w:val="24"/>
              </w:rPr>
            </w:pPr>
            <w:r w:rsidRPr="008402BA">
              <w:rPr>
                <w:rFonts w:eastAsia="DejaVu Sans"/>
                <w:bCs/>
                <w:caps/>
                <w:color w:val="000000"/>
                <w:kern w:val="2"/>
                <w:szCs w:val="24"/>
              </w:rPr>
              <w:t xml:space="preserve">балтач МУНИЦИПАЛЬ РАЙОНы </w:t>
            </w:r>
          </w:p>
          <w:p w:rsidR="00543845" w:rsidRPr="008402BA" w:rsidRDefault="00543845" w:rsidP="00072DE1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Cs/>
                <w:caps/>
                <w:color w:val="000000"/>
                <w:kern w:val="2"/>
                <w:szCs w:val="24"/>
              </w:rPr>
            </w:pPr>
            <w:r w:rsidRPr="008402BA">
              <w:rPr>
                <w:rFonts w:eastAsia="DejaVu Sans"/>
                <w:bCs/>
                <w:caps/>
                <w:color w:val="000000"/>
                <w:kern w:val="2"/>
                <w:szCs w:val="24"/>
              </w:rPr>
              <w:t xml:space="preserve">ЮГАРЫ СУБАШ авыл җирлеге </w:t>
            </w:r>
          </w:p>
          <w:p w:rsidR="00543845" w:rsidRPr="008402BA" w:rsidRDefault="00543845" w:rsidP="00072DE1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i/>
                <w:iCs/>
                <w:color w:val="000000"/>
                <w:kern w:val="2"/>
                <w:szCs w:val="24"/>
              </w:rPr>
            </w:pPr>
            <w:r w:rsidRPr="008402BA">
              <w:rPr>
                <w:rFonts w:eastAsia="DejaVu Sans"/>
                <w:color w:val="000000"/>
                <w:kern w:val="2"/>
                <w:szCs w:val="24"/>
              </w:rPr>
              <w:t xml:space="preserve">БАШКАРМА КОМИТЕТЫ </w:t>
            </w:r>
          </w:p>
        </w:tc>
      </w:tr>
      <w:tr w:rsidR="00543845" w:rsidRPr="008402BA" w:rsidTr="00072DE1">
        <w:trPr>
          <w:trHeight w:val="439"/>
          <w:jc w:val="center"/>
        </w:trPr>
        <w:tc>
          <w:tcPr>
            <w:tcW w:w="4257" w:type="dxa"/>
            <w:shd w:val="clear" w:color="auto" w:fill="auto"/>
          </w:tcPr>
          <w:p w:rsidR="00543845" w:rsidRPr="008402BA" w:rsidRDefault="00543845" w:rsidP="00072DE1">
            <w:pPr>
              <w:widowControl w:val="0"/>
              <w:suppressAutoHyphens/>
              <w:spacing w:after="0" w:line="240" w:lineRule="auto"/>
              <w:ind w:right="57"/>
              <w:jc w:val="center"/>
              <w:rPr>
                <w:rFonts w:ascii="SL_Nimbus" w:eastAsia="DejaVu Sans" w:hAnsi="SL_Nimbus"/>
                <w:color w:val="000000"/>
                <w:kern w:val="2"/>
                <w:szCs w:val="24"/>
              </w:rPr>
            </w:pPr>
            <w:r w:rsidRPr="008402BA">
              <w:rPr>
                <w:rFonts w:eastAsia="DejaVu Sans"/>
                <w:color w:val="000000"/>
                <w:kern w:val="2"/>
                <w:szCs w:val="24"/>
              </w:rPr>
              <w:t xml:space="preserve">ул. Ленина, д. 2, с. </w:t>
            </w:r>
            <w:proofErr w:type="gramStart"/>
            <w:r w:rsidRPr="008402BA">
              <w:rPr>
                <w:rFonts w:eastAsia="DejaVu Sans"/>
                <w:color w:val="000000"/>
                <w:kern w:val="2"/>
                <w:szCs w:val="24"/>
              </w:rPr>
              <w:t>Верхний</w:t>
            </w:r>
            <w:proofErr w:type="gramEnd"/>
            <w:r w:rsidRPr="008402BA">
              <w:rPr>
                <w:rFonts w:eastAsia="DejaVu Sans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8402BA">
              <w:rPr>
                <w:rFonts w:eastAsia="DejaVu Sans"/>
                <w:color w:val="000000"/>
                <w:kern w:val="2"/>
                <w:szCs w:val="24"/>
              </w:rPr>
              <w:t>Субаш</w:t>
            </w:r>
            <w:proofErr w:type="spellEnd"/>
            <w:r w:rsidRPr="008402BA">
              <w:rPr>
                <w:rFonts w:eastAsia="DejaVu Sans"/>
                <w:color w:val="000000"/>
                <w:kern w:val="2"/>
                <w:szCs w:val="24"/>
              </w:rPr>
              <w:t>, 422244</w:t>
            </w:r>
          </w:p>
        </w:tc>
        <w:tc>
          <w:tcPr>
            <w:tcW w:w="1136" w:type="dxa"/>
            <w:vMerge/>
            <w:shd w:val="clear" w:color="auto" w:fill="auto"/>
          </w:tcPr>
          <w:p w:rsidR="00543845" w:rsidRPr="008402BA" w:rsidRDefault="00543845" w:rsidP="00072DE1">
            <w:pPr>
              <w:widowControl w:val="0"/>
              <w:suppressAutoHyphens/>
              <w:spacing w:after="0" w:line="240" w:lineRule="auto"/>
              <w:jc w:val="center"/>
              <w:rPr>
                <w:rFonts w:ascii="SL_Nimbus" w:eastAsia="DejaVu Sans" w:hAnsi="SL_Nimbus"/>
                <w:color w:val="000000"/>
                <w:kern w:val="2"/>
                <w:szCs w:val="24"/>
              </w:rPr>
            </w:pPr>
          </w:p>
        </w:tc>
        <w:tc>
          <w:tcPr>
            <w:tcW w:w="4239" w:type="dxa"/>
            <w:shd w:val="clear" w:color="auto" w:fill="auto"/>
          </w:tcPr>
          <w:p w:rsidR="00543845" w:rsidRPr="008402BA" w:rsidRDefault="00543845" w:rsidP="00072DE1">
            <w:pPr>
              <w:widowControl w:val="0"/>
              <w:suppressAutoHyphens/>
              <w:spacing w:after="0" w:line="240" w:lineRule="auto"/>
              <w:ind w:right="57"/>
              <w:jc w:val="center"/>
              <w:rPr>
                <w:rFonts w:ascii="SL_Nimbus" w:eastAsia="DejaVu Sans" w:hAnsi="SL_Nimbus"/>
                <w:color w:val="000000"/>
                <w:kern w:val="2"/>
                <w:szCs w:val="24"/>
              </w:rPr>
            </w:pPr>
            <w:r w:rsidRPr="008402BA">
              <w:rPr>
                <w:rFonts w:eastAsia="DejaVu Sans"/>
                <w:color w:val="000000"/>
                <w:kern w:val="2"/>
                <w:szCs w:val="24"/>
              </w:rPr>
              <w:t xml:space="preserve"> Ленин </w:t>
            </w:r>
            <w:proofErr w:type="spellStart"/>
            <w:r w:rsidRPr="008402BA">
              <w:rPr>
                <w:rFonts w:eastAsia="DejaVu Sans"/>
                <w:color w:val="000000"/>
                <w:kern w:val="2"/>
                <w:szCs w:val="24"/>
              </w:rPr>
              <w:t>ур</w:t>
            </w:r>
            <w:proofErr w:type="spellEnd"/>
            <w:r w:rsidRPr="008402BA">
              <w:rPr>
                <w:rFonts w:eastAsia="DejaVu Sans"/>
                <w:color w:val="000000"/>
                <w:kern w:val="2"/>
                <w:szCs w:val="24"/>
              </w:rPr>
              <w:t xml:space="preserve">., 2 </w:t>
            </w:r>
            <w:proofErr w:type="spellStart"/>
            <w:r w:rsidRPr="008402BA">
              <w:rPr>
                <w:rFonts w:eastAsia="DejaVu Sans"/>
                <w:color w:val="000000"/>
                <w:kern w:val="2"/>
                <w:szCs w:val="24"/>
              </w:rPr>
              <w:t>нче</w:t>
            </w:r>
            <w:proofErr w:type="spellEnd"/>
            <w:r w:rsidRPr="008402BA">
              <w:rPr>
                <w:rFonts w:eastAsia="DejaVu Sans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8402BA">
              <w:rPr>
                <w:rFonts w:eastAsia="DejaVu Sans"/>
                <w:color w:val="000000"/>
                <w:kern w:val="2"/>
                <w:szCs w:val="24"/>
              </w:rPr>
              <w:t>йорт</w:t>
            </w:r>
            <w:proofErr w:type="spellEnd"/>
            <w:r w:rsidRPr="008402BA">
              <w:rPr>
                <w:rFonts w:eastAsia="DejaVu Sans"/>
                <w:color w:val="000000"/>
                <w:kern w:val="2"/>
                <w:szCs w:val="24"/>
              </w:rPr>
              <w:t xml:space="preserve">, </w:t>
            </w:r>
            <w:proofErr w:type="spellStart"/>
            <w:r w:rsidRPr="008402BA">
              <w:rPr>
                <w:rFonts w:eastAsia="DejaVu Sans"/>
                <w:color w:val="000000"/>
                <w:kern w:val="2"/>
                <w:szCs w:val="24"/>
              </w:rPr>
              <w:t>Югары</w:t>
            </w:r>
            <w:proofErr w:type="spellEnd"/>
            <w:r w:rsidRPr="008402BA">
              <w:rPr>
                <w:rFonts w:eastAsia="DejaVu Sans"/>
                <w:color w:val="000000"/>
                <w:kern w:val="2"/>
                <w:szCs w:val="24"/>
              </w:rPr>
              <w:t xml:space="preserve"> </w:t>
            </w:r>
            <w:proofErr w:type="spellStart"/>
            <w:r w:rsidRPr="008402BA">
              <w:rPr>
                <w:rFonts w:eastAsia="DejaVu Sans"/>
                <w:color w:val="000000"/>
                <w:kern w:val="2"/>
                <w:szCs w:val="24"/>
              </w:rPr>
              <w:t>Субаш</w:t>
            </w:r>
            <w:proofErr w:type="spellEnd"/>
            <w:r w:rsidRPr="008402BA">
              <w:rPr>
                <w:rFonts w:eastAsia="DejaVu Sans"/>
                <w:color w:val="000000"/>
                <w:kern w:val="2"/>
                <w:szCs w:val="24"/>
              </w:rPr>
              <w:t xml:space="preserve"> а., 422244</w:t>
            </w:r>
          </w:p>
        </w:tc>
      </w:tr>
      <w:tr w:rsidR="00543845" w:rsidRPr="008402BA" w:rsidTr="00072DE1">
        <w:trPr>
          <w:trHeight w:val="80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543845" w:rsidRPr="008402BA" w:rsidRDefault="00543845" w:rsidP="00072DE1">
            <w:pPr>
              <w:widowControl w:val="0"/>
              <w:suppressAutoHyphens/>
              <w:spacing w:after="0" w:line="240" w:lineRule="auto"/>
              <w:ind w:right="57"/>
              <w:rPr>
                <w:rFonts w:eastAsia="DejaVu Sans"/>
                <w:color w:val="0000FF"/>
                <w:kern w:val="2"/>
                <w:szCs w:val="24"/>
                <w:u w:val="single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2DE712D" wp14:editId="7AA88CD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0C456D">
              <w:rPr>
                <w:rFonts w:eastAsia="DejaVu Sans"/>
                <w:color w:val="000000"/>
                <w:kern w:val="2"/>
                <w:szCs w:val="24"/>
              </w:rPr>
              <w:t xml:space="preserve">  </w:t>
            </w:r>
            <w:r w:rsidRPr="008402BA">
              <w:rPr>
                <w:rFonts w:eastAsia="DejaVu Sans"/>
                <w:color w:val="000000"/>
                <w:kern w:val="2"/>
                <w:szCs w:val="24"/>
              </w:rPr>
              <w:t>Тел</w:t>
            </w:r>
            <w:r w:rsidRPr="008402BA">
              <w:rPr>
                <w:rFonts w:eastAsia="DejaVu Sans"/>
                <w:color w:val="000000"/>
                <w:kern w:val="2"/>
                <w:szCs w:val="24"/>
                <w:lang w:val="en-US"/>
              </w:rPr>
              <w:t xml:space="preserve">.: (84368) 3-74-41, </w:t>
            </w:r>
            <w:r w:rsidRPr="008402BA">
              <w:rPr>
                <w:rFonts w:eastAsia="DejaVu Sans"/>
                <w:color w:val="000000"/>
                <w:kern w:val="2"/>
                <w:szCs w:val="24"/>
              </w:rPr>
              <w:t>факс</w:t>
            </w:r>
            <w:r w:rsidRPr="008402BA">
              <w:rPr>
                <w:rFonts w:eastAsia="DejaVu Sans"/>
                <w:color w:val="000000"/>
                <w:kern w:val="2"/>
                <w:szCs w:val="24"/>
                <w:lang w:val="en-US"/>
              </w:rPr>
              <w:t xml:space="preserve">: (84368) 3-74-41. </w:t>
            </w:r>
            <w:proofErr w:type="spellStart"/>
            <w:r w:rsidRPr="008402BA">
              <w:rPr>
                <w:rFonts w:eastAsia="DejaVu Sans"/>
                <w:color w:val="000000"/>
                <w:kern w:val="2"/>
                <w:szCs w:val="24"/>
                <w:lang w:val="en-US"/>
              </w:rPr>
              <w:t>E-mail</w:t>
            </w:r>
            <w:proofErr w:type="gramStart"/>
            <w:r w:rsidRPr="008402BA">
              <w:rPr>
                <w:rFonts w:eastAsia="DejaVu Sans"/>
                <w:color w:val="000000"/>
                <w:kern w:val="2"/>
                <w:szCs w:val="24"/>
                <w:lang w:val="en-US"/>
              </w:rPr>
              <w:t>:Vsub</w:t>
            </w:r>
            <w:proofErr w:type="gramEnd"/>
            <w:r w:rsidRPr="008402BA">
              <w:rPr>
                <w:rFonts w:eastAsia="DejaVu Sans"/>
                <w:color w:val="000000"/>
                <w:kern w:val="2"/>
                <w:szCs w:val="24"/>
                <w:lang w:val="en-US"/>
              </w:rPr>
              <w:t>.</w:t>
            </w:r>
            <w:hyperlink r:id="rId7" w:history="1">
              <w:r w:rsidRPr="008402BA">
                <w:rPr>
                  <w:rFonts w:eastAsia="DejaVu Sans"/>
                  <w:color w:val="0000FF"/>
                  <w:kern w:val="2"/>
                  <w:szCs w:val="24"/>
                  <w:u w:val="single"/>
                  <w:lang w:val="en-US"/>
                </w:rPr>
                <w:t>Blt@tatar.ru</w:t>
              </w:r>
            </w:hyperlink>
            <w:r w:rsidRPr="008402BA">
              <w:rPr>
                <w:rFonts w:eastAsia="DejaVu Sans"/>
                <w:color w:val="0000FF"/>
                <w:kern w:val="2"/>
                <w:szCs w:val="24"/>
                <w:u w:val="single"/>
                <w:lang w:val="en-US"/>
              </w:rPr>
              <w:t>.</w:t>
            </w:r>
            <w:r w:rsidRPr="008402BA">
              <w:rPr>
                <w:rFonts w:eastAsia="DejaVu Sans"/>
                <w:color w:val="000000"/>
                <w:kern w:val="2"/>
                <w:szCs w:val="24"/>
                <w:lang w:val="en-US"/>
              </w:rPr>
              <w:t>www.baltasi.tatarstan.ru</w:t>
            </w:r>
            <w:proofErr w:type="spellEnd"/>
          </w:p>
        </w:tc>
      </w:tr>
    </w:tbl>
    <w:p w:rsidR="00B43DDE" w:rsidRDefault="00B43DDE" w:rsidP="000C456D">
      <w:pPr>
        <w:spacing w:before="100" w:beforeAutospacing="1" w:after="100" w:afterAutospacing="1" w:line="240" w:lineRule="auto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ПОСТАНОВЛЕНИЕ                                                                        КАРАР  </w:t>
      </w:r>
    </w:p>
    <w:p w:rsidR="00B43DDE" w:rsidRDefault="00B43DDE" w:rsidP="000C456D">
      <w:pPr>
        <w:spacing w:before="100" w:beforeAutospacing="1" w:after="100" w:afterAutospacing="1" w:line="240" w:lineRule="auto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    1</w:t>
      </w:r>
      <w:r w:rsidR="00E302EB">
        <w:rPr>
          <w:rFonts w:eastAsia="Times New Roman"/>
          <w:b/>
          <w:bCs/>
          <w:sz w:val="28"/>
          <w:szCs w:val="28"/>
          <w:lang w:eastAsia="ru-RU"/>
        </w:rPr>
        <w:t>1</w:t>
      </w:r>
      <w:r>
        <w:rPr>
          <w:rFonts w:eastAsia="Times New Roman"/>
          <w:b/>
          <w:bCs/>
          <w:sz w:val="28"/>
          <w:szCs w:val="28"/>
          <w:lang w:eastAsia="ru-RU"/>
        </w:rPr>
        <w:t>.08.2016                                                                                       №2</w:t>
      </w:r>
      <w:r w:rsidR="00C4113E">
        <w:rPr>
          <w:rFonts w:eastAsia="Times New Roman"/>
          <w:b/>
          <w:bCs/>
          <w:sz w:val="28"/>
          <w:szCs w:val="28"/>
          <w:lang w:eastAsia="ru-RU"/>
        </w:rPr>
        <w:t>8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B43DDE" w:rsidRPr="000C456D" w:rsidRDefault="00B43DDE" w:rsidP="000C456D">
      <w:pP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</w:rPr>
      </w:pPr>
      <w:r w:rsidRPr="000C456D">
        <w:rPr>
          <w:b/>
          <w:color w:val="000000"/>
          <w:sz w:val="28"/>
          <w:szCs w:val="28"/>
        </w:rPr>
        <w:t>О выделении и оборудовании специальных мест</w:t>
      </w:r>
      <w:r w:rsidR="000C456D" w:rsidRPr="000C456D">
        <w:rPr>
          <w:b/>
          <w:color w:val="000000"/>
          <w:sz w:val="28"/>
          <w:szCs w:val="28"/>
        </w:rPr>
        <w:t xml:space="preserve"> </w:t>
      </w:r>
      <w:proofErr w:type="gramStart"/>
      <w:r w:rsidR="000C456D" w:rsidRPr="000C456D">
        <w:rPr>
          <w:b/>
          <w:color w:val="000000"/>
          <w:sz w:val="28"/>
          <w:szCs w:val="28"/>
        </w:rPr>
        <w:t>для</w:t>
      </w:r>
      <w:proofErr w:type="gramEnd"/>
    </w:p>
    <w:p w:rsidR="00B43DDE" w:rsidRPr="000C456D" w:rsidRDefault="00B43DDE" w:rsidP="000C456D">
      <w:pP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</w:rPr>
      </w:pPr>
      <w:r w:rsidRPr="000C456D">
        <w:rPr>
          <w:b/>
          <w:color w:val="000000"/>
          <w:sz w:val="28"/>
          <w:szCs w:val="28"/>
        </w:rPr>
        <w:t>размещения печатных предвыборных</w:t>
      </w:r>
      <w:r w:rsidR="000C456D" w:rsidRPr="000C456D">
        <w:rPr>
          <w:b/>
          <w:color w:val="000000"/>
          <w:sz w:val="28"/>
          <w:szCs w:val="28"/>
        </w:rPr>
        <w:t xml:space="preserve"> агитационных материалов</w:t>
      </w:r>
    </w:p>
    <w:p w:rsidR="00B43DDE" w:rsidRDefault="00B43DDE" w:rsidP="000C456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На основании части 9  статьи 61 Федерального закона от 18 мая 2005 года № 51- ФЗ «О выборах депутатов Государственной Думы Федерального Собрания Российской Федерации», постановления  Центральной избирательной комиссии РТ от 12.06.2016 №91/1112  «Об обращении в органы местного самоуправления РТ о выделении и оборудовании на территории каждого избирательного участка специальных мест для размещения  печатных предвыборных агитационных материалов политических партий, выдвинувших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федеральные списки кандидатов, кандидатов»  глава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Верхнесубашского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поселения постановляет:</w:t>
      </w:r>
    </w:p>
    <w:p w:rsidR="00B43DDE" w:rsidRDefault="00B43DDE" w:rsidP="000C456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eastAsia="Times New Roman"/>
          <w:color w:val="000000"/>
          <w:sz w:val="28"/>
          <w:szCs w:val="28"/>
          <w:lang w:eastAsia="ru-RU"/>
        </w:rPr>
        <w:t>1. Выделить и оборудовать на территории каждого избирательного участка специальные места (специальное место) для размещения печатных предвыборных агитационных материалов согласно приложению.</w:t>
      </w:r>
    </w:p>
    <w:p w:rsidR="00B43DDE" w:rsidRDefault="00B43DDE" w:rsidP="000C456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 2. Печатные предвыборные агитационные материалы могут вывешиваться (расклеиваться, размещаться) в п</w:t>
      </w:r>
      <w:bookmarkStart w:id="0" w:name="_GoBack"/>
      <w:bookmarkEnd w:id="0"/>
      <w:r>
        <w:rPr>
          <w:rFonts w:eastAsia="Times New Roman"/>
          <w:color w:val="000000"/>
          <w:sz w:val="28"/>
          <w:szCs w:val="28"/>
          <w:lang w:eastAsia="ru-RU"/>
        </w:rPr>
        <w:t>омещениях, на зданиях, сооружениях и иных объектах (за исключением указанных в данном постановлении) только при наличии письменного согласия собственников, владельцев и на условиях договора с собственниками, владельцами.</w:t>
      </w:r>
    </w:p>
    <w:p w:rsidR="00B43DDE" w:rsidRDefault="00B43DDE" w:rsidP="000C456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 3. Запре</w:t>
      </w:r>
      <w:r w:rsidR="000C456D">
        <w:rPr>
          <w:rFonts w:eastAsia="Times New Roman"/>
          <w:color w:val="000000"/>
          <w:sz w:val="28"/>
          <w:szCs w:val="28"/>
          <w:lang w:eastAsia="ru-RU"/>
        </w:rPr>
        <w:t>щается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B43DDE" w:rsidRDefault="00B43DDE" w:rsidP="000C456D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 4. Настоящее постановление </w:t>
      </w:r>
      <w:r>
        <w:rPr>
          <w:sz w:val="28"/>
          <w:szCs w:val="28"/>
        </w:rPr>
        <w:t xml:space="preserve">обнародовать путем размещения на официальном сайте Балтасинского муниципального района Республики Татарстан </w:t>
      </w:r>
      <w:proofErr w:type="spellStart"/>
      <w:r>
        <w:rPr>
          <w:sz w:val="28"/>
          <w:szCs w:val="28"/>
          <w:lang w:val="en-US"/>
        </w:rPr>
        <w:t>baltasi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tatarstan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  </w:t>
      </w:r>
    </w:p>
    <w:p w:rsidR="00B43DDE" w:rsidRDefault="00B43DDE" w:rsidP="000C456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43DDE" w:rsidRDefault="00B43DDE" w:rsidP="000C456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43DDE" w:rsidRDefault="00B43DDE" w:rsidP="000C456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43DDE" w:rsidRDefault="00B43DDE" w:rsidP="000C456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Глава                                                                                            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Р.Б.Вафин</w:t>
      </w:r>
      <w:proofErr w:type="spellEnd"/>
    </w:p>
    <w:p w:rsidR="00B43DDE" w:rsidRDefault="00B43DDE" w:rsidP="000C456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B43DDE" w:rsidRDefault="00B43DDE" w:rsidP="00B43DDE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B43DDE" w:rsidRDefault="00B43DDE" w:rsidP="00B43DDE">
      <w:pPr>
        <w:shd w:val="clear" w:color="auto" w:fill="FFFFFF"/>
        <w:spacing w:after="0" w:line="240" w:lineRule="auto"/>
        <w:ind w:left="5499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Приложение к постановлению главы </w:t>
      </w:r>
    </w:p>
    <w:p w:rsidR="00B43DDE" w:rsidRDefault="00B43DDE" w:rsidP="00B43DDE">
      <w:pPr>
        <w:shd w:val="clear" w:color="auto" w:fill="FFFFFF"/>
        <w:spacing w:after="0" w:line="255" w:lineRule="atLeast"/>
        <w:ind w:left="5499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от «13» августа 2016 г. №2</w:t>
      </w:r>
      <w:r w:rsidR="00C4113E">
        <w:rPr>
          <w:rFonts w:ascii="Verdana" w:eastAsia="Times New Roman" w:hAnsi="Verdana"/>
          <w:color w:val="000000"/>
          <w:sz w:val="18"/>
          <w:szCs w:val="18"/>
          <w:lang w:eastAsia="ru-RU"/>
        </w:rPr>
        <w:t>8</w:t>
      </w:r>
    </w:p>
    <w:p w:rsidR="00B43DDE" w:rsidRDefault="00B43DDE" w:rsidP="00B43DDE">
      <w:pPr>
        <w:shd w:val="clear" w:color="auto" w:fill="FFFFFF"/>
        <w:spacing w:after="0" w:line="255" w:lineRule="atLeast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B43DDE" w:rsidRDefault="00B43DDE" w:rsidP="00B43DDE">
      <w:pPr>
        <w:shd w:val="clear" w:color="auto" w:fill="FFFFFF"/>
        <w:spacing w:after="0" w:line="255" w:lineRule="atLeast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B43DDE" w:rsidRDefault="00B43DDE" w:rsidP="00B43DDE">
      <w:pPr>
        <w:shd w:val="clear" w:color="auto" w:fill="FFFFFF"/>
        <w:spacing w:after="0" w:line="255" w:lineRule="atLeast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ПЕРЕЧЕНЬ</w:t>
      </w:r>
    </w:p>
    <w:p w:rsidR="00B43DDE" w:rsidRDefault="00B43DDE" w:rsidP="00B43DDE">
      <w:pPr>
        <w:shd w:val="clear" w:color="auto" w:fill="FFFFFF"/>
        <w:spacing w:after="0" w:line="255" w:lineRule="atLeast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специальных мест для размещения печатных предвыборных</w:t>
      </w:r>
    </w:p>
    <w:p w:rsidR="00B43DDE" w:rsidRDefault="00B43DDE" w:rsidP="00B43DDE">
      <w:pPr>
        <w:shd w:val="clear" w:color="auto" w:fill="FFFFFF"/>
        <w:spacing w:after="0" w:line="255" w:lineRule="atLeast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агитационных материалов</w:t>
      </w:r>
    </w:p>
    <w:p w:rsidR="00B43DDE" w:rsidRDefault="00B43DDE" w:rsidP="00B43DDE">
      <w:pPr>
        <w:shd w:val="clear" w:color="auto" w:fill="FFFFFF"/>
        <w:spacing w:after="0" w:line="255" w:lineRule="atLeast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4111"/>
        <w:gridCol w:w="4408"/>
      </w:tblGrid>
      <w:tr w:rsidR="00B43DDE" w:rsidTr="00B43DDE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DDE" w:rsidRDefault="00B43DDE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Номер </w:t>
            </w:r>
            <w:proofErr w:type="spellStart"/>
            <w:proofErr w:type="gramStart"/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избира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-тельного</w:t>
            </w:r>
            <w:proofErr w:type="gramEnd"/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участка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DDE" w:rsidRDefault="00B43DDE">
            <w:pPr>
              <w:spacing w:after="0" w:line="255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Адрес, по которому находится специальное место для вывешивания агитационных печатных материалов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DDE" w:rsidRDefault="00B43DDE">
            <w:pPr>
              <w:spacing w:after="0" w:line="255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Название места для вывешивания (специально оборудованная конструкция, информационный стенд (рекламный щит, тумба), стенд (доска объявлений) на стене здания, в фойе и т.д.)</w:t>
            </w:r>
            <w:proofErr w:type="gramEnd"/>
          </w:p>
        </w:tc>
      </w:tr>
      <w:tr w:rsidR="00B43DDE" w:rsidTr="00B43DDE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DDE" w:rsidRDefault="00B43DDE">
            <w:pPr>
              <w:pStyle w:val="a9"/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  <w:t>1062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DDE" w:rsidRDefault="00B43DDE">
            <w:pPr>
              <w:pStyle w:val="a9"/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</w:pPr>
            <w:proofErr w:type="spellStart"/>
            <w:r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  <w:t>С.Верхний</w:t>
            </w:r>
            <w:proofErr w:type="spellEnd"/>
            <w:r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  <w:t>Субаш</w:t>
            </w:r>
            <w:proofErr w:type="gramStart"/>
            <w:r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  <w:t>,у</w:t>
            </w:r>
            <w:proofErr w:type="gramEnd"/>
            <w:r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  <w:t>л</w:t>
            </w:r>
            <w:proofErr w:type="spellEnd"/>
            <w:r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  <w:t xml:space="preserve"> Ленина, д.1Б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DDE" w:rsidRDefault="00B43DDE">
            <w:pPr>
              <w:pStyle w:val="a9"/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  <w:t>информационный стенд (доска объявлений)</w:t>
            </w:r>
          </w:p>
        </w:tc>
      </w:tr>
      <w:tr w:rsidR="00B43DDE" w:rsidTr="00B43DDE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DDE" w:rsidRDefault="00B43DDE">
            <w:pPr>
              <w:pStyle w:val="a9"/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  <w:t>1063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DDE" w:rsidRDefault="00B43DDE">
            <w:pPr>
              <w:pStyle w:val="a9"/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</w:pPr>
            <w:proofErr w:type="spellStart"/>
            <w:r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  <w:t>С.Кушкетбаш</w:t>
            </w:r>
            <w:proofErr w:type="spellEnd"/>
            <w:r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  <w:t>ул</w:t>
            </w:r>
            <w:proofErr w:type="gramStart"/>
            <w:r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  <w:t>.Ц</w:t>
            </w:r>
            <w:proofErr w:type="gramEnd"/>
            <w:r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  <w:t>ентральная</w:t>
            </w:r>
            <w:proofErr w:type="spellEnd"/>
            <w:r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  <w:t>, д.11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DDE" w:rsidRDefault="00B43DDE">
            <w:pPr>
              <w:pStyle w:val="a9"/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  <w:t xml:space="preserve">стенд (доска объявлений около здания </w:t>
            </w:r>
            <w:proofErr w:type="spellStart"/>
            <w:r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  <w:t>С.Кушкетбаш</w:t>
            </w:r>
            <w:proofErr w:type="spellEnd"/>
            <w:r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  <w:t>ул</w:t>
            </w:r>
            <w:proofErr w:type="gramStart"/>
            <w:r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  <w:t>.Ц</w:t>
            </w:r>
            <w:proofErr w:type="gramEnd"/>
            <w:r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  <w:t>ентральная</w:t>
            </w:r>
            <w:proofErr w:type="spellEnd"/>
            <w:r>
              <w:rPr>
                <w:rFonts w:ascii="Verdana" w:hAnsi="Verdana"/>
                <w:b w:val="0"/>
                <w:sz w:val="18"/>
                <w:szCs w:val="18"/>
                <w:lang w:val="ru-RU" w:eastAsia="en-US"/>
              </w:rPr>
              <w:t>, д.11)</w:t>
            </w:r>
          </w:p>
        </w:tc>
      </w:tr>
    </w:tbl>
    <w:p w:rsidR="00DA0653" w:rsidRDefault="00DA0653" w:rsidP="00B43DDE">
      <w:pPr>
        <w:spacing w:line="240" w:lineRule="auto"/>
        <w:ind w:firstLine="720"/>
        <w:jc w:val="center"/>
      </w:pPr>
    </w:p>
    <w:sectPr w:rsidR="00DA0653" w:rsidSect="00FF71E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C28F9"/>
    <w:multiLevelType w:val="hybridMultilevel"/>
    <w:tmpl w:val="45D69F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32"/>
    <w:rsid w:val="000C456D"/>
    <w:rsid w:val="003770BC"/>
    <w:rsid w:val="00524C69"/>
    <w:rsid w:val="00543845"/>
    <w:rsid w:val="0057632C"/>
    <w:rsid w:val="005E416E"/>
    <w:rsid w:val="007A19E2"/>
    <w:rsid w:val="008B76D5"/>
    <w:rsid w:val="00B43DDE"/>
    <w:rsid w:val="00C26932"/>
    <w:rsid w:val="00C4113E"/>
    <w:rsid w:val="00DA0653"/>
    <w:rsid w:val="00E302EB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45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84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DA06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DA0653"/>
    <w:rPr>
      <w:color w:val="0000FF"/>
      <w:u w:val="single"/>
    </w:rPr>
  </w:style>
  <w:style w:type="character" w:customStyle="1" w:styleId="a6">
    <w:name w:val="Основной текст_"/>
    <w:link w:val="1"/>
    <w:rsid w:val="00DA065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A0653"/>
    <w:pPr>
      <w:widowControl w:val="0"/>
      <w:shd w:val="clear" w:color="auto" w:fill="FFFFFF"/>
      <w:spacing w:after="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styleId="a7">
    <w:name w:val="No Spacing"/>
    <w:autoRedefine/>
    <w:uiPriority w:val="1"/>
    <w:qFormat/>
    <w:rsid w:val="003770BC"/>
    <w:pPr>
      <w:spacing w:after="0" w:line="240" w:lineRule="auto"/>
      <w:jc w:val="both"/>
    </w:pPr>
    <w:rPr>
      <w:rFonts w:ascii="Times New Roman" w:eastAsia="Calibri" w:hAnsi="Times New Roman" w:cs="Arial"/>
      <w:sz w:val="28"/>
      <w:szCs w:val="28"/>
    </w:rPr>
  </w:style>
  <w:style w:type="paragraph" w:styleId="a8">
    <w:name w:val="Normal (Web)"/>
    <w:basedOn w:val="a"/>
    <w:semiHidden/>
    <w:unhideWhenUsed/>
    <w:rsid w:val="003770BC"/>
    <w:pPr>
      <w:spacing w:before="51" w:after="100" w:afterAutospacing="1" w:line="240" w:lineRule="auto"/>
    </w:pPr>
    <w:rPr>
      <w:rFonts w:eastAsia="Times New Roman"/>
      <w:szCs w:val="24"/>
      <w:lang w:eastAsia="ru-RU"/>
    </w:rPr>
  </w:style>
  <w:style w:type="paragraph" w:styleId="a9">
    <w:name w:val="Title"/>
    <w:basedOn w:val="a"/>
    <w:link w:val="aa"/>
    <w:qFormat/>
    <w:rsid w:val="00B43DDE"/>
    <w:pPr>
      <w:spacing w:after="0" w:line="240" w:lineRule="auto"/>
      <w:jc w:val="center"/>
    </w:pPr>
    <w:rPr>
      <w:rFonts w:eastAsia="Times New Roman"/>
      <w:b/>
      <w:bCs/>
      <w:sz w:val="28"/>
      <w:szCs w:val="28"/>
      <w:lang w:val="x-none" w:eastAsia="ru-RU"/>
    </w:rPr>
  </w:style>
  <w:style w:type="character" w:customStyle="1" w:styleId="aa">
    <w:name w:val="Название Знак"/>
    <w:basedOn w:val="a0"/>
    <w:link w:val="a9"/>
    <w:rsid w:val="00B43DDE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45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84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DA06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DA0653"/>
    <w:rPr>
      <w:color w:val="0000FF"/>
      <w:u w:val="single"/>
    </w:rPr>
  </w:style>
  <w:style w:type="character" w:customStyle="1" w:styleId="a6">
    <w:name w:val="Основной текст_"/>
    <w:link w:val="1"/>
    <w:rsid w:val="00DA065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A0653"/>
    <w:pPr>
      <w:widowControl w:val="0"/>
      <w:shd w:val="clear" w:color="auto" w:fill="FFFFFF"/>
      <w:spacing w:after="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styleId="a7">
    <w:name w:val="No Spacing"/>
    <w:autoRedefine/>
    <w:uiPriority w:val="1"/>
    <w:qFormat/>
    <w:rsid w:val="003770BC"/>
    <w:pPr>
      <w:spacing w:after="0" w:line="240" w:lineRule="auto"/>
      <w:jc w:val="both"/>
    </w:pPr>
    <w:rPr>
      <w:rFonts w:ascii="Times New Roman" w:eastAsia="Calibri" w:hAnsi="Times New Roman" w:cs="Arial"/>
      <w:sz w:val="28"/>
      <w:szCs w:val="28"/>
    </w:rPr>
  </w:style>
  <w:style w:type="paragraph" w:styleId="a8">
    <w:name w:val="Normal (Web)"/>
    <w:basedOn w:val="a"/>
    <w:semiHidden/>
    <w:unhideWhenUsed/>
    <w:rsid w:val="003770BC"/>
    <w:pPr>
      <w:spacing w:before="51" w:after="100" w:afterAutospacing="1" w:line="240" w:lineRule="auto"/>
    </w:pPr>
    <w:rPr>
      <w:rFonts w:eastAsia="Times New Roman"/>
      <w:szCs w:val="24"/>
      <w:lang w:eastAsia="ru-RU"/>
    </w:rPr>
  </w:style>
  <w:style w:type="paragraph" w:styleId="a9">
    <w:name w:val="Title"/>
    <w:basedOn w:val="a"/>
    <w:link w:val="aa"/>
    <w:qFormat/>
    <w:rsid w:val="00B43DDE"/>
    <w:pPr>
      <w:spacing w:after="0" w:line="240" w:lineRule="auto"/>
      <w:jc w:val="center"/>
    </w:pPr>
    <w:rPr>
      <w:rFonts w:eastAsia="Times New Roman"/>
      <w:b/>
      <w:bCs/>
      <w:sz w:val="28"/>
      <w:szCs w:val="28"/>
      <w:lang w:val="x-none" w:eastAsia="ru-RU"/>
    </w:rPr>
  </w:style>
  <w:style w:type="character" w:customStyle="1" w:styleId="aa">
    <w:name w:val="Название Знак"/>
    <w:basedOn w:val="a0"/>
    <w:link w:val="a9"/>
    <w:rsid w:val="00B43DDE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15</cp:revision>
  <dcterms:created xsi:type="dcterms:W3CDTF">2016-06-16T12:45:00Z</dcterms:created>
  <dcterms:modified xsi:type="dcterms:W3CDTF">2016-08-12T10:46:00Z</dcterms:modified>
</cp:coreProperties>
</file>