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80" w:rsidRPr="00A27901" w:rsidRDefault="006C13B9" w:rsidP="00A27901">
      <w:pPr>
        <w:jc w:val="center"/>
        <w:rPr>
          <w:rFonts w:asciiTheme="majorBidi" w:hAnsiTheme="majorBidi" w:cstheme="majorBidi"/>
          <w:sz w:val="28"/>
          <w:szCs w:val="28"/>
        </w:rPr>
      </w:pPr>
      <w:r w:rsidRPr="00A27901">
        <w:rPr>
          <w:rFonts w:asciiTheme="majorBidi" w:hAnsiTheme="majorBidi" w:cstheme="majorBidi"/>
          <w:sz w:val="28"/>
          <w:szCs w:val="28"/>
        </w:rPr>
        <w:t xml:space="preserve">Информация о личном приёме граждан руководителем  исполнительного комитета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городского поселения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A27901" w:rsidRPr="00A27901" w:rsidTr="00A27901">
        <w:tc>
          <w:tcPr>
            <w:tcW w:w="3652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</w:tc>
        <w:tc>
          <w:tcPr>
            <w:tcW w:w="2728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1 полугодии 2014 года, чел.</w:t>
            </w:r>
          </w:p>
        </w:tc>
        <w:tc>
          <w:tcPr>
            <w:tcW w:w="3191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1 полугодии 2015 года, чел.</w:t>
            </w:r>
          </w:p>
        </w:tc>
      </w:tr>
      <w:tr w:rsidR="00A27901" w:rsidRPr="00A27901" w:rsidTr="00A27901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728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27901" w:rsidRPr="00A27901" w:rsidTr="00A27901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28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</w:tbl>
    <w:p w:rsidR="006C13B9" w:rsidRDefault="006C13B9"/>
    <w:sectPr w:rsidR="006C13B9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3B9"/>
    <w:rsid w:val="00453536"/>
    <w:rsid w:val="004826B1"/>
    <w:rsid w:val="00562D80"/>
    <w:rsid w:val="00683771"/>
    <w:rsid w:val="006C13B9"/>
    <w:rsid w:val="006D7FB5"/>
    <w:rsid w:val="00732410"/>
    <w:rsid w:val="00A27901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2016-03-16T03:49:00Z</dcterms:created>
  <dcterms:modified xsi:type="dcterms:W3CDTF">2016-03-16T04:04:00Z</dcterms:modified>
</cp:coreProperties>
</file>