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2"/>
        <w:tblW w:w="9810" w:type="dxa"/>
        <w:tblLayout w:type="fixed"/>
        <w:tblCellMar>
          <w:left w:w="0" w:type="dxa"/>
          <w:right w:w="0" w:type="dxa"/>
        </w:tblCellMar>
        <w:tblLook w:val="04A0" w:firstRow="1" w:lastRow="0" w:firstColumn="1" w:lastColumn="0" w:noHBand="0" w:noVBand="1"/>
      </w:tblPr>
      <w:tblGrid>
        <w:gridCol w:w="4336"/>
        <w:gridCol w:w="1157"/>
        <w:gridCol w:w="4317"/>
      </w:tblGrid>
      <w:tr w:rsidR="00D21320" w:rsidRPr="00D21320" w:rsidTr="00D21320">
        <w:trPr>
          <w:trHeight w:val="1071"/>
        </w:trPr>
        <w:tc>
          <w:tcPr>
            <w:tcW w:w="4336" w:type="dxa"/>
            <w:hideMark/>
          </w:tcPr>
          <w:p w:rsidR="00D21320" w:rsidRPr="00D21320" w:rsidRDefault="00D21320" w:rsidP="00D21320">
            <w:pPr>
              <w:spacing w:after="0"/>
              <w:jc w:val="center"/>
              <w:rPr>
                <w:rFonts w:ascii="Times New Roman" w:eastAsia="Times New Roman" w:hAnsi="Times New Roman"/>
                <w:sz w:val="28"/>
                <w:szCs w:val="28"/>
                <w:lang w:val="be-BY"/>
              </w:rPr>
            </w:pPr>
            <w:r w:rsidRPr="00D21320">
              <w:rPr>
                <w:rFonts w:ascii="Times New Roman" w:eastAsia="Times New Roman" w:hAnsi="Times New Roman"/>
                <w:sz w:val="28"/>
                <w:szCs w:val="28"/>
              </w:rPr>
              <w:t>ИСПОЛНИТЕЛЬНЫЙ КОМИТЕТ</w:t>
            </w:r>
          </w:p>
          <w:p w:rsidR="00D21320" w:rsidRPr="00D21320" w:rsidRDefault="00D21320" w:rsidP="00D21320">
            <w:pPr>
              <w:spacing w:after="0"/>
              <w:jc w:val="center"/>
              <w:rPr>
                <w:rFonts w:ascii="Times New Roman" w:eastAsia="Times New Roman" w:hAnsi="Times New Roman"/>
                <w:sz w:val="28"/>
                <w:szCs w:val="28"/>
              </w:rPr>
            </w:pPr>
            <w:r w:rsidRPr="00D21320">
              <w:rPr>
                <w:rFonts w:ascii="Times New Roman" w:eastAsia="Times New Roman" w:hAnsi="Times New Roman"/>
                <w:caps/>
                <w:sz w:val="28"/>
                <w:szCs w:val="28"/>
                <w:lang w:val="be-BY"/>
              </w:rPr>
              <w:t xml:space="preserve"> Бурнакского сельского поселения Балтасинского муниципального района </w:t>
            </w:r>
            <w:r w:rsidRPr="00D21320">
              <w:rPr>
                <w:rFonts w:ascii="Times New Roman" w:eastAsia="Times New Roman" w:hAnsi="Times New Roman"/>
                <w:sz w:val="28"/>
                <w:szCs w:val="28"/>
              </w:rPr>
              <w:t>РЕСПУБЛИКИ ТАТАРСТАН</w:t>
            </w:r>
          </w:p>
        </w:tc>
        <w:tc>
          <w:tcPr>
            <w:tcW w:w="1157" w:type="dxa"/>
            <w:vMerge w:val="restart"/>
            <w:hideMark/>
          </w:tcPr>
          <w:p w:rsidR="00D21320" w:rsidRPr="00D21320" w:rsidRDefault="00D21320" w:rsidP="00D21320">
            <w:pPr>
              <w:spacing w:after="0"/>
              <w:ind w:left="-18"/>
              <w:jc w:val="center"/>
              <w:rPr>
                <w:rFonts w:ascii="SL_Nimbus" w:eastAsia="Times New Roman" w:hAnsi="SL_Nimbus"/>
                <w:b/>
                <w:bCs/>
                <w:caps/>
                <w:sz w:val="16"/>
                <w:szCs w:val="16"/>
                <w:lang w:val="en-US"/>
              </w:rPr>
            </w:pPr>
            <w:r w:rsidRPr="00D21320">
              <w:rPr>
                <w:rFonts w:ascii="SL_Nimbus" w:eastAsia="Times New Roman" w:hAnsi="SL_Nimbus"/>
                <w:b/>
                <w:caps/>
                <w:noProof/>
                <w:sz w:val="16"/>
                <w:szCs w:val="16"/>
              </w:rPr>
              <w:t xml:space="preserve"> </w:t>
            </w:r>
            <w:r w:rsidRPr="00D21320">
              <w:rPr>
                <w:rFonts w:ascii="SL_Nimbus" w:eastAsia="Times New Roman" w:hAnsi="SL_Nimbus"/>
                <w:b/>
                <w:caps/>
                <w:noProof/>
                <w:sz w:val="16"/>
                <w:szCs w:val="16"/>
                <w:lang w:eastAsia="ru-RU"/>
              </w:rPr>
              <w:drawing>
                <wp:inline distT="0" distB="0" distL="0" distR="0" wp14:anchorId="432D2251" wp14:editId="358A5BB0">
                  <wp:extent cx="659130" cy="831850"/>
                  <wp:effectExtent l="0" t="0" r="7620" b="6350"/>
                  <wp:docPr id="2"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831850"/>
                          </a:xfrm>
                          <a:prstGeom prst="rect">
                            <a:avLst/>
                          </a:prstGeom>
                          <a:noFill/>
                          <a:ln>
                            <a:noFill/>
                          </a:ln>
                        </pic:spPr>
                      </pic:pic>
                    </a:graphicData>
                  </a:graphic>
                </wp:inline>
              </w:drawing>
            </w:r>
          </w:p>
        </w:tc>
        <w:tc>
          <w:tcPr>
            <w:tcW w:w="4317" w:type="dxa"/>
            <w:hideMark/>
          </w:tcPr>
          <w:p w:rsidR="00D21320" w:rsidRPr="00D21320" w:rsidRDefault="00D21320" w:rsidP="00D21320">
            <w:pPr>
              <w:spacing w:after="0"/>
              <w:ind w:right="57"/>
              <w:jc w:val="center"/>
              <w:rPr>
                <w:rFonts w:ascii="Times New Roman" w:eastAsia="Times New Roman" w:hAnsi="Times New Roman"/>
                <w:sz w:val="28"/>
                <w:szCs w:val="28"/>
              </w:rPr>
            </w:pPr>
            <w:r w:rsidRPr="00D21320">
              <w:rPr>
                <w:rFonts w:ascii="Times New Roman" w:eastAsia="Times New Roman" w:hAnsi="Times New Roman"/>
                <w:sz w:val="28"/>
                <w:szCs w:val="28"/>
              </w:rPr>
              <w:t>ТАТАРСТАН РЕСПУБЛИКАСЫ</w:t>
            </w:r>
          </w:p>
          <w:p w:rsidR="00D21320" w:rsidRPr="00D21320" w:rsidRDefault="00D21320" w:rsidP="00D21320">
            <w:pPr>
              <w:spacing w:after="0"/>
              <w:ind w:right="57"/>
              <w:jc w:val="center"/>
              <w:rPr>
                <w:rFonts w:ascii="Times New Roman" w:eastAsia="Times New Roman" w:hAnsi="Times New Roman"/>
                <w:sz w:val="26"/>
                <w:szCs w:val="26"/>
              </w:rPr>
            </w:pPr>
            <w:r w:rsidRPr="00D21320">
              <w:rPr>
                <w:rFonts w:ascii="Times New Roman" w:eastAsia="Times New Roman" w:hAnsi="Times New Roman"/>
                <w:sz w:val="26"/>
                <w:szCs w:val="26"/>
              </w:rPr>
              <w:t xml:space="preserve">БАЛТАЧ  МУНИЦИПАЛЬ </w:t>
            </w:r>
            <w:proofErr w:type="spellStart"/>
            <w:r w:rsidRPr="00D21320">
              <w:rPr>
                <w:rFonts w:ascii="Times New Roman" w:eastAsia="Times New Roman" w:hAnsi="Times New Roman"/>
                <w:sz w:val="26"/>
                <w:szCs w:val="26"/>
              </w:rPr>
              <w:t>РАЙОНы</w:t>
            </w:r>
            <w:proofErr w:type="spellEnd"/>
            <w:r w:rsidRPr="00D21320">
              <w:rPr>
                <w:rFonts w:ascii="Times New Roman" w:eastAsia="Times New Roman" w:hAnsi="Times New Roman"/>
                <w:sz w:val="26"/>
                <w:szCs w:val="26"/>
              </w:rPr>
              <w:t xml:space="preserve"> БОРНАК АВЫЛ ЖИРЛЕГЕ </w:t>
            </w:r>
          </w:p>
          <w:p w:rsidR="00D21320" w:rsidRPr="00D21320" w:rsidRDefault="00D21320" w:rsidP="00D21320">
            <w:pPr>
              <w:spacing w:after="0"/>
              <w:jc w:val="center"/>
              <w:rPr>
                <w:rFonts w:ascii="Times New Roman" w:eastAsia="Times New Roman" w:hAnsi="Times New Roman"/>
                <w:i/>
                <w:iCs/>
                <w:sz w:val="24"/>
                <w:szCs w:val="24"/>
              </w:rPr>
            </w:pPr>
            <w:r w:rsidRPr="00D21320">
              <w:rPr>
                <w:rFonts w:ascii="Times New Roman" w:eastAsia="Times New Roman" w:hAnsi="Times New Roman"/>
                <w:sz w:val="26"/>
                <w:szCs w:val="26"/>
              </w:rPr>
              <w:t>БАШКАРМА  КОМИТЕТЫ</w:t>
            </w:r>
          </w:p>
        </w:tc>
      </w:tr>
      <w:tr w:rsidR="00D21320" w:rsidRPr="00D21320" w:rsidTr="00D21320">
        <w:trPr>
          <w:trHeight w:val="70"/>
        </w:trPr>
        <w:tc>
          <w:tcPr>
            <w:tcW w:w="4336" w:type="dxa"/>
          </w:tcPr>
          <w:p w:rsidR="00D21320" w:rsidRPr="00D21320" w:rsidRDefault="00D21320" w:rsidP="00D21320">
            <w:pPr>
              <w:spacing w:after="0"/>
              <w:ind w:right="57"/>
              <w:rPr>
                <w:rFonts w:ascii="Times New Roman" w:eastAsia="Times New Roman" w:hAnsi="Times New Roman"/>
                <w:sz w:val="20"/>
                <w:szCs w:val="24"/>
              </w:rPr>
            </w:pPr>
          </w:p>
          <w:p w:rsidR="00D21320" w:rsidRPr="00D21320" w:rsidRDefault="00D21320" w:rsidP="00D21320">
            <w:pPr>
              <w:spacing w:after="0"/>
              <w:ind w:right="57"/>
              <w:rPr>
                <w:rFonts w:ascii="SL_Nimbus" w:eastAsia="Times New Roman" w:hAnsi="SL_Nimbus"/>
                <w:sz w:val="24"/>
                <w:szCs w:val="24"/>
              </w:rPr>
            </w:pPr>
            <w:r w:rsidRPr="00D21320">
              <w:rPr>
                <w:rFonts w:ascii="Times New Roman" w:eastAsia="Times New Roman" w:hAnsi="Times New Roman"/>
                <w:sz w:val="20"/>
                <w:szCs w:val="24"/>
              </w:rPr>
              <w:t>ул. Татарстана, д.4,</w:t>
            </w:r>
            <w:r w:rsidRPr="00D21320">
              <w:rPr>
                <w:rFonts w:ascii="Times New Roman" w:eastAsia="Times New Roman" w:hAnsi="Times New Roman"/>
                <w:sz w:val="20"/>
                <w:szCs w:val="24"/>
                <w:lang w:val="tt-RU"/>
              </w:rPr>
              <w:t xml:space="preserve"> дер. Бурнак</w:t>
            </w:r>
            <w:r w:rsidRPr="00D21320">
              <w:rPr>
                <w:rFonts w:ascii="Times New Roman" w:eastAsia="Times New Roman" w:hAnsi="Times New Roman"/>
                <w:sz w:val="20"/>
                <w:szCs w:val="24"/>
              </w:rPr>
              <w:t>, 422252</w:t>
            </w:r>
          </w:p>
        </w:tc>
        <w:tc>
          <w:tcPr>
            <w:tcW w:w="1157" w:type="dxa"/>
            <w:vMerge/>
            <w:vAlign w:val="center"/>
            <w:hideMark/>
          </w:tcPr>
          <w:p w:rsidR="00D21320" w:rsidRPr="00D21320" w:rsidRDefault="00D21320" w:rsidP="00D21320">
            <w:pPr>
              <w:spacing w:after="0" w:line="240" w:lineRule="auto"/>
              <w:rPr>
                <w:rFonts w:ascii="SL_Nimbus" w:eastAsia="Times New Roman" w:hAnsi="SL_Nimbus"/>
                <w:b/>
                <w:bCs/>
                <w:caps/>
                <w:sz w:val="16"/>
                <w:szCs w:val="16"/>
              </w:rPr>
            </w:pPr>
          </w:p>
        </w:tc>
        <w:tc>
          <w:tcPr>
            <w:tcW w:w="4317" w:type="dxa"/>
            <w:hideMark/>
          </w:tcPr>
          <w:p w:rsidR="00D21320" w:rsidRPr="00D21320" w:rsidRDefault="00D21320" w:rsidP="00D21320">
            <w:pPr>
              <w:spacing w:after="0"/>
              <w:ind w:right="57"/>
              <w:jc w:val="center"/>
              <w:rPr>
                <w:rFonts w:ascii="Times New Roman" w:eastAsia="Times New Roman" w:hAnsi="Times New Roman"/>
                <w:sz w:val="20"/>
                <w:szCs w:val="24"/>
              </w:rPr>
            </w:pPr>
            <w:r w:rsidRPr="00D21320">
              <w:rPr>
                <w:rFonts w:ascii="Times New Roman" w:eastAsia="Times New Roman" w:hAnsi="Times New Roman"/>
                <w:sz w:val="20"/>
                <w:szCs w:val="24"/>
              </w:rPr>
              <w:t xml:space="preserve">   </w:t>
            </w:r>
          </w:p>
          <w:p w:rsidR="00D21320" w:rsidRPr="00D21320" w:rsidRDefault="00D21320" w:rsidP="00D21320">
            <w:pPr>
              <w:spacing w:after="0"/>
              <w:ind w:right="57"/>
              <w:jc w:val="center"/>
              <w:rPr>
                <w:rFonts w:ascii="Times New Roman" w:eastAsia="Times New Roman" w:hAnsi="Times New Roman"/>
                <w:sz w:val="20"/>
                <w:szCs w:val="24"/>
              </w:rPr>
            </w:pPr>
            <w:r w:rsidRPr="00D21320">
              <w:rPr>
                <w:rFonts w:ascii="Times New Roman" w:eastAsia="Times New Roman" w:hAnsi="Times New Roman"/>
                <w:sz w:val="20"/>
                <w:szCs w:val="24"/>
              </w:rPr>
              <w:t xml:space="preserve">Татарстан ур.,4 </w:t>
            </w:r>
            <w:proofErr w:type="spellStart"/>
            <w:r w:rsidRPr="00D21320">
              <w:rPr>
                <w:rFonts w:ascii="Times New Roman" w:eastAsia="Times New Roman" w:hAnsi="Times New Roman"/>
                <w:sz w:val="20"/>
                <w:szCs w:val="24"/>
              </w:rPr>
              <w:t>нче</w:t>
            </w:r>
            <w:proofErr w:type="spellEnd"/>
            <w:r w:rsidRPr="00D21320">
              <w:rPr>
                <w:rFonts w:ascii="Times New Roman" w:eastAsia="Times New Roman" w:hAnsi="Times New Roman"/>
                <w:sz w:val="20"/>
                <w:szCs w:val="24"/>
              </w:rPr>
              <w:t xml:space="preserve"> </w:t>
            </w:r>
            <w:proofErr w:type="spellStart"/>
            <w:r w:rsidRPr="00D21320">
              <w:rPr>
                <w:rFonts w:ascii="Times New Roman" w:eastAsia="Times New Roman" w:hAnsi="Times New Roman"/>
                <w:sz w:val="20"/>
                <w:szCs w:val="24"/>
              </w:rPr>
              <w:t>йорт</w:t>
            </w:r>
            <w:proofErr w:type="spellEnd"/>
            <w:r w:rsidRPr="00D21320">
              <w:rPr>
                <w:rFonts w:ascii="Times New Roman" w:eastAsia="Times New Roman" w:hAnsi="Times New Roman"/>
                <w:sz w:val="20"/>
                <w:szCs w:val="24"/>
              </w:rPr>
              <w:t xml:space="preserve">, </w:t>
            </w:r>
            <w:proofErr w:type="spellStart"/>
            <w:r w:rsidRPr="00D21320">
              <w:rPr>
                <w:rFonts w:ascii="Times New Roman" w:eastAsia="Times New Roman" w:hAnsi="Times New Roman"/>
                <w:sz w:val="20"/>
                <w:szCs w:val="24"/>
              </w:rPr>
              <w:t>Борнак</w:t>
            </w:r>
            <w:proofErr w:type="spellEnd"/>
            <w:r w:rsidRPr="00D21320">
              <w:rPr>
                <w:rFonts w:ascii="Times New Roman" w:eastAsia="Times New Roman" w:hAnsi="Times New Roman"/>
                <w:sz w:val="20"/>
                <w:szCs w:val="24"/>
              </w:rPr>
              <w:t xml:space="preserve"> </w:t>
            </w:r>
            <w:proofErr w:type="spellStart"/>
            <w:r w:rsidRPr="00D21320">
              <w:rPr>
                <w:rFonts w:ascii="Times New Roman" w:eastAsia="Times New Roman" w:hAnsi="Times New Roman"/>
                <w:sz w:val="20"/>
                <w:szCs w:val="24"/>
              </w:rPr>
              <w:t>авылы</w:t>
            </w:r>
            <w:proofErr w:type="spellEnd"/>
            <w:r w:rsidRPr="00D21320">
              <w:rPr>
                <w:rFonts w:ascii="Times New Roman" w:eastAsia="Times New Roman" w:hAnsi="Times New Roman"/>
                <w:sz w:val="20"/>
                <w:szCs w:val="24"/>
              </w:rPr>
              <w:t>,  422252</w:t>
            </w:r>
          </w:p>
        </w:tc>
      </w:tr>
      <w:tr w:rsidR="00D21320" w:rsidRPr="0021019D" w:rsidTr="00D21320">
        <w:trPr>
          <w:trHeight w:val="669"/>
        </w:trPr>
        <w:tc>
          <w:tcPr>
            <w:tcW w:w="9810" w:type="dxa"/>
            <w:gridSpan w:val="3"/>
          </w:tcPr>
          <w:p w:rsidR="00D21320" w:rsidRPr="00D21320" w:rsidRDefault="00D21320" w:rsidP="00D21320">
            <w:pPr>
              <w:spacing w:after="0"/>
              <w:ind w:right="57"/>
              <w:jc w:val="center"/>
              <w:rPr>
                <w:rFonts w:ascii="Times New Roman" w:eastAsia="Times New Roman" w:hAnsi="Times New Roman"/>
                <w:sz w:val="16"/>
                <w:szCs w:val="16"/>
              </w:rPr>
            </w:pPr>
          </w:p>
          <w:p w:rsidR="00D21320" w:rsidRPr="00D21320" w:rsidRDefault="00D21320" w:rsidP="00D21320">
            <w:pPr>
              <w:spacing w:after="0"/>
              <w:ind w:right="57"/>
              <w:jc w:val="center"/>
              <w:rPr>
                <w:rFonts w:ascii="Times New Roman" w:eastAsia="Times New Roman" w:hAnsi="Times New Roman"/>
                <w:sz w:val="16"/>
                <w:szCs w:val="16"/>
              </w:rPr>
            </w:pPr>
          </w:p>
          <w:p w:rsidR="00D21320" w:rsidRPr="00D21320" w:rsidRDefault="00D21320" w:rsidP="00D21320">
            <w:pPr>
              <w:spacing w:after="0"/>
              <w:ind w:right="57"/>
              <w:jc w:val="center"/>
              <w:rPr>
                <w:rFonts w:ascii="Times New Roman" w:eastAsia="Times New Roman" w:hAnsi="Times New Roman"/>
                <w:sz w:val="20"/>
                <w:szCs w:val="24"/>
                <w:lang w:val="en-US"/>
              </w:rPr>
            </w:pPr>
            <w:r w:rsidRPr="00D21320">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17EC35BF" wp14:editId="5BD6ACD0">
                      <wp:simplePos x="0" y="0"/>
                      <wp:positionH relativeFrom="column">
                        <wp:posOffset>-5080</wp:posOffset>
                      </wp:positionH>
                      <wp:positionV relativeFrom="paragraph">
                        <wp:posOffset>187959</wp:posOffset>
                      </wp:positionV>
                      <wp:extent cx="6131560" cy="0"/>
                      <wp:effectExtent l="0" t="0" r="21590"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MOHwIAAD0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" strokeweight="1.5pt"/>
                  </w:pict>
                </mc:Fallback>
              </mc:AlternateContent>
            </w:r>
            <w:r w:rsidRPr="00D21320">
              <w:rPr>
                <w:rFonts w:ascii="Times New Roman" w:eastAsia="Times New Roman" w:hAnsi="Times New Roman"/>
                <w:sz w:val="20"/>
                <w:szCs w:val="24"/>
              </w:rPr>
              <w:t>Тел</w:t>
            </w:r>
            <w:proofErr w:type="gramStart"/>
            <w:r w:rsidRPr="00D21320">
              <w:rPr>
                <w:rFonts w:ascii="Times New Roman" w:eastAsia="Times New Roman" w:hAnsi="Times New Roman"/>
                <w:sz w:val="20"/>
                <w:szCs w:val="24"/>
                <w:lang w:val="en-US"/>
              </w:rPr>
              <w:t>.</w:t>
            </w:r>
            <w:r w:rsidRPr="00D21320">
              <w:rPr>
                <w:rFonts w:ascii="Times New Roman" w:eastAsia="Times New Roman" w:hAnsi="Times New Roman"/>
                <w:sz w:val="20"/>
                <w:szCs w:val="24"/>
              </w:rPr>
              <w:t>и</w:t>
            </w:r>
            <w:proofErr w:type="gramEnd"/>
            <w:r w:rsidRPr="00D21320">
              <w:rPr>
                <w:rFonts w:ascii="Times New Roman" w:eastAsia="Times New Roman" w:hAnsi="Times New Roman"/>
                <w:sz w:val="20"/>
                <w:szCs w:val="24"/>
                <w:lang w:val="en-US"/>
              </w:rPr>
              <w:t xml:space="preserve"> </w:t>
            </w:r>
            <w:r w:rsidRPr="00D21320">
              <w:rPr>
                <w:rFonts w:ascii="Times New Roman" w:eastAsia="Times New Roman" w:hAnsi="Times New Roman"/>
                <w:sz w:val="20"/>
                <w:szCs w:val="24"/>
              </w:rPr>
              <w:t>факс</w:t>
            </w:r>
            <w:r w:rsidRPr="00D21320">
              <w:rPr>
                <w:rFonts w:ascii="Times New Roman" w:eastAsia="Times New Roman" w:hAnsi="Times New Roman"/>
                <w:sz w:val="20"/>
                <w:szCs w:val="24"/>
                <w:lang w:val="en-US"/>
              </w:rPr>
              <w:t xml:space="preserve"> (84368) 3-33-33, E-mail: </w:t>
            </w:r>
            <w:hyperlink r:id="rId8" w:history="1">
              <w:r w:rsidRPr="00D21320">
                <w:rPr>
                  <w:rFonts w:ascii="Times New Roman" w:eastAsia="Times New Roman" w:hAnsi="Times New Roman"/>
                  <w:color w:val="0000FF"/>
                  <w:sz w:val="20"/>
                  <w:szCs w:val="24"/>
                  <w:u w:val="single"/>
                  <w:lang w:val="en-US"/>
                </w:rPr>
                <w:t>Nurgalieva.Gulsira@tatar.ru</w:t>
              </w:r>
            </w:hyperlink>
            <w:r w:rsidRPr="00D21320">
              <w:rPr>
                <w:rFonts w:ascii="Times New Roman" w:eastAsia="Times New Roman" w:hAnsi="Times New Roman"/>
                <w:sz w:val="20"/>
                <w:szCs w:val="24"/>
                <w:lang w:val="en-US"/>
              </w:rPr>
              <w:t>, www.baltasi.tatarstan.ru</w:t>
            </w:r>
          </w:p>
        </w:tc>
      </w:tr>
    </w:tbl>
    <w:p w:rsidR="00D21320" w:rsidRPr="007F0EAA" w:rsidRDefault="00D21320" w:rsidP="00D21320">
      <w:pPr>
        <w:spacing w:after="0" w:line="240" w:lineRule="auto"/>
        <w:rPr>
          <w:rFonts w:ascii="Times New Roman" w:eastAsia="Times New Roman" w:hAnsi="Times New Roman"/>
          <w:sz w:val="24"/>
          <w:szCs w:val="24"/>
          <w:lang w:val="en-US" w:eastAsia="ru-RU"/>
        </w:rPr>
      </w:pPr>
    </w:p>
    <w:p w:rsidR="00D21320" w:rsidRPr="00D21320" w:rsidRDefault="00D21320" w:rsidP="00D21320">
      <w:pPr>
        <w:spacing w:after="0"/>
        <w:jc w:val="both"/>
        <w:rPr>
          <w:rFonts w:ascii="Times New Roman" w:eastAsia="Times New Roman" w:hAnsi="Times New Roman"/>
          <w:b/>
          <w:sz w:val="28"/>
          <w:szCs w:val="28"/>
        </w:rPr>
      </w:pPr>
      <w:r w:rsidRPr="00D21320">
        <w:rPr>
          <w:rFonts w:ascii="Times New Roman" w:eastAsia="Times New Roman" w:hAnsi="Times New Roman"/>
          <w:b/>
          <w:sz w:val="28"/>
          <w:szCs w:val="28"/>
        </w:rPr>
        <w:t xml:space="preserve">ПОСТАНОВЛЕНИЕ                                         </w:t>
      </w:r>
      <w:r>
        <w:rPr>
          <w:rFonts w:ascii="Times New Roman" w:eastAsia="Times New Roman" w:hAnsi="Times New Roman"/>
          <w:b/>
          <w:sz w:val="28"/>
          <w:szCs w:val="28"/>
        </w:rPr>
        <w:t xml:space="preserve">                    </w:t>
      </w:r>
      <w:r w:rsidRPr="00D21320">
        <w:rPr>
          <w:rFonts w:ascii="Times New Roman" w:eastAsia="Times New Roman" w:hAnsi="Times New Roman"/>
          <w:b/>
          <w:sz w:val="28"/>
          <w:szCs w:val="28"/>
        </w:rPr>
        <w:t>КАРАР</w:t>
      </w:r>
    </w:p>
    <w:p w:rsidR="00D21320" w:rsidRPr="00D21320" w:rsidRDefault="00D21320" w:rsidP="00D21320">
      <w:pPr>
        <w:spacing w:after="0"/>
        <w:rPr>
          <w:rFonts w:ascii="Times New Roman" w:eastAsia="Times New Roman" w:hAnsi="Times New Roman"/>
          <w:sz w:val="28"/>
          <w:szCs w:val="28"/>
        </w:rPr>
      </w:pPr>
      <w:r>
        <w:rPr>
          <w:rFonts w:ascii="Times New Roman" w:eastAsia="Times New Roman" w:hAnsi="Times New Roman"/>
          <w:sz w:val="28"/>
          <w:szCs w:val="28"/>
        </w:rPr>
        <w:t xml:space="preserve">«29» февраля </w:t>
      </w:r>
      <w:r w:rsidRPr="00D21320">
        <w:rPr>
          <w:rFonts w:ascii="Times New Roman" w:eastAsia="Times New Roman" w:hAnsi="Times New Roman"/>
          <w:sz w:val="28"/>
          <w:szCs w:val="28"/>
        </w:rPr>
        <w:t xml:space="preserve"> 2016 г.                                              </w:t>
      </w:r>
      <w:r>
        <w:rPr>
          <w:rFonts w:ascii="Times New Roman" w:eastAsia="Times New Roman" w:hAnsi="Times New Roman"/>
          <w:sz w:val="28"/>
          <w:szCs w:val="28"/>
        </w:rPr>
        <w:t xml:space="preserve">                        № 6</w:t>
      </w:r>
      <w:r w:rsidRPr="00D21320">
        <w:rPr>
          <w:rFonts w:ascii="Times New Roman" w:eastAsia="Times New Roman" w:hAnsi="Times New Roman"/>
          <w:sz w:val="28"/>
          <w:szCs w:val="28"/>
        </w:rPr>
        <w:tab/>
      </w:r>
    </w:p>
    <w:p w:rsidR="00D21320" w:rsidRDefault="00D21320" w:rsidP="00D21320">
      <w:pPr>
        <w:rPr>
          <w:rFonts w:ascii="Times New Roman" w:eastAsia="DejaVu Sans" w:hAnsi="Times New Roman"/>
          <w:b/>
          <w:color w:val="000000"/>
          <w:kern w:val="2"/>
          <w:sz w:val="28"/>
          <w:szCs w:val="28"/>
        </w:rPr>
      </w:pPr>
    </w:p>
    <w:p w:rsidR="00D21320" w:rsidRPr="00D21320" w:rsidRDefault="00D21320" w:rsidP="00D21320">
      <w:pPr>
        <w:rPr>
          <w:rFonts w:ascii="Times New Roman" w:eastAsia="DejaVu Sans" w:hAnsi="Times New Roman"/>
          <w:b/>
          <w:color w:val="000000"/>
          <w:kern w:val="2"/>
          <w:sz w:val="28"/>
          <w:szCs w:val="28"/>
        </w:rPr>
      </w:pPr>
      <w:r>
        <w:rPr>
          <w:rFonts w:ascii="Times New Roman" w:eastAsia="DejaVu Sans" w:hAnsi="Times New Roman"/>
          <w:b/>
          <w:color w:val="000000"/>
          <w:kern w:val="2"/>
          <w:sz w:val="28"/>
          <w:szCs w:val="28"/>
        </w:rPr>
        <w:t xml:space="preserve">      О порядке обеспечения первичных мер пожарной безопасности на                        территории  </w:t>
      </w:r>
      <w:proofErr w:type="spellStart"/>
      <w:r>
        <w:rPr>
          <w:rFonts w:ascii="Times New Roman" w:eastAsia="DejaVu Sans" w:hAnsi="Times New Roman"/>
          <w:b/>
          <w:color w:val="000000"/>
          <w:kern w:val="2"/>
          <w:sz w:val="28"/>
          <w:szCs w:val="28"/>
        </w:rPr>
        <w:t>Бурнакского</w:t>
      </w:r>
      <w:proofErr w:type="spellEnd"/>
      <w:r>
        <w:rPr>
          <w:rFonts w:ascii="Times New Roman" w:eastAsia="DejaVu Sans" w:hAnsi="Times New Roman"/>
          <w:b/>
          <w:color w:val="000000"/>
          <w:kern w:val="2"/>
          <w:sz w:val="28"/>
          <w:szCs w:val="28"/>
        </w:rPr>
        <w:t xml:space="preserve"> сельского поселения»</w:t>
      </w:r>
    </w:p>
    <w:p w:rsidR="00D21320" w:rsidRDefault="00D21320" w:rsidP="00D21320">
      <w:pPr>
        <w:jc w:val="both"/>
        <w:rPr>
          <w:rFonts w:ascii="Times New Roman" w:hAnsi="Times New Roman"/>
          <w:sz w:val="28"/>
          <w:szCs w:val="28"/>
        </w:rPr>
      </w:pPr>
      <w:proofErr w:type="gramStart"/>
      <w:r>
        <w:rPr>
          <w:rFonts w:ascii="Times New Roman" w:eastAsia="DejaVu Sans" w:hAnsi="Times New Roman"/>
          <w:color w:val="000000"/>
          <w:kern w:val="2"/>
          <w:sz w:val="28"/>
          <w:szCs w:val="28"/>
        </w:rPr>
        <w:t>В</w:t>
      </w:r>
      <w:r w:rsidR="009D28B6">
        <w:rPr>
          <w:rFonts w:ascii="Times New Roman" w:eastAsia="DejaVu Sans" w:hAnsi="Times New Roman"/>
          <w:color w:val="000000"/>
          <w:kern w:val="2"/>
          <w:sz w:val="28"/>
          <w:szCs w:val="28"/>
        </w:rPr>
        <w:t xml:space="preserve">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w:t>
      </w:r>
      <w:r>
        <w:rPr>
          <w:rFonts w:ascii="Times New Roman" w:eastAsia="DejaVu Sans" w:hAnsi="Times New Roman"/>
          <w:color w:val="000000"/>
          <w:kern w:val="2"/>
          <w:sz w:val="28"/>
          <w:szCs w:val="28"/>
        </w:rPr>
        <w:t xml:space="preserve">ской Федерации», Уставом </w:t>
      </w:r>
      <w:proofErr w:type="spellStart"/>
      <w:r>
        <w:rPr>
          <w:rFonts w:ascii="Times New Roman" w:eastAsia="DejaVu Sans" w:hAnsi="Times New Roman"/>
          <w:color w:val="000000"/>
          <w:kern w:val="2"/>
          <w:sz w:val="28"/>
          <w:szCs w:val="28"/>
        </w:rPr>
        <w:t>Бурнак</w:t>
      </w:r>
      <w:r w:rsidR="009D28B6">
        <w:rPr>
          <w:rFonts w:ascii="Times New Roman" w:eastAsia="DejaVu Sans" w:hAnsi="Times New Roman"/>
          <w:color w:val="000000"/>
          <w:kern w:val="2"/>
          <w:sz w:val="28"/>
          <w:szCs w:val="28"/>
        </w:rPr>
        <w:t>ского</w:t>
      </w:r>
      <w:proofErr w:type="spellEnd"/>
      <w:r w:rsidR="009D28B6">
        <w:rPr>
          <w:rFonts w:ascii="Times New Roman" w:eastAsia="DejaVu Sans" w:hAnsi="Times New Roman"/>
          <w:color w:val="000000"/>
          <w:kern w:val="2"/>
          <w:sz w:val="28"/>
          <w:szCs w:val="28"/>
        </w:rPr>
        <w:t xml:space="preserve"> сельского поселения Балтасинского муниципального района, </w:t>
      </w:r>
      <w:r>
        <w:rPr>
          <w:rFonts w:ascii="Times New Roman" w:hAnsi="Times New Roman"/>
          <w:sz w:val="28"/>
          <w:szCs w:val="28"/>
        </w:rPr>
        <w:t xml:space="preserve"> постановляю:</w:t>
      </w:r>
      <w:proofErr w:type="gramEnd"/>
    </w:p>
    <w:p w:rsidR="00D21320" w:rsidRDefault="009D28B6" w:rsidP="00D21320">
      <w:pPr>
        <w:jc w:val="both"/>
        <w:rPr>
          <w:rFonts w:ascii="Times New Roman" w:hAnsi="Times New Roman"/>
          <w:sz w:val="28"/>
          <w:szCs w:val="28"/>
        </w:rPr>
      </w:pPr>
      <w:r>
        <w:rPr>
          <w:rFonts w:ascii="Times New Roman" w:eastAsia="DejaVu Sans" w:hAnsi="Times New Roman"/>
          <w:color w:val="000000"/>
          <w:kern w:val="2"/>
          <w:sz w:val="28"/>
          <w:szCs w:val="28"/>
        </w:rPr>
        <w:t>1. Утвердить Положение о порядке обеспечения первичных мер пожарн</w:t>
      </w:r>
      <w:r w:rsidR="00D21320">
        <w:rPr>
          <w:rFonts w:ascii="Times New Roman" w:eastAsia="DejaVu Sans" w:hAnsi="Times New Roman"/>
          <w:color w:val="000000"/>
          <w:kern w:val="2"/>
          <w:sz w:val="28"/>
          <w:szCs w:val="28"/>
        </w:rPr>
        <w:t xml:space="preserve">ой безопасности в границах </w:t>
      </w:r>
      <w:proofErr w:type="spellStart"/>
      <w:r w:rsidR="00D21320">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Балтасинского муниципального района. (Приложение №1).</w:t>
      </w:r>
    </w:p>
    <w:p w:rsidR="009D28B6" w:rsidRPr="00D21320" w:rsidRDefault="009D28B6" w:rsidP="00D21320">
      <w:pPr>
        <w:jc w:val="both"/>
        <w:rPr>
          <w:rFonts w:ascii="Times New Roman" w:hAnsi="Times New Roman"/>
          <w:sz w:val="28"/>
          <w:szCs w:val="28"/>
        </w:rPr>
      </w:pPr>
      <w:r>
        <w:rPr>
          <w:rFonts w:ascii="Times New Roman" w:eastAsia="DejaVu Sans" w:hAnsi="Times New Roman"/>
          <w:color w:val="000000"/>
          <w:kern w:val="2"/>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w:t>
      </w:r>
      <w:r w:rsidR="00D21320">
        <w:rPr>
          <w:rFonts w:ascii="Times New Roman" w:eastAsia="DejaVu Sans" w:hAnsi="Times New Roman"/>
          <w:color w:val="000000"/>
          <w:kern w:val="2"/>
          <w:sz w:val="28"/>
          <w:szCs w:val="28"/>
        </w:rPr>
        <w:t xml:space="preserve"> безопасности в границах </w:t>
      </w:r>
      <w:proofErr w:type="spellStart"/>
      <w:r w:rsidR="00D21320">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w:t>
      </w:r>
    </w:p>
    <w:p w:rsidR="009D28B6" w:rsidRDefault="00286C71" w:rsidP="00D21320">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r w:rsidR="009D28B6">
        <w:rPr>
          <w:rFonts w:ascii="Times New Roman" w:eastAsia="DejaVu Sans" w:hAnsi="Times New Roman"/>
          <w:color w:val="000000"/>
          <w:kern w:val="2"/>
          <w:sz w:val="28"/>
          <w:szCs w:val="28"/>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proofErr w:type="spellStart"/>
      <w:r w:rsidR="00D21320" w:rsidRPr="00D21320">
        <w:rPr>
          <w:rFonts w:ascii="Times New Roman" w:eastAsia="DejaVu Sans" w:hAnsi="Times New Roman"/>
          <w:color w:val="000000"/>
          <w:kern w:val="2"/>
          <w:sz w:val="28"/>
          <w:szCs w:val="28"/>
        </w:rPr>
        <w:t>Бурнак</w:t>
      </w:r>
      <w:r w:rsidR="009D28B6" w:rsidRPr="00D21320">
        <w:rPr>
          <w:rFonts w:ascii="Times New Roman" w:eastAsia="DejaVu Sans" w:hAnsi="Times New Roman"/>
          <w:color w:val="000000"/>
          <w:kern w:val="2"/>
          <w:sz w:val="28"/>
          <w:szCs w:val="28"/>
        </w:rPr>
        <w:t>ского</w:t>
      </w:r>
      <w:proofErr w:type="spellEnd"/>
      <w:r w:rsidR="009D28B6">
        <w:rPr>
          <w:rFonts w:ascii="Times New Roman" w:eastAsia="DejaVu Sans" w:hAnsi="Times New Roman"/>
          <w:color w:val="000000"/>
          <w:kern w:val="2"/>
          <w:sz w:val="28"/>
          <w:szCs w:val="28"/>
        </w:rPr>
        <w:t xml:space="preserve"> сельского поселения.</w:t>
      </w:r>
    </w:p>
    <w:p w:rsidR="0021019D" w:rsidRDefault="00286C71"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r w:rsidR="009D28B6">
        <w:rPr>
          <w:rFonts w:ascii="Times New Roman" w:eastAsia="DejaVu Sans" w:hAnsi="Times New Roman"/>
          <w:color w:val="000000"/>
          <w:kern w:val="2"/>
          <w:sz w:val="28"/>
          <w:szCs w:val="28"/>
        </w:rPr>
        <w:t xml:space="preserve">2.2. </w:t>
      </w:r>
      <w:proofErr w:type="gramStart"/>
      <w:r w:rsidR="009D28B6">
        <w:rPr>
          <w:rFonts w:ascii="Times New Roman" w:eastAsia="DejaVu Sans" w:hAnsi="Times New Roman"/>
          <w:color w:val="000000"/>
          <w:kern w:val="2"/>
          <w:sz w:val="28"/>
          <w:szCs w:val="28"/>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009D28B6">
        <w:rPr>
          <w:rFonts w:ascii="Times New Roman" w:eastAsia="DejaVu Sans" w:hAnsi="Times New Roman"/>
          <w:color w:val="000000"/>
          <w:kern w:val="2"/>
          <w:sz w:val="28"/>
          <w:szCs w:val="28"/>
        </w:rPr>
        <w:t>Балтасинскому</w:t>
      </w:r>
      <w:proofErr w:type="spellEnd"/>
      <w:r w:rsidR="009D28B6">
        <w:rPr>
          <w:rFonts w:ascii="Times New Roman" w:eastAsia="DejaVu Sans" w:hAnsi="Times New Roman"/>
          <w:color w:val="000000"/>
          <w:kern w:val="2"/>
          <w:sz w:val="28"/>
          <w:szCs w:val="28"/>
        </w:rPr>
        <w:t xml:space="preserve"> и </w:t>
      </w:r>
      <w:proofErr w:type="spellStart"/>
      <w:r w:rsidR="009D28B6">
        <w:rPr>
          <w:rFonts w:ascii="Times New Roman" w:eastAsia="DejaVu Sans" w:hAnsi="Times New Roman"/>
          <w:color w:val="000000"/>
          <w:kern w:val="2"/>
          <w:sz w:val="28"/>
          <w:szCs w:val="28"/>
        </w:rPr>
        <w:t>Кукморскому</w:t>
      </w:r>
      <w:proofErr w:type="spellEnd"/>
      <w:r w:rsidR="009D28B6">
        <w:rPr>
          <w:rFonts w:ascii="Times New Roman" w:eastAsia="DejaVu Sans" w:hAnsi="Times New Roman"/>
          <w:color w:val="000000"/>
          <w:kern w:val="2"/>
          <w:sz w:val="28"/>
          <w:szCs w:val="28"/>
        </w:rPr>
        <w:t xml:space="preserve"> районам УНД ГУ МЧС России по РТ порядок и сроки проведения пожарно-тактических учений, занятий с отработкой планов эвакуации, включая </w:t>
      </w:r>
      <w:r w:rsidR="009D28B6">
        <w:rPr>
          <w:rFonts w:ascii="Times New Roman" w:eastAsia="DejaVu Sans" w:hAnsi="Times New Roman"/>
          <w:color w:val="000000"/>
          <w:kern w:val="2"/>
          <w:sz w:val="28"/>
          <w:szCs w:val="28"/>
        </w:rPr>
        <w:lastRenderedPageBreak/>
        <w:t xml:space="preserve">вопросы проведения противопожарной пропаганды. </w:t>
      </w:r>
      <w:proofErr w:type="gramEnd"/>
    </w:p>
    <w:p w:rsidR="0021019D" w:rsidRPr="0021019D"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3. Рекомендовать</w:t>
      </w:r>
      <w:r w:rsidR="0021019D">
        <w:rPr>
          <w:rFonts w:ascii="Times New Roman" w:eastAsia="DejaVu Sans" w:hAnsi="Times New Roman"/>
          <w:color w:val="FFFF00"/>
          <w:kern w:val="2"/>
          <w:sz w:val="28"/>
          <w:szCs w:val="28"/>
        </w:rPr>
        <w:t xml:space="preserve">  </w:t>
      </w:r>
      <w:r w:rsidR="007F0EAA" w:rsidRPr="007F0EAA">
        <w:rPr>
          <w:rFonts w:ascii="Times New Roman" w:eastAsia="DejaVu Sans" w:hAnsi="Times New Roman"/>
          <w:color w:val="000000" w:themeColor="text1"/>
          <w:kern w:val="2"/>
          <w:sz w:val="28"/>
          <w:szCs w:val="28"/>
        </w:rPr>
        <w:t>ООО «</w:t>
      </w:r>
      <w:proofErr w:type="spellStart"/>
      <w:r w:rsidR="007F0EAA" w:rsidRPr="007F0EAA">
        <w:rPr>
          <w:rFonts w:ascii="Times New Roman" w:eastAsia="DejaVu Sans" w:hAnsi="Times New Roman"/>
          <w:color w:val="000000" w:themeColor="text1"/>
          <w:kern w:val="2"/>
          <w:sz w:val="28"/>
          <w:szCs w:val="28"/>
        </w:rPr>
        <w:t>Борнак</w:t>
      </w:r>
      <w:proofErr w:type="spellEnd"/>
      <w:r w:rsidR="007F0EAA" w:rsidRPr="007F0EAA">
        <w:rPr>
          <w:rFonts w:ascii="Times New Roman" w:eastAsia="DejaVu Sans" w:hAnsi="Times New Roman"/>
          <w:color w:val="000000" w:themeColor="text1"/>
          <w:kern w:val="2"/>
          <w:sz w:val="28"/>
          <w:szCs w:val="28"/>
        </w:rPr>
        <w:t>»</w:t>
      </w:r>
      <w:r w:rsidR="007F0EAA">
        <w:rPr>
          <w:rFonts w:ascii="Times New Roman" w:eastAsia="DejaVu Sans" w:hAnsi="Times New Roman"/>
          <w:color w:val="000000" w:themeColor="text1"/>
          <w:kern w:val="2"/>
          <w:sz w:val="28"/>
          <w:szCs w:val="28"/>
        </w:rPr>
        <w:t>,</w:t>
      </w:r>
      <w:r w:rsidR="005C44C7" w:rsidRPr="007F0EAA">
        <w:rPr>
          <w:rFonts w:ascii="Times New Roman" w:eastAsia="DejaVu Sans" w:hAnsi="Times New Roman"/>
          <w:color w:val="000000" w:themeColor="text1"/>
          <w:kern w:val="2"/>
          <w:sz w:val="28"/>
          <w:szCs w:val="28"/>
        </w:rPr>
        <w:t xml:space="preserve"> </w:t>
      </w:r>
      <w:r>
        <w:rPr>
          <w:rFonts w:ascii="Times New Roman" w:eastAsia="DejaVu Sans" w:hAnsi="Times New Roman"/>
          <w:color w:val="000000"/>
          <w:kern w:val="2"/>
          <w:sz w:val="28"/>
          <w:szCs w:val="28"/>
        </w:rPr>
        <w:t xml:space="preserve">осуществляющих содержание и эксплуатацию систем </w:t>
      </w:r>
      <w:r w:rsidR="00286C71">
        <w:rPr>
          <w:rFonts w:ascii="Times New Roman" w:eastAsia="DejaVu Sans" w:hAnsi="Times New Roman"/>
          <w:color w:val="000000"/>
          <w:kern w:val="2"/>
          <w:sz w:val="28"/>
          <w:szCs w:val="28"/>
        </w:rPr>
        <w:t>и сетей наружного водоснабжения:</w:t>
      </w:r>
    </w:p>
    <w:p w:rsidR="009D28B6" w:rsidRPr="0021019D" w:rsidRDefault="0021019D" w:rsidP="0021019D">
      <w:pPr>
        <w:keepNext/>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D28B6">
        <w:rPr>
          <w:rFonts w:ascii="Times New Roman" w:eastAsia="DejaVu Sans" w:hAnsi="Times New Roman"/>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D28B6" w:rsidRDefault="0021019D"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r w:rsidR="009D28B6">
        <w:rPr>
          <w:rFonts w:ascii="Times New Roman" w:eastAsia="DejaVu Sans" w:hAnsi="Times New Roman"/>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009D28B6">
        <w:rPr>
          <w:rFonts w:ascii="Times New Roman" w:eastAsia="DejaVu Sans" w:hAnsi="Times New Roman"/>
          <w:color w:val="000000"/>
          <w:kern w:val="2"/>
          <w:sz w:val="28"/>
          <w:szCs w:val="28"/>
        </w:rPr>
        <w:t>Балтасинскому</w:t>
      </w:r>
      <w:proofErr w:type="spellEnd"/>
      <w:r w:rsidR="009D28B6">
        <w:rPr>
          <w:rFonts w:ascii="Times New Roman" w:eastAsia="DejaVu Sans" w:hAnsi="Times New Roman"/>
          <w:color w:val="000000"/>
          <w:kern w:val="2"/>
          <w:sz w:val="28"/>
          <w:szCs w:val="28"/>
        </w:rPr>
        <w:t xml:space="preserve"> и </w:t>
      </w:r>
      <w:proofErr w:type="spellStart"/>
      <w:r w:rsidR="009D28B6">
        <w:rPr>
          <w:rFonts w:ascii="Times New Roman" w:eastAsia="DejaVu Sans" w:hAnsi="Times New Roman"/>
          <w:color w:val="000000"/>
          <w:kern w:val="2"/>
          <w:sz w:val="28"/>
          <w:szCs w:val="28"/>
        </w:rPr>
        <w:t>Кукморскому</w:t>
      </w:r>
      <w:proofErr w:type="spellEnd"/>
      <w:r w:rsidR="009D28B6">
        <w:rPr>
          <w:rFonts w:ascii="Times New Roman" w:eastAsia="DejaVu Sans" w:hAnsi="Times New Roman"/>
          <w:color w:val="000000"/>
          <w:kern w:val="2"/>
          <w:sz w:val="28"/>
          <w:szCs w:val="28"/>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4.1. Определить </w:t>
      </w:r>
      <w:r w:rsidR="00286C71">
        <w:rPr>
          <w:rFonts w:ascii="Times New Roman" w:eastAsia="DejaVu Sans" w:hAnsi="Times New Roman"/>
          <w:color w:val="000000"/>
          <w:kern w:val="2"/>
          <w:sz w:val="28"/>
          <w:szCs w:val="28"/>
        </w:rPr>
        <w:t xml:space="preserve">главу  </w:t>
      </w:r>
      <w:proofErr w:type="spellStart"/>
      <w:r w:rsidR="00286C71">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w:t>
      </w:r>
      <w:r w:rsidR="00286C71">
        <w:rPr>
          <w:rFonts w:ascii="Times New Roman" w:eastAsia="DejaVu Sans" w:hAnsi="Times New Roman"/>
          <w:color w:val="000000"/>
          <w:kern w:val="2"/>
          <w:sz w:val="28"/>
          <w:szCs w:val="28"/>
        </w:rPr>
        <w:t xml:space="preserve">дящегося в собственности </w:t>
      </w:r>
      <w:proofErr w:type="spellStart"/>
      <w:r w:rsidR="00286C71">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 Основными направлениями работы по противопожарной пропаганде и агитации считать:</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5.1. Работу с населением по месту жительства путем проведения собраний, индивидуальных бесед.</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5.2. Привлечение к работе общественных объединений, работников добровольной пожарной охраны.</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5.3. Использование средств наружной рекламы.</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highlight w:val="yellow"/>
        </w:rPr>
      </w:pPr>
      <w:r>
        <w:rPr>
          <w:rFonts w:ascii="Times New Roman" w:eastAsia="DejaVu Sans" w:hAnsi="Times New Roman"/>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 Рекомендовать руководителям организаций, учреждений и предприятий, расп</w:t>
      </w:r>
      <w:r w:rsidR="00286C71">
        <w:rPr>
          <w:rFonts w:ascii="Times New Roman" w:eastAsia="DejaVu Sans" w:hAnsi="Times New Roman"/>
          <w:color w:val="000000"/>
          <w:kern w:val="2"/>
          <w:sz w:val="28"/>
          <w:szCs w:val="28"/>
        </w:rPr>
        <w:t xml:space="preserve">оложенных на территории  </w:t>
      </w:r>
      <w:proofErr w:type="spellStart"/>
      <w:r w:rsidR="00286C71">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7.1. Разрабатывать и осуществлять меры по обеспечению пожарной безопасности.</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7.2. Назначить ответственных должностных лиц за пожарную безопасность на предприятии, учреждении, организации.</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7.3. Проводить противопожарную пропаганду, а также обучение работников мерам пожарной безопасности.</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7.4. Содержать в исправном состоянии системы и средства противопожарной защиты, включая первичные средства тушения пожаров, не </w:t>
      </w:r>
      <w:r>
        <w:rPr>
          <w:rFonts w:ascii="Times New Roman" w:eastAsia="DejaVu Sans" w:hAnsi="Times New Roman"/>
          <w:color w:val="000000"/>
          <w:kern w:val="2"/>
          <w:sz w:val="28"/>
          <w:szCs w:val="28"/>
        </w:rPr>
        <w:lastRenderedPageBreak/>
        <w:t>допускать их использования не по назначению.</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w:t>
      </w:r>
      <w:r w:rsidR="00286C71">
        <w:rPr>
          <w:rFonts w:ascii="Times New Roman" w:eastAsia="DejaVu Sans" w:hAnsi="Times New Roman"/>
          <w:color w:val="000000"/>
          <w:kern w:val="2"/>
          <w:sz w:val="28"/>
          <w:szCs w:val="28"/>
        </w:rPr>
        <w:t xml:space="preserve">расположенных в границах </w:t>
      </w:r>
      <w:proofErr w:type="spellStart"/>
      <w:r w:rsidR="00286C71">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(Приложение № 2).</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10. </w:t>
      </w:r>
      <w:proofErr w:type="gramStart"/>
      <w:r>
        <w:rPr>
          <w:rFonts w:ascii="Times New Roman" w:eastAsia="DejaVu Sans" w:hAnsi="Times New Roman"/>
          <w:color w:val="000000"/>
          <w:kern w:val="2"/>
          <w:sz w:val="28"/>
          <w:szCs w:val="28"/>
        </w:rPr>
        <w:t>Контроль за</w:t>
      </w:r>
      <w:proofErr w:type="gramEnd"/>
      <w:r>
        <w:rPr>
          <w:rFonts w:ascii="Times New Roman" w:eastAsia="DejaVu Sans" w:hAnsi="Times New Roman"/>
          <w:color w:val="000000"/>
          <w:kern w:val="2"/>
          <w:sz w:val="28"/>
          <w:szCs w:val="28"/>
        </w:rPr>
        <w:t xml:space="preserve"> выполнением настоящего постановления оставляю за собой.</w:t>
      </w:r>
    </w:p>
    <w:p w:rsidR="009D28B6" w:rsidRDefault="009D28B6" w:rsidP="0021019D">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11. Настоящее постановление вступает в силу со дня его официального обнародования.</w:t>
      </w:r>
    </w:p>
    <w:p w:rsidR="009D28B6" w:rsidRDefault="009D28B6"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2743C4" w:rsidRDefault="002743C4"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2743C4" w:rsidRDefault="002743C4"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2743C4" w:rsidRDefault="002743C4" w:rsidP="00D21320">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286C71" w:rsidRDefault="00286C71" w:rsidP="00D21320">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Глава </w:t>
      </w:r>
      <w:proofErr w:type="spellStart"/>
      <w:r>
        <w:rPr>
          <w:rFonts w:ascii="Times New Roman" w:eastAsia="DejaVu Sans" w:hAnsi="Times New Roman"/>
          <w:color w:val="000000"/>
          <w:kern w:val="2"/>
          <w:sz w:val="28"/>
          <w:szCs w:val="28"/>
        </w:rPr>
        <w:t>Бурнакского</w:t>
      </w:r>
      <w:proofErr w:type="spellEnd"/>
    </w:p>
    <w:p w:rsidR="009D28B6" w:rsidRDefault="009D28B6" w:rsidP="00D21320">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сельского поселения         __________                ____</w:t>
      </w:r>
      <w:proofErr w:type="spellStart"/>
      <w:r w:rsidR="00286C71">
        <w:rPr>
          <w:rFonts w:ascii="Times New Roman" w:eastAsia="DejaVu Sans" w:hAnsi="Times New Roman"/>
          <w:color w:val="000000"/>
          <w:kern w:val="2"/>
          <w:sz w:val="28"/>
          <w:szCs w:val="28"/>
        </w:rPr>
        <w:t>Ш.М.Хабибуллин</w:t>
      </w:r>
      <w:proofErr w:type="spellEnd"/>
      <w:r w:rsidR="00286C71">
        <w:rPr>
          <w:rFonts w:ascii="Times New Roman" w:eastAsia="DejaVu Sans" w:hAnsi="Times New Roman"/>
          <w:color w:val="000000"/>
          <w:kern w:val="2"/>
          <w:sz w:val="28"/>
          <w:szCs w:val="28"/>
        </w:rPr>
        <w:t>____</w:t>
      </w:r>
      <w:r>
        <w:rPr>
          <w:rFonts w:ascii="Times New Roman" w:eastAsia="DejaVu Sans" w:hAnsi="Times New Roman"/>
          <w:color w:val="000000"/>
          <w:kern w:val="2"/>
          <w:sz w:val="28"/>
          <w:szCs w:val="28"/>
        </w:rPr>
        <w:t xml:space="preserve">  </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rPr>
      </w:pPr>
      <w:r>
        <w:rPr>
          <w:rFonts w:ascii="Times New Roman" w:eastAsia="DejaVu Sans" w:hAnsi="Times New Roman"/>
          <w:color w:val="000000"/>
          <w:kern w:val="2"/>
        </w:rPr>
        <w:t xml:space="preserve">                                       </w:t>
      </w:r>
      <w:r w:rsidR="00286C71">
        <w:rPr>
          <w:rFonts w:ascii="Times New Roman" w:eastAsia="DejaVu Sans" w:hAnsi="Times New Roman"/>
          <w:color w:val="000000"/>
          <w:kern w:val="2"/>
        </w:rPr>
        <w:t xml:space="preserve">             </w:t>
      </w:r>
      <w:r>
        <w:rPr>
          <w:rFonts w:ascii="Times New Roman" w:eastAsia="DejaVu Sans" w:hAnsi="Times New Roman"/>
          <w:color w:val="000000"/>
          <w:kern w:val="2"/>
        </w:rPr>
        <w:t>(подпись)                              (фамилия и инициалы)</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tbl>
      <w:tblPr>
        <w:tblpPr w:leftFromText="180" w:rightFromText="18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A56910" w:rsidTr="00A56910">
        <w:trPr>
          <w:trHeight w:val="2085"/>
        </w:trPr>
        <w:tc>
          <w:tcPr>
            <w:tcW w:w="4065" w:type="dxa"/>
            <w:tcBorders>
              <w:top w:val="nil"/>
              <w:left w:val="nil"/>
              <w:bottom w:val="nil"/>
              <w:right w:val="nil"/>
            </w:tcBorders>
          </w:tcPr>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lastRenderedPageBreak/>
              <w:t>Приложение №1</w:t>
            </w:r>
          </w:p>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t xml:space="preserve">к постановлению </w:t>
            </w:r>
            <w:r w:rsidR="00286C71">
              <w:rPr>
                <w:rFonts w:ascii="Times New Roman" w:eastAsia="DejaVu Sans" w:hAnsi="Times New Roman"/>
                <w:color w:val="000000"/>
                <w:kern w:val="2"/>
              </w:rPr>
              <w:t xml:space="preserve">Исполнительного комитета </w:t>
            </w:r>
            <w:proofErr w:type="spellStart"/>
            <w:r w:rsidR="00286C71">
              <w:rPr>
                <w:rFonts w:ascii="Times New Roman" w:eastAsia="DejaVu Sans" w:hAnsi="Times New Roman"/>
                <w:color w:val="000000"/>
                <w:kern w:val="2"/>
              </w:rPr>
              <w:t>Бурнак</w:t>
            </w:r>
            <w:r>
              <w:rPr>
                <w:rFonts w:ascii="Times New Roman" w:eastAsia="DejaVu Sans" w:hAnsi="Times New Roman"/>
                <w:color w:val="000000"/>
                <w:kern w:val="2"/>
              </w:rPr>
              <w:t>ского</w:t>
            </w:r>
            <w:proofErr w:type="spellEnd"/>
            <w:r>
              <w:rPr>
                <w:rFonts w:ascii="Times New Roman" w:eastAsia="DejaVu Sans" w:hAnsi="Times New Roman"/>
                <w:color w:val="000000"/>
                <w:kern w:val="2"/>
              </w:rPr>
              <w:t xml:space="preserve"> сельского поселения</w:t>
            </w:r>
          </w:p>
          <w:p w:rsidR="00A56910" w:rsidRDefault="00286C71" w:rsidP="00A56910">
            <w:pPr>
              <w:spacing w:after="0"/>
              <w:rPr>
                <w:rFonts w:ascii="Times New Roman" w:eastAsia="DejaVu Sans" w:hAnsi="Times New Roman"/>
                <w:color w:val="000000"/>
                <w:kern w:val="2"/>
              </w:rPr>
            </w:pPr>
            <w:r>
              <w:rPr>
                <w:rFonts w:ascii="Times New Roman" w:eastAsia="DejaVu Sans" w:hAnsi="Times New Roman"/>
                <w:color w:val="000000"/>
                <w:kern w:val="2"/>
              </w:rPr>
              <w:t>от «29» февраля 2016г. № 6</w:t>
            </w:r>
          </w:p>
        </w:tc>
      </w:tr>
    </w:tbl>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F022CB" w:rsidRDefault="00F022CB" w:rsidP="00A56910">
      <w:pPr>
        <w:keepNext/>
        <w:keepLines/>
        <w:autoSpaceDE w:val="0"/>
        <w:autoSpaceDN w:val="0"/>
        <w:adjustRightInd w:val="0"/>
        <w:spacing w:after="0" w:line="240" w:lineRule="auto"/>
        <w:rPr>
          <w:rFonts w:ascii="Times New Roman" w:eastAsia="DejaVu Sans" w:hAnsi="Times New Roman"/>
          <w:color w:val="000000"/>
          <w:kern w:val="2"/>
        </w:rPr>
      </w:pPr>
    </w:p>
    <w:p w:rsidR="00A56910" w:rsidRDefault="00A56910"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ПОЛОЖЕНИЕ</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 порядке обеспечения первичных мер пожарной</w:t>
      </w:r>
      <w:r w:rsidR="00286C71">
        <w:rPr>
          <w:rFonts w:ascii="Times New Roman" w:eastAsia="Times New Roman" w:hAnsi="Times New Roman"/>
          <w:b/>
          <w:color w:val="000000"/>
          <w:sz w:val="28"/>
          <w:szCs w:val="28"/>
          <w:lang w:eastAsia="ru-RU"/>
        </w:rPr>
        <w:t xml:space="preserve"> безопасности в границах </w:t>
      </w:r>
      <w:proofErr w:type="spellStart"/>
      <w:r w:rsidR="00286C71">
        <w:rPr>
          <w:rFonts w:ascii="Times New Roman" w:eastAsia="Times New Roman" w:hAnsi="Times New Roman"/>
          <w:b/>
          <w:color w:val="000000"/>
          <w:sz w:val="28"/>
          <w:szCs w:val="28"/>
          <w:lang w:eastAsia="ru-RU"/>
        </w:rPr>
        <w:t>Бурнак</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сельского поселения Балтасинского муниципального района</w:t>
      </w: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Pr>
          <w:rFonts w:ascii="Times New Roman" w:eastAsia="Times New Roman" w:hAnsi="Times New Roman"/>
          <w:b/>
          <w:color w:val="000000"/>
          <w:sz w:val="28"/>
          <w:szCs w:val="28"/>
          <w:lang w:eastAsia="ru-RU"/>
        </w:rPr>
        <w:t>. Общие положения</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Настоящее Положение</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устанавливает порядок деятельности по обеспечению первичных мер пожарной</w:t>
      </w:r>
      <w:r w:rsidR="00286C71">
        <w:rPr>
          <w:rFonts w:ascii="Times New Roman" w:eastAsia="Times New Roman" w:hAnsi="Times New Roman"/>
          <w:color w:val="000000"/>
          <w:sz w:val="28"/>
          <w:szCs w:val="28"/>
          <w:lang w:eastAsia="ru-RU"/>
        </w:rPr>
        <w:t xml:space="preserve"> безопасности в границах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w:t>
      </w:r>
      <w:r w:rsidR="00286C71">
        <w:rPr>
          <w:rFonts w:ascii="Times New Roman" w:eastAsia="Times New Roman" w:hAnsi="Times New Roman"/>
          <w:color w:val="000000"/>
          <w:sz w:val="28"/>
          <w:szCs w:val="28"/>
          <w:lang w:eastAsia="ru-RU"/>
        </w:rPr>
        <w:t xml:space="preserve"> местного самоуправления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r>
        <w:rPr>
          <w:rFonts w:ascii="Times New Roman" w:eastAsia="Times New Roman" w:hAnsi="Times New Roman"/>
          <w:color w:val="000000"/>
          <w:sz w:val="28"/>
          <w:szCs w:val="28"/>
          <w:lang w:eastAsia="ru-RU"/>
        </w:rPr>
        <w:t>, нормативными документами по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b/>
          <w:color w:val="000000"/>
          <w:sz w:val="28"/>
          <w:szCs w:val="28"/>
          <w:highlight w:val="yellow"/>
          <w:u w:val="single"/>
          <w:lang w:eastAsia="ru-RU"/>
        </w:rPr>
      </w:pPr>
      <w:r>
        <w:rPr>
          <w:rFonts w:ascii="Times New Roman" w:eastAsia="Times New Roman" w:hAnsi="Times New Roman"/>
          <w:bCs/>
          <w:color w:val="000000"/>
          <w:sz w:val="28"/>
          <w:szCs w:val="28"/>
          <w:lang w:eastAsia="ru-RU"/>
        </w:rPr>
        <w:t xml:space="preserve">1.6. </w:t>
      </w:r>
      <w:proofErr w:type="gramStart"/>
      <w:r>
        <w:rPr>
          <w:rFonts w:ascii="Times New Roman" w:eastAsia="Times New Roman" w:hAnsi="Times New Roman"/>
          <w:bCs/>
          <w:color w:val="000000"/>
          <w:sz w:val="28"/>
          <w:szCs w:val="28"/>
          <w:lang w:eastAsia="ru-RU"/>
        </w:rPr>
        <w:t>Деятельность по</w:t>
      </w:r>
      <w:r>
        <w:rPr>
          <w:rFonts w:ascii="Times New Roman" w:eastAsia="Times New Roman" w:hAnsi="Times New Roman"/>
          <w:color w:val="000000"/>
          <w:sz w:val="28"/>
          <w:szCs w:val="28"/>
          <w:lang w:eastAsia="ru-RU"/>
        </w:rPr>
        <w:t xml:space="preserve"> обеспечению первичных мер пожарной безопасности </w:t>
      </w:r>
      <w:r>
        <w:rPr>
          <w:rFonts w:ascii="Times New Roman" w:eastAsia="Times New Roman" w:hAnsi="Times New Roman"/>
          <w:bCs/>
          <w:color w:val="000000"/>
          <w:sz w:val="28"/>
          <w:szCs w:val="28"/>
          <w:lang w:eastAsia="ru-RU"/>
        </w:rPr>
        <w:t xml:space="preserve">осуществляется </w:t>
      </w:r>
      <w:r w:rsidR="00286C71">
        <w:rPr>
          <w:rFonts w:ascii="Times New Roman" w:eastAsia="Times New Roman" w:hAnsi="Times New Roman"/>
          <w:bCs/>
          <w:color w:val="000000"/>
          <w:sz w:val="28"/>
          <w:szCs w:val="28"/>
          <w:lang w:eastAsia="ru-RU"/>
        </w:rPr>
        <w:t xml:space="preserve">Исполнительным комитетом </w:t>
      </w:r>
      <w:proofErr w:type="spellStart"/>
      <w:r w:rsidR="00286C71">
        <w:rPr>
          <w:rFonts w:ascii="Times New Roman" w:eastAsia="Times New Roman" w:hAnsi="Times New Roman"/>
          <w:bCs/>
          <w:color w:val="000000"/>
          <w:sz w:val="28"/>
          <w:szCs w:val="28"/>
          <w:lang w:eastAsia="ru-RU"/>
        </w:rPr>
        <w:t>Бурнак</w:t>
      </w:r>
      <w:r>
        <w:rPr>
          <w:rFonts w:ascii="Times New Roman" w:eastAsia="Times New Roman" w:hAnsi="Times New Roman"/>
          <w:bCs/>
          <w:color w:val="000000"/>
          <w:sz w:val="28"/>
          <w:szCs w:val="28"/>
          <w:lang w:eastAsia="ru-RU"/>
        </w:rPr>
        <w:t>ского</w:t>
      </w:r>
      <w:proofErr w:type="spellEnd"/>
      <w:r>
        <w:rPr>
          <w:rFonts w:ascii="Times New Roman" w:eastAsia="Times New Roman" w:hAnsi="Times New Roman"/>
          <w:bCs/>
          <w:color w:val="000000"/>
          <w:sz w:val="28"/>
          <w:szCs w:val="28"/>
          <w:lang w:eastAsia="ru-RU"/>
        </w:rPr>
        <w:t xml:space="preserve"> сельского поселения,  муниципальными предприятиями и учреждениями </w:t>
      </w:r>
      <w:r>
        <w:rPr>
          <w:rFonts w:ascii="Times New Roman" w:eastAsia="Times New Roman" w:hAnsi="Times New Roman"/>
          <w:bCs/>
          <w:color w:val="000000"/>
          <w:sz w:val="28"/>
          <w:szCs w:val="28"/>
          <w:lang w:eastAsia="ru-RU"/>
        </w:rPr>
        <w:lastRenderedPageBreak/>
        <w:t>(далее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rFonts w:ascii="Times New Roman" w:eastAsia="Times New Roman" w:hAnsi="Times New Roman"/>
          <w:bCs/>
          <w:color w:val="000000"/>
          <w:sz w:val="28"/>
          <w:szCs w:val="28"/>
          <w:lang w:eastAsia="ru-RU"/>
        </w:rPr>
        <w:t xml:space="preserve"> нарушений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 Деятельность должностных лиц органов</w:t>
      </w:r>
      <w:r w:rsidR="00286C71">
        <w:rPr>
          <w:rFonts w:ascii="Times New Roman" w:eastAsia="Times New Roman" w:hAnsi="Times New Roman"/>
          <w:b/>
          <w:color w:val="000000"/>
          <w:sz w:val="28"/>
          <w:szCs w:val="28"/>
          <w:lang w:eastAsia="ru-RU"/>
        </w:rPr>
        <w:t xml:space="preserve"> местного самоуправления </w:t>
      </w:r>
      <w:proofErr w:type="spellStart"/>
      <w:r w:rsidR="00286C71">
        <w:rPr>
          <w:rFonts w:ascii="Times New Roman" w:eastAsia="Times New Roman" w:hAnsi="Times New Roman"/>
          <w:b/>
          <w:color w:val="000000"/>
          <w:sz w:val="28"/>
          <w:szCs w:val="28"/>
          <w:lang w:eastAsia="ru-RU"/>
        </w:rPr>
        <w:t>Бурнак</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сельского поселения и руководителей муниципальных учреждений, предприятий, организаций по обеспечению первичных мер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9D28B6" w:rsidRDefault="00286C71"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proofErr w:type="spellStart"/>
      <w:r>
        <w:rPr>
          <w:rFonts w:ascii="Times New Roman" w:eastAsia="Times New Roman" w:hAnsi="Times New Roman"/>
          <w:color w:val="000000"/>
          <w:sz w:val="28"/>
          <w:szCs w:val="28"/>
          <w:lang w:eastAsia="ru-RU"/>
        </w:rPr>
        <w:t>Бурнак</w:t>
      </w:r>
      <w:r w:rsidR="009D28B6">
        <w:rPr>
          <w:rFonts w:ascii="Times New Roman" w:eastAsia="Times New Roman" w:hAnsi="Times New Roman"/>
          <w:color w:val="000000"/>
          <w:sz w:val="28"/>
          <w:szCs w:val="28"/>
          <w:lang w:eastAsia="ru-RU"/>
        </w:rPr>
        <w:t>ского</w:t>
      </w:r>
      <w:proofErr w:type="spellEnd"/>
      <w:r w:rsidR="009D28B6">
        <w:rPr>
          <w:rFonts w:ascii="Times New Roman" w:eastAsia="Times New Roman" w:hAnsi="Times New Roman"/>
          <w:color w:val="000000"/>
          <w:sz w:val="28"/>
          <w:szCs w:val="28"/>
          <w:lang w:eastAsia="ru-RU"/>
        </w:rPr>
        <w:t xml:space="preserve"> </w:t>
      </w:r>
      <w:r w:rsidR="009D28B6">
        <w:rPr>
          <w:rFonts w:ascii="Times New Roman" w:eastAsia="DejaVu Sans" w:hAnsi="Times New Roman"/>
          <w:color w:val="000000"/>
          <w:kern w:val="2"/>
          <w:sz w:val="28"/>
          <w:szCs w:val="28"/>
        </w:rPr>
        <w:t>сельского поселения Балтасинского муниципального района</w:t>
      </w:r>
      <w:r w:rsidR="009D28B6">
        <w:rPr>
          <w:rFonts w:ascii="Times New Roman" w:eastAsia="Times New Roman" w:hAnsi="Times New Roman"/>
          <w:color w:val="000000"/>
          <w:sz w:val="28"/>
          <w:szCs w:val="28"/>
          <w:lang w:eastAsia="ru-RU"/>
        </w:rPr>
        <w:t>, уполномоченные им должностные лица органов местного самоуправления, а также руководители муниципальных организаций:</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w:t>
      </w:r>
      <w:r w:rsidR="00286C71">
        <w:rPr>
          <w:rFonts w:ascii="Times New Roman" w:eastAsia="Times New Roman" w:hAnsi="Times New Roman"/>
          <w:color w:val="000000"/>
          <w:sz w:val="28"/>
          <w:szCs w:val="28"/>
          <w:lang w:eastAsia="ru-RU"/>
        </w:rPr>
        <w:t xml:space="preserve">ницах населенных пунктов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 в зданиях и сооружениях м</w:t>
      </w:r>
      <w:r w:rsidR="00286C71">
        <w:rPr>
          <w:rFonts w:ascii="Times New Roman" w:eastAsia="Times New Roman" w:hAnsi="Times New Roman"/>
          <w:color w:val="000000"/>
          <w:sz w:val="28"/>
          <w:szCs w:val="28"/>
          <w:lang w:eastAsia="ru-RU"/>
        </w:rPr>
        <w:t xml:space="preserve">униципальных организаций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 Осуществляют размещение заказов на поставки товаров, выполнение работ и оказание услуг в области пожарной безопасност</w:t>
      </w:r>
      <w:r w:rsidR="00286C71">
        <w:rPr>
          <w:rFonts w:ascii="Times New Roman" w:eastAsia="Times New Roman" w:hAnsi="Times New Roman"/>
          <w:color w:val="000000"/>
          <w:sz w:val="28"/>
          <w:szCs w:val="28"/>
          <w:lang w:eastAsia="ru-RU"/>
        </w:rPr>
        <w:t xml:space="preserve">и для муниципальных нужд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в соответствии с Порядком ф</w:t>
      </w:r>
      <w:r w:rsidR="00286C71">
        <w:rPr>
          <w:rFonts w:ascii="Times New Roman" w:eastAsia="Times New Roman" w:hAnsi="Times New Roman"/>
          <w:color w:val="000000"/>
          <w:sz w:val="28"/>
          <w:szCs w:val="28"/>
          <w:lang w:eastAsia="ru-RU"/>
        </w:rPr>
        <w:t xml:space="preserve">инансирования из бюджета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 xml:space="preserve">расходов на обеспечение первичных мер пожарной безопасности (приложение к настоящему Положению).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2.4. </w:t>
      </w:r>
      <w:proofErr w:type="gramStart"/>
      <w:r>
        <w:rPr>
          <w:rFonts w:ascii="Times New Roman" w:eastAsia="Times New Roman" w:hAnsi="Times New Roman"/>
          <w:color w:val="000000"/>
          <w:sz w:val="28"/>
          <w:szCs w:val="28"/>
          <w:lang w:eastAsia="ru-RU"/>
        </w:rPr>
        <w:t xml:space="preserve">По согласованию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Организуют в порядке, установленном федеральными и республиканскими правовыми актами, обучение работников органов</w:t>
      </w:r>
      <w:r w:rsidR="00286C71">
        <w:rPr>
          <w:rFonts w:ascii="Times New Roman" w:eastAsia="Times New Roman" w:hAnsi="Times New Roman"/>
          <w:color w:val="000000"/>
          <w:sz w:val="28"/>
          <w:szCs w:val="28"/>
          <w:lang w:eastAsia="ru-RU"/>
        </w:rPr>
        <w:t xml:space="preserve"> местного самоуправления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w:t>
      </w:r>
      <w:r>
        <w:rPr>
          <w:rFonts w:ascii="Times New Roman" w:eastAsia="DejaVu Sans" w:hAnsi="Times New Roman"/>
          <w:color w:val="000000"/>
          <w:kern w:val="2"/>
          <w:sz w:val="28"/>
          <w:szCs w:val="28"/>
        </w:rPr>
        <w:t xml:space="preserve">, </w:t>
      </w:r>
      <w:r>
        <w:rPr>
          <w:rFonts w:ascii="Times New Roman" w:eastAsia="Times New Roman" w:hAnsi="Times New Roman"/>
          <w:color w:val="000000"/>
          <w:sz w:val="28"/>
          <w:szCs w:val="28"/>
          <w:lang w:eastAsia="ru-RU"/>
        </w:rPr>
        <w:t>муниципальных организаций, населения сельского поселения мерам пожарной безопасности.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2.6. </w:t>
      </w:r>
      <w:proofErr w:type="gramStart"/>
      <w:r>
        <w:rPr>
          <w:rFonts w:ascii="Times New Roman" w:eastAsia="Times New Roman" w:hAnsi="Times New Roman"/>
          <w:color w:val="000000"/>
          <w:sz w:val="28"/>
          <w:szCs w:val="28"/>
          <w:lang w:eastAsia="ru-RU"/>
        </w:rPr>
        <w:t xml:space="preserve">Согласовывают разрабатываемые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2.7. Предоставляют по запросам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сведения и документы о состоянии пожарной безопасности в муниципальных организациях.</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 Организуют и проводят противопожарную пропаганду в муниципальных организациях. При этом:</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содействуют изданию и распространению специальной литературы с тематикой, направленной на обеспечение пожарной безопасности</w:t>
      </w:r>
      <w:r>
        <w:rPr>
          <w:rFonts w:ascii="Times New Roman" w:eastAsia="DejaVu Sans" w:hAnsi="Times New Roman"/>
          <w:color w:val="000000"/>
          <w:kern w:val="2"/>
          <w:sz w:val="28"/>
          <w:szCs w:val="28"/>
        </w:rPr>
        <w:t>;</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участвуют в организации тематических выставок, смотров, конкурсов и конференций;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привлекают к деятельности по осуществлению противопожарной пропаганды организации и граждан.</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tblGrid>
      <w:tr w:rsidR="005C44C7" w:rsidTr="00A56910">
        <w:trPr>
          <w:trHeight w:val="2606"/>
        </w:trPr>
        <w:tc>
          <w:tcPr>
            <w:tcW w:w="4048" w:type="dxa"/>
            <w:tcBorders>
              <w:top w:val="nil"/>
              <w:left w:val="nil"/>
              <w:bottom w:val="nil"/>
              <w:right w:val="nil"/>
            </w:tcBorders>
          </w:tcPr>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lastRenderedPageBreak/>
              <w:t xml:space="preserve">                                     </w:t>
            </w:r>
          </w:p>
          <w:p w:rsidR="005C44C7" w:rsidRDefault="005C44C7" w:rsidP="00A56910">
            <w:pPr>
              <w:keepNext/>
              <w:keepLines/>
              <w:suppressAutoHyphens/>
              <w:spacing w:after="0" w:line="240" w:lineRule="auto"/>
              <w:rPr>
                <w:rFonts w:ascii="Times New Roman" w:eastAsia="DejaVu Sans" w:hAnsi="Times New Roman"/>
                <w:color w:val="000000"/>
                <w:kern w:val="2"/>
                <w:sz w:val="24"/>
                <w:szCs w:val="24"/>
              </w:rPr>
            </w:pPr>
            <w:r>
              <w:rPr>
                <w:rFonts w:ascii="Times New Roman" w:eastAsia="DejaVu Sans" w:hAnsi="Times New Roman"/>
                <w:color w:val="000000"/>
                <w:kern w:val="2"/>
                <w:sz w:val="24"/>
                <w:szCs w:val="24"/>
              </w:rPr>
              <w:t xml:space="preserve">Приложение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r>
              <w:rPr>
                <w:rFonts w:ascii="Times New Roman" w:eastAsia="DejaVu Sans" w:hAnsi="Times New Roman"/>
                <w:color w:val="000000"/>
                <w:kern w:val="2"/>
                <w:sz w:val="20"/>
                <w:szCs w:val="20"/>
              </w:rPr>
              <w:t xml:space="preserve">к </w:t>
            </w:r>
            <w:proofErr w:type="spellStart"/>
            <w:proofErr w:type="gramStart"/>
            <w:r>
              <w:rPr>
                <w:rFonts w:ascii="Times New Roman" w:eastAsia="DejaVu Sans" w:hAnsi="Times New Roman"/>
                <w:color w:val="000000"/>
                <w:kern w:val="2"/>
                <w:sz w:val="20"/>
                <w:szCs w:val="20"/>
              </w:rPr>
              <w:t>к</w:t>
            </w:r>
            <w:proofErr w:type="spellEnd"/>
            <w:proofErr w:type="gramEnd"/>
            <w:r>
              <w:rPr>
                <w:rFonts w:ascii="Times New Roman" w:eastAsia="DejaVu Sans" w:hAnsi="Times New Roman"/>
                <w:color w:val="000000"/>
                <w:kern w:val="2"/>
                <w:sz w:val="20"/>
                <w:szCs w:val="20"/>
              </w:rPr>
              <w:t xml:space="preserve"> </w:t>
            </w:r>
            <w:r>
              <w:rPr>
                <w:rFonts w:ascii="Times New Roman" w:eastAsia="Times New Roman" w:hAnsi="Times New Roman"/>
                <w:color w:val="000000"/>
                <w:sz w:val="20"/>
                <w:szCs w:val="20"/>
                <w:lang w:eastAsia="ru-RU"/>
              </w:rPr>
              <w:t xml:space="preserve">Порядку обеспечения первичных мер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ппожарной</w:t>
            </w:r>
            <w:proofErr w:type="spellEnd"/>
            <w:r>
              <w:rPr>
                <w:rFonts w:ascii="Times New Roman" w:eastAsia="Times New Roman" w:hAnsi="Times New Roman"/>
                <w:color w:val="000000"/>
                <w:sz w:val="20"/>
                <w:szCs w:val="20"/>
                <w:lang w:eastAsia="ru-RU"/>
              </w:rPr>
              <w:t xml:space="preserve"> безопасности в границах </w:t>
            </w:r>
          </w:p>
          <w:p w:rsidR="005C44C7" w:rsidRDefault="00286C71"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КБурнак</w:t>
            </w:r>
            <w:r w:rsidR="005C44C7">
              <w:rPr>
                <w:rFonts w:ascii="Times New Roman" w:eastAsia="DejaVu Sans" w:hAnsi="Times New Roman"/>
                <w:color w:val="000000"/>
                <w:kern w:val="2"/>
                <w:sz w:val="20"/>
                <w:szCs w:val="20"/>
              </w:rPr>
              <w:t>ского</w:t>
            </w:r>
            <w:proofErr w:type="spellEnd"/>
            <w:r w:rsidR="005C44C7">
              <w:rPr>
                <w:rFonts w:ascii="Times New Roman" w:eastAsia="DejaVu Sans" w:hAnsi="Times New Roman"/>
                <w:color w:val="000000"/>
                <w:kern w:val="2"/>
                <w:sz w:val="20"/>
                <w:szCs w:val="20"/>
              </w:rPr>
              <w:t xml:space="preserve"> сельского поселения</w:t>
            </w:r>
            <w:r w:rsidR="005C44C7">
              <w:rPr>
                <w:rFonts w:ascii="Times New Roman" w:eastAsia="Times New Roman" w:hAnsi="Times New Roman"/>
                <w:color w:val="000000"/>
                <w:sz w:val="20"/>
                <w:szCs w:val="20"/>
                <w:lang w:eastAsia="ru-RU"/>
              </w:rPr>
              <w:t xml:space="preserve"> </w:t>
            </w:r>
          </w:p>
          <w:p w:rsidR="005C44C7" w:rsidRPr="005C44C7" w:rsidRDefault="005C44C7" w:rsidP="00A56910">
            <w:pPr>
              <w:keepNext/>
              <w:keepLines/>
              <w:autoSpaceDE w:val="0"/>
              <w:autoSpaceDN w:val="0"/>
              <w:adjustRightInd w:val="0"/>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оот</w:t>
            </w:r>
            <w:proofErr w:type="spellEnd"/>
            <w:r w:rsidR="00286C71">
              <w:rPr>
                <w:rFonts w:ascii="Times New Roman" w:eastAsia="DejaVu Sans" w:hAnsi="Times New Roman"/>
                <w:color w:val="000000"/>
                <w:kern w:val="2"/>
                <w:sz w:val="20"/>
                <w:szCs w:val="20"/>
              </w:rPr>
              <w:t xml:space="preserve"> «29» февраля 2016 г. № 6</w:t>
            </w:r>
          </w:p>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p>
        </w:tc>
      </w:tr>
    </w:tbl>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ПОРЯДОК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w:t>
      </w:r>
      <w:r w:rsidR="00286C71">
        <w:rPr>
          <w:rFonts w:ascii="Times New Roman" w:eastAsia="Times New Roman" w:hAnsi="Times New Roman"/>
          <w:b/>
          <w:color w:val="000000"/>
          <w:sz w:val="28"/>
          <w:szCs w:val="28"/>
          <w:lang w:eastAsia="ru-RU"/>
        </w:rPr>
        <w:t xml:space="preserve">инансирования из бюджета </w:t>
      </w:r>
      <w:proofErr w:type="spellStart"/>
      <w:r w:rsidR="00286C71">
        <w:rPr>
          <w:rFonts w:ascii="Times New Roman" w:eastAsia="Times New Roman" w:hAnsi="Times New Roman"/>
          <w:b/>
          <w:color w:val="000000"/>
          <w:sz w:val="28"/>
          <w:szCs w:val="28"/>
          <w:lang w:eastAsia="ru-RU"/>
        </w:rPr>
        <w:t>Бурнак</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 xml:space="preserve">сельского поселения </w:t>
      </w:r>
      <w:r>
        <w:rPr>
          <w:rFonts w:ascii="Times New Roman" w:eastAsia="Times New Roman" w:hAnsi="Times New Roman"/>
          <w:b/>
          <w:color w:val="000000"/>
          <w:sz w:val="28"/>
          <w:szCs w:val="28"/>
          <w:lang w:eastAsia="ru-RU"/>
        </w:rPr>
        <w:t>расходов на обеспечение первичных  мер пожарной безопасности</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rFonts w:ascii="Times New Roman" w:eastAsia="Times New Roman" w:hAnsi="Times New Roman"/>
          <w:color w:val="000000"/>
          <w:sz w:val="28"/>
          <w:szCs w:val="28"/>
          <w:lang w:eastAsia="ru-RU"/>
        </w:rPr>
        <w:t>жд в сф</w:t>
      </w:r>
      <w:proofErr w:type="gramEnd"/>
      <w:r>
        <w:rPr>
          <w:rFonts w:ascii="Times New Roman" w:eastAsia="Times New Roman" w:hAnsi="Times New Roman"/>
          <w:color w:val="000000"/>
          <w:sz w:val="28"/>
          <w:szCs w:val="28"/>
          <w:lang w:eastAsia="ru-RU"/>
        </w:rPr>
        <w:t>ере обеспечения первичных мер пожарной безопасности</w:t>
      </w:r>
      <w:r w:rsidR="00286C71">
        <w:rPr>
          <w:rFonts w:ascii="Times New Roman" w:eastAsia="Times New Roman" w:hAnsi="Times New Roman"/>
          <w:color w:val="000000"/>
          <w:sz w:val="28"/>
          <w:szCs w:val="28"/>
          <w:lang w:eastAsia="ru-RU"/>
        </w:rPr>
        <w:t xml:space="preserve"> за счет средств бюджета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выступае</w:t>
      </w:r>
      <w:r w:rsidR="00286C71">
        <w:rPr>
          <w:rFonts w:ascii="Times New Roman" w:eastAsia="Times New Roman" w:hAnsi="Times New Roman"/>
          <w:color w:val="000000"/>
          <w:sz w:val="28"/>
          <w:szCs w:val="28"/>
          <w:lang w:eastAsia="ru-RU"/>
        </w:rPr>
        <w:t xml:space="preserve">т Исполнительный комитет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 целью обеспечения первичных мер пожарной безопасност</w:t>
      </w:r>
      <w:r w:rsidR="00286C71">
        <w:rPr>
          <w:rFonts w:ascii="Times New Roman" w:eastAsia="Times New Roman" w:hAnsi="Times New Roman"/>
          <w:color w:val="000000"/>
          <w:sz w:val="28"/>
          <w:szCs w:val="28"/>
          <w:lang w:eastAsia="ru-RU"/>
        </w:rPr>
        <w:t xml:space="preserve">и Исполнительный комитет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Перечни первичных мер пожарной безопасности согласовываются с</w:t>
      </w:r>
      <w:r>
        <w:rPr>
          <w:rFonts w:ascii="Times New Roman" w:eastAsia="DejaVu Sans" w:hAnsi="Times New Roman"/>
          <w:color w:val="000000"/>
          <w:kern w:val="2"/>
          <w:sz w:val="28"/>
          <w:szCs w:val="28"/>
        </w:rPr>
        <w:t xml:space="preserve"> Федеральным государственным казенным учреждением «110 пожарная часть Федеральной противопожарной службы по Респу</w:t>
      </w:r>
      <w:r w:rsidR="00286C71">
        <w:rPr>
          <w:rFonts w:ascii="Times New Roman" w:eastAsia="DejaVu Sans" w:hAnsi="Times New Roman"/>
          <w:color w:val="000000"/>
          <w:kern w:val="2"/>
          <w:sz w:val="28"/>
          <w:szCs w:val="28"/>
        </w:rPr>
        <w:t xml:space="preserve">блике Татарстан», Главой </w:t>
      </w:r>
      <w:proofErr w:type="spellStart"/>
      <w:r w:rsidR="00286C71">
        <w:rPr>
          <w:rFonts w:ascii="Times New Roman" w:eastAsia="DejaVu Sans" w:hAnsi="Times New Roman"/>
          <w:color w:val="000000"/>
          <w:kern w:val="2"/>
          <w:sz w:val="28"/>
          <w:szCs w:val="28"/>
        </w:rPr>
        <w:t>Бурнак</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w:t>
      </w:r>
      <w:r>
        <w:rPr>
          <w:rFonts w:ascii="Times New Roman" w:eastAsia="Times New Roman" w:hAnsi="Times New Roman"/>
          <w:color w:val="000000"/>
          <w:sz w:val="28"/>
          <w:szCs w:val="28"/>
          <w:lang w:eastAsia="ru-RU"/>
        </w:rPr>
        <w:t xml:space="preserve">по каждому получателю средств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p>
    <w:p w:rsidR="0021019D" w:rsidRDefault="009D28B6" w:rsidP="0021019D">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w:t>
      </w:r>
      <w:r w:rsidR="00286C71">
        <w:rPr>
          <w:rFonts w:ascii="Times New Roman" w:eastAsia="Times New Roman" w:hAnsi="Times New Roman"/>
          <w:color w:val="000000"/>
          <w:sz w:val="28"/>
          <w:szCs w:val="28"/>
          <w:lang w:eastAsia="ru-RU"/>
        </w:rPr>
        <w:t xml:space="preserve">енных решением о бюджете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sidR="0021019D">
        <w:rPr>
          <w:rFonts w:ascii="Times New Roman" w:eastAsia="Times New Roman" w:hAnsi="Times New Roman"/>
          <w:color w:val="000000"/>
          <w:sz w:val="28"/>
          <w:szCs w:val="28"/>
          <w:lang w:eastAsia="ru-RU"/>
        </w:rPr>
        <w:t xml:space="preserve">на текущий финансовый год. </w:t>
      </w:r>
    </w:p>
    <w:p w:rsidR="0021019D" w:rsidRDefault="0021019D" w:rsidP="0021019D">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21019D">
      <w:pPr>
        <w:keepNext/>
        <w:keepLines/>
        <w:spacing w:after="0" w:line="240" w:lineRule="auto"/>
        <w:ind w:firstLine="709"/>
        <w:jc w:val="both"/>
        <w:rPr>
          <w:rFonts w:ascii="Times New Roman" w:eastAsia="Times New Roman" w:hAnsi="Times New Roman"/>
          <w:color w:val="000000"/>
          <w:sz w:val="28"/>
          <w:szCs w:val="28"/>
          <w:lang w:eastAsia="ru-RU"/>
        </w:rPr>
      </w:pPr>
      <w:bookmarkStart w:id="0" w:name="_GoBack"/>
      <w:bookmarkEnd w:id="0"/>
      <w:r>
        <w:rPr>
          <w:rFonts w:ascii="Times New Roman" w:eastAsia="Times New Roman" w:hAnsi="Times New Roman"/>
          <w:color w:val="000000"/>
          <w:sz w:val="28"/>
          <w:szCs w:val="28"/>
          <w:lang w:eastAsia="ru-RU"/>
        </w:rPr>
        <w:lastRenderedPageBreak/>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Ф</w:t>
      </w:r>
      <w:r w:rsidR="00286C71">
        <w:rPr>
          <w:rFonts w:ascii="Times New Roman" w:eastAsia="Times New Roman" w:hAnsi="Times New Roman"/>
          <w:color w:val="000000"/>
          <w:sz w:val="28"/>
          <w:szCs w:val="28"/>
          <w:lang w:eastAsia="ru-RU"/>
        </w:rPr>
        <w:t xml:space="preserve">инансирование из бюджета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первичных мер пожарной безопасности осуществляется на основании: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решения о бюджете</w:t>
      </w:r>
      <w:r w:rsidR="00286C71">
        <w:rPr>
          <w:rFonts w:ascii="Times New Roman" w:eastAsia="Times New Roman" w:hAnsi="Times New Roman"/>
          <w:color w:val="000000"/>
          <w:sz w:val="28"/>
          <w:szCs w:val="28"/>
          <w:lang w:eastAsia="ru-RU"/>
        </w:rPr>
        <w:t xml:space="preserve">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sidR="00163170">
        <w:rPr>
          <w:rFonts w:ascii="Times New Roman" w:eastAsia="Times New Roman" w:hAnsi="Times New Roman"/>
          <w:color w:val="000000"/>
          <w:sz w:val="28"/>
          <w:szCs w:val="28"/>
          <w:lang w:eastAsia="ru-RU"/>
        </w:rPr>
        <w:t>на очередной финансовый год</w:t>
      </w:r>
      <w:r>
        <w:rPr>
          <w:rFonts w:ascii="Times New Roman" w:eastAsia="Times New Roman" w:hAnsi="Times New Roman"/>
          <w:color w:val="000000"/>
          <w:sz w:val="28"/>
          <w:szCs w:val="28"/>
          <w:lang w:eastAsia="ru-RU"/>
        </w:rPr>
        <w:t>;</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перечней первичных мер пожарной безопасности по каждому по</w:t>
      </w:r>
      <w:r w:rsidR="00286C71">
        <w:rPr>
          <w:rFonts w:ascii="Times New Roman" w:eastAsia="Times New Roman" w:hAnsi="Times New Roman"/>
          <w:color w:val="000000"/>
          <w:sz w:val="28"/>
          <w:szCs w:val="28"/>
          <w:lang w:eastAsia="ru-RU"/>
        </w:rPr>
        <w:t xml:space="preserve">лучателю средств бюджета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утвержденных Главой муниципального образования;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лимитов бюджетных обязательств.</w:t>
      </w:r>
    </w:p>
    <w:p w:rsidR="009D28B6" w:rsidRDefault="00163170"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протоколов </w:t>
      </w:r>
      <w:r w:rsidR="009D28B6">
        <w:rPr>
          <w:rFonts w:ascii="Times New Roman" w:eastAsia="Times New Roman" w:hAnsi="Times New Roman"/>
          <w:color w:val="000000"/>
          <w:sz w:val="28"/>
          <w:szCs w:val="28"/>
          <w:lang w:eastAsia="ru-RU"/>
        </w:rPr>
        <w:t xml:space="preserve"> торгов и иных документов, установленных действующим законодательством и дающих основание для заключения муниципальных контрактов;</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кассового плана исполнения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r>
        <w:rPr>
          <w:rFonts w:ascii="Times New Roman" w:eastAsia="Times New Roman" w:hAnsi="Times New Roman"/>
          <w:color w:val="000000"/>
          <w:sz w:val="28"/>
          <w:szCs w:val="28"/>
          <w:lang w:eastAsia="ru-RU"/>
        </w:rPr>
        <w:t xml:space="preserve"> на предстоящий календарный месяц.</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proofErr w:type="gramStart"/>
      <w:r>
        <w:rPr>
          <w:rFonts w:ascii="Times New Roman" w:eastAsia="Times New Roman" w:hAnsi="Times New Roman"/>
          <w:color w:val="000000"/>
          <w:sz w:val="28"/>
          <w:szCs w:val="28"/>
          <w:lang w:eastAsia="ru-RU"/>
        </w:rPr>
        <w:t>Муниципальный заказчик после получения</w:t>
      </w:r>
      <w:r w:rsidR="00286C71">
        <w:rPr>
          <w:rFonts w:ascii="Times New Roman" w:eastAsia="Times New Roman" w:hAnsi="Times New Roman"/>
          <w:color w:val="000000"/>
          <w:sz w:val="28"/>
          <w:szCs w:val="28"/>
          <w:lang w:eastAsia="ru-RU"/>
        </w:rPr>
        <w:t xml:space="preserve"> ассигнований из бюджета </w:t>
      </w:r>
      <w:proofErr w:type="spellStart"/>
      <w:r w:rsidR="00286C71">
        <w:rPr>
          <w:rFonts w:ascii="Times New Roman" w:eastAsia="Times New Roman" w:hAnsi="Times New Roman"/>
          <w:color w:val="000000"/>
          <w:sz w:val="28"/>
          <w:szCs w:val="28"/>
          <w:lang w:eastAsia="ru-RU"/>
        </w:rPr>
        <w:t>Бурнак</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средств и своевременное предоставление отчетности.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286C71" w:rsidRDefault="009D28B6" w:rsidP="00286C71">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lastRenderedPageBreak/>
        <w:t xml:space="preserve">                                      </w:t>
      </w:r>
      <w:r w:rsidR="00286C71">
        <w:rPr>
          <w:rFonts w:ascii="Times New Roman" w:eastAsia="DejaVu Sans" w:hAnsi="Times New Roman"/>
          <w:color w:val="000000"/>
          <w:kern w:val="2"/>
        </w:rPr>
        <w:t xml:space="preserve">                        </w:t>
      </w:r>
      <w:r w:rsidR="00D0167A">
        <w:rPr>
          <w:rFonts w:ascii="Times New Roman" w:eastAsia="DejaVu Sans" w:hAnsi="Times New Roman"/>
          <w:color w:val="000000"/>
          <w:kern w:val="2"/>
        </w:rPr>
        <w:t xml:space="preserve">  </w:t>
      </w:r>
      <w:r>
        <w:rPr>
          <w:rFonts w:ascii="Times New Roman" w:eastAsia="DejaVu Sans" w:hAnsi="Times New Roman"/>
          <w:color w:val="000000"/>
          <w:kern w:val="2"/>
        </w:rPr>
        <w:t>Приложение № 2</w:t>
      </w:r>
    </w:p>
    <w:p w:rsidR="00D0167A" w:rsidRDefault="00D0167A" w:rsidP="00286C71">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 постановлению </w:t>
      </w:r>
      <w:proofErr w:type="gramStart"/>
      <w:r w:rsidR="009D28B6">
        <w:rPr>
          <w:rFonts w:ascii="Times New Roman" w:eastAsia="DejaVu Sans" w:hAnsi="Times New Roman"/>
          <w:color w:val="000000"/>
          <w:kern w:val="2"/>
        </w:rPr>
        <w:t>Исполнительного</w:t>
      </w:r>
      <w:proofErr w:type="gramEnd"/>
    </w:p>
    <w:p w:rsidR="009D28B6" w:rsidRDefault="00D0167A" w:rsidP="00286C71">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 </w:t>
      </w: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комитета </w:t>
      </w:r>
    </w:p>
    <w:p w:rsidR="009D28B6" w:rsidRDefault="00D0167A" w:rsidP="009D28B6">
      <w:pPr>
        <w:keepNext/>
        <w:keepLines/>
        <w:suppressAutoHyphens/>
        <w:spacing w:after="0" w:line="240" w:lineRule="auto"/>
        <w:ind w:firstLine="5954"/>
        <w:rPr>
          <w:rFonts w:ascii="Times New Roman" w:eastAsia="DejaVu Sans" w:hAnsi="Times New Roman"/>
          <w:color w:val="000000"/>
          <w:kern w:val="2"/>
        </w:rPr>
      </w:pPr>
      <w:proofErr w:type="spellStart"/>
      <w:r>
        <w:rPr>
          <w:rFonts w:ascii="Times New Roman" w:eastAsia="DejaVu Sans" w:hAnsi="Times New Roman"/>
          <w:color w:val="000000"/>
          <w:kern w:val="2"/>
        </w:rPr>
        <w:t>Бурнак</w:t>
      </w:r>
      <w:r w:rsidR="009D28B6">
        <w:rPr>
          <w:rFonts w:ascii="Times New Roman" w:eastAsia="DejaVu Sans" w:hAnsi="Times New Roman"/>
          <w:color w:val="000000"/>
          <w:kern w:val="2"/>
        </w:rPr>
        <w:t>ского</w:t>
      </w:r>
      <w:proofErr w:type="spellEnd"/>
      <w:r w:rsidR="009D28B6">
        <w:rPr>
          <w:rFonts w:ascii="Times New Roman" w:eastAsia="DejaVu Sans" w:hAnsi="Times New Roman"/>
          <w:color w:val="000000"/>
          <w:kern w:val="2"/>
        </w:rPr>
        <w:t xml:space="preserve"> сельского поселения </w:t>
      </w:r>
    </w:p>
    <w:p w:rsidR="009D28B6" w:rsidRDefault="00D0167A" w:rsidP="009D28B6">
      <w:pPr>
        <w:keepNext/>
        <w:keepLines/>
        <w:suppressAutoHyphens/>
        <w:spacing w:after="0" w:line="240" w:lineRule="auto"/>
        <w:ind w:firstLine="5954"/>
        <w:rPr>
          <w:rFonts w:ascii="Times New Roman" w:eastAsia="DejaVu Sans" w:hAnsi="Times New Roman"/>
          <w:color w:val="000000"/>
          <w:kern w:val="2"/>
        </w:rPr>
      </w:pPr>
      <w:r>
        <w:rPr>
          <w:rFonts w:ascii="Times New Roman" w:eastAsia="DejaVu Sans" w:hAnsi="Times New Roman"/>
          <w:color w:val="000000"/>
          <w:kern w:val="2"/>
        </w:rPr>
        <w:t>от «29» февраля 2016</w:t>
      </w:r>
      <w:r w:rsidR="009D28B6">
        <w:rPr>
          <w:rFonts w:ascii="Times New Roman" w:eastAsia="DejaVu Sans" w:hAnsi="Times New Roman"/>
          <w:color w:val="000000"/>
          <w:kern w:val="2"/>
        </w:rPr>
        <w:t xml:space="preserve"> г. № </w:t>
      </w:r>
      <w:r>
        <w:rPr>
          <w:rFonts w:ascii="Times New Roman" w:eastAsia="DejaVu Sans" w:hAnsi="Times New Roman"/>
          <w:color w:val="000000"/>
          <w:kern w:val="2"/>
        </w:rPr>
        <w:t>6</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 xml:space="preserve">Образец локального акта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муниципальной организации по обеспечению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ПРИКАЗ</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"__" ________ 20__ г.                           №___       (наименование организации)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D016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 порядке обеспечения пожарно</w:t>
      </w:r>
      <w:r w:rsidR="00D0167A">
        <w:rPr>
          <w:rFonts w:ascii="Times New Roman" w:eastAsia="Times New Roman" w:hAnsi="Times New Roman"/>
          <w:b/>
          <w:color w:val="000000"/>
          <w:sz w:val="28"/>
          <w:szCs w:val="28"/>
          <w:lang w:eastAsia="ar-SA"/>
        </w:rPr>
        <w:t xml:space="preserve">й безопасности на территории, в </w:t>
      </w:r>
      <w:r>
        <w:rPr>
          <w:rFonts w:ascii="Times New Roman" w:eastAsia="Times New Roman" w:hAnsi="Times New Roman"/>
          <w:b/>
          <w:color w:val="000000"/>
          <w:sz w:val="28"/>
          <w:szCs w:val="28"/>
          <w:lang w:eastAsia="ar-SA"/>
        </w:rPr>
        <w:t>зданиях</w:t>
      </w:r>
      <w:proofErr w:type="gramStart"/>
      <w:r>
        <w:rPr>
          <w:rFonts w:ascii="Times New Roman" w:eastAsia="Times New Roman" w:hAnsi="Times New Roman"/>
          <w:b/>
          <w:color w:val="000000"/>
          <w:sz w:val="28"/>
          <w:szCs w:val="28"/>
          <w:lang w:eastAsia="ar-SA"/>
        </w:rPr>
        <w:t>,с</w:t>
      </w:r>
      <w:proofErr w:type="gramEnd"/>
      <w:r>
        <w:rPr>
          <w:rFonts w:ascii="Times New Roman" w:eastAsia="Times New Roman" w:hAnsi="Times New Roman"/>
          <w:b/>
          <w:color w:val="000000"/>
          <w:sz w:val="28"/>
          <w:szCs w:val="28"/>
          <w:lang w:eastAsia="ar-SA"/>
        </w:rPr>
        <w:t>ооружениях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В целях обеспечения пожарной безопасности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b/>
          <w:color w:val="000000"/>
          <w:sz w:val="28"/>
          <w:szCs w:val="28"/>
          <w:lang w:eastAsia="ar-SA"/>
        </w:rPr>
      </w:pPr>
      <w:proofErr w:type="gramStart"/>
      <w:r>
        <w:rPr>
          <w:rFonts w:ascii="Times New Roman" w:eastAsia="Times New Roman" w:hAnsi="Times New Roman"/>
          <w:b/>
          <w:color w:val="000000"/>
          <w:sz w:val="28"/>
          <w:szCs w:val="28"/>
          <w:lang w:eastAsia="ar-SA"/>
        </w:rPr>
        <w:t>П</w:t>
      </w:r>
      <w:proofErr w:type="gramEnd"/>
      <w:r>
        <w:rPr>
          <w:rFonts w:ascii="Times New Roman" w:eastAsia="Times New Roman" w:hAnsi="Times New Roman"/>
          <w:b/>
          <w:color w:val="000000"/>
          <w:sz w:val="28"/>
          <w:szCs w:val="28"/>
          <w:lang w:eastAsia="ar-SA"/>
        </w:rPr>
        <w:t xml:space="preserve"> Р И К А З Ы В А Ю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 Назначить </w:t>
      </w:r>
      <w:proofErr w:type="gramStart"/>
      <w:r>
        <w:rPr>
          <w:rFonts w:ascii="Times New Roman" w:eastAsia="Times New Roman" w:hAnsi="Times New Roman"/>
          <w:color w:val="000000"/>
          <w:sz w:val="28"/>
          <w:szCs w:val="28"/>
          <w:lang w:eastAsia="ar-SA"/>
        </w:rPr>
        <w:t>ответственными</w:t>
      </w:r>
      <w:proofErr w:type="gramEnd"/>
      <w:r>
        <w:rPr>
          <w:rFonts w:ascii="Times New Roman" w:eastAsia="Times New Roman" w:hAnsi="Times New Roman"/>
          <w:color w:val="000000"/>
          <w:sz w:val="28"/>
          <w:szCs w:val="28"/>
          <w:lang w:eastAsia="ar-SA"/>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Столярная мастерская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Гараж  - __________________________________.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Склады № 1-4   - 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материальный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готовой продукции  - 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spellStart"/>
      <w:r>
        <w:rPr>
          <w:rFonts w:ascii="Times New Roman" w:eastAsia="Times New Roman" w:hAnsi="Times New Roman"/>
          <w:color w:val="000000"/>
          <w:sz w:val="28"/>
          <w:szCs w:val="28"/>
          <w:lang w:eastAsia="ar-SA"/>
        </w:rPr>
        <w:t>Электрощитовая</w:t>
      </w:r>
      <w:proofErr w:type="spellEnd"/>
      <w:r>
        <w:rPr>
          <w:rFonts w:ascii="Times New Roman" w:eastAsia="Times New Roman" w:hAnsi="Times New Roman"/>
          <w:color w:val="000000"/>
          <w:sz w:val="28"/>
          <w:szCs w:val="28"/>
          <w:lang w:eastAsia="ar-SA"/>
        </w:rPr>
        <w:t xml:space="preserve">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Сварочная мастерская  -  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Приемная директора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Бухгалтерия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Делопроизводство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Отдел кадров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3.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электроустановок предприятия назначить энергетика предприятия 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4.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систем вентиляции и отопления предприятия назначить 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5.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rFonts w:ascii="Times New Roman" w:eastAsia="Times New Roman" w:hAnsi="Times New Roman"/>
          <w:color w:val="000000"/>
          <w:sz w:val="28"/>
          <w:szCs w:val="28"/>
          <w:lang w:eastAsia="ar-SA"/>
        </w:rPr>
        <w:t>работающих</w:t>
      </w:r>
      <w:proofErr w:type="gramEnd"/>
      <w:r>
        <w:rPr>
          <w:rFonts w:ascii="Times New Roman" w:eastAsia="Times New Roman" w:hAnsi="Times New Roman"/>
          <w:color w:val="000000"/>
          <w:sz w:val="28"/>
          <w:szCs w:val="28"/>
          <w:lang w:eastAsia="ar-SA"/>
        </w:rPr>
        <w:t xml:space="preserve"> безопасности труда. Общие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gramStart"/>
      <w:r>
        <w:rPr>
          <w:rFonts w:ascii="Times New Roman" w:eastAsia="Times New Roman" w:hAnsi="Times New Roman"/>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Руководитель ________________</w:t>
      </w:r>
    </w:p>
    <w:p w:rsidR="009D28B6" w:rsidRDefault="009D28B6" w:rsidP="009D28B6">
      <w:pPr>
        <w:keepNext/>
        <w:keepLines/>
        <w:tabs>
          <w:tab w:val="left" w:pos="708"/>
        </w:tab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9D28B6" w:rsidRDefault="009D28B6" w:rsidP="009D28B6">
      <w:pPr>
        <w:keepNext/>
        <w:keepLines/>
        <w:tabs>
          <w:tab w:val="left" w:pos="708"/>
        </w:tab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lastRenderedPageBreak/>
        <w:t xml:space="preserve">                        </w:t>
      </w:r>
      <w:r w:rsidR="002743C4">
        <w:rPr>
          <w:rFonts w:ascii="Times New Roman" w:eastAsia="DejaVu Sans" w:hAnsi="Times New Roman"/>
          <w:color w:val="000000"/>
          <w:kern w:val="2"/>
        </w:rPr>
        <w:t xml:space="preserve">                       </w:t>
      </w:r>
      <w:r>
        <w:rPr>
          <w:rFonts w:ascii="Times New Roman" w:eastAsia="DejaVu Sans" w:hAnsi="Times New Roman"/>
          <w:color w:val="000000"/>
          <w:kern w:val="2"/>
        </w:rPr>
        <w:t xml:space="preserve"> Приложение № 3</w:t>
      </w:r>
    </w:p>
    <w:p w:rsidR="002743C4" w:rsidRDefault="009D28B6" w:rsidP="009D28B6">
      <w:pPr>
        <w:keepNext/>
        <w:keepLines/>
        <w:tabs>
          <w:tab w:val="left" w:pos="708"/>
        </w:tabs>
        <w:suppressAutoHyphens/>
        <w:spacing w:after="0" w:line="240" w:lineRule="auto"/>
        <w:ind w:firstLine="5529"/>
        <w:rPr>
          <w:rFonts w:ascii="Times New Roman" w:eastAsia="DejaVu Sans" w:hAnsi="Times New Roman"/>
          <w:color w:val="000000"/>
          <w:kern w:val="2"/>
        </w:rPr>
      </w:pPr>
      <w:r>
        <w:rPr>
          <w:rFonts w:ascii="Times New Roman" w:eastAsia="DejaVu Sans" w:hAnsi="Times New Roman"/>
          <w:color w:val="000000"/>
          <w:kern w:val="2"/>
        </w:rPr>
        <w:t xml:space="preserve">к постановлению </w:t>
      </w:r>
      <w:proofErr w:type="gramStart"/>
      <w:r>
        <w:rPr>
          <w:rFonts w:ascii="Times New Roman" w:eastAsia="DejaVu Sans" w:hAnsi="Times New Roman"/>
          <w:color w:val="000000"/>
          <w:kern w:val="2"/>
        </w:rPr>
        <w:t>Исполнительного</w:t>
      </w:r>
      <w:proofErr w:type="gramEnd"/>
      <w:r>
        <w:rPr>
          <w:rFonts w:ascii="Times New Roman" w:eastAsia="DejaVu Sans" w:hAnsi="Times New Roman"/>
          <w:color w:val="000000"/>
          <w:kern w:val="2"/>
        </w:rPr>
        <w:t xml:space="preserve"> </w:t>
      </w:r>
    </w:p>
    <w:p w:rsidR="009D28B6" w:rsidRDefault="009D28B6" w:rsidP="009D28B6">
      <w:pPr>
        <w:keepNext/>
        <w:keepLines/>
        <w:tabs>
          <w:tab w:val="left" w:pos="708"/>
        </w:tabs>
        <w:suppressAutoHyphens/>
        <w:spacing w:after="0" w:line="240" w:lineRule="auto"/>
        <w:ind w:firstLine="5529"/>
        <w:rPr>
          <w:rFonts w:ascii="Times New Roman" w:eastAsia="DejaVu Sans" w:hAnsi="Times New Roman"/>
          <w:color w:val="000000"/>
          <w:kern w:val="2"/>
        </w:rPr>
      </w:pPr>
      <w:r>
        <w:rPr>
          <w:rFonts w:ascii="Times New Roman" w:eastAsia="DejaVu Sans" w:hAnsi="Times New Roman"/>
          <w:color w:val="000000"/>
          <w:kern w:val="2"/>
        </w:rPr>
        <w:t xml:space="preserve">комитета </w:t>
      </w:r>
    </w:p>
    <w:p w:rsidR="009D28B6" w:rsidRDefault="002743C4" w:rsidP="009D28B6">
      <w:pPr>
        <w:keepNext/>
        <w:keepLines/>
        <w:tabs>
          <w:tab w:val="left" w:pos="708"/>
        </w:tabs>
        <w:suppressAutoHyphens/>
        <w:spacing w:after="0" w:line="240" w:lineRule="auto"/>
        <w:ind w:firstLine="5529"/>
        <w:rPr>
          <w:rFonts w:ascii="Times New Roman" w:eastAsia="DejaVu Sans" w:hAnsi="Times New Roman"/>
          <w:color w:val="000000"/>
          <w:kern w:val="2"/>
        </w:rPr>
      </w:pPr>
      <w:proofErr w:type="spellStart"/>
      <w:r>
        <w:rPr>
          <w:rFonts w:ascii="Times New Roman" w:eastAsia="DejaVu Sans" w:hAnsi="Times New Roman"/>
          <w:color w:val="000000"/>
          <w:kern w:val="2"/>
        </w:rPr>
        <w:t>Бурнак</w:t>
      </w:r>
      <w:r w:rsidR="009D28B6">
        <w:rPr>
          <w:rFonts w:ascii="Times New Roman" w:eastAsia="DejaVu Sans" w:hAnsi="Times New Roman"/>
          <w:color w:val="000000"/>
          <w:kern w:val="2"/>
        </w:rPr>
        <w:t>ского</w:t>
      </w:r>
      <w:proofErr w:type="spellEnd"/>
      <w:r w:rsidR="009D28B6">
        <w:rPr>
          <w:rFonts w:ascii="Times New Roman" w:eastAsia="DejaVu Sans" w:hAnsi="Times New Roman"/>
          <w:color w:val="000000"/>
          <w:kern w:val="2"/>
        </w:rPr>
        <w:t xml:space="preserve"> сельского поселения </w:t>
      </w:r>
    </w:p>
    <w:p w:rsidR="009D28B6" w:rsidRDefault="002743C4" w:rsidP="009D28B6">
      <w:pPr>
        <w:keepNext/>
        <w:keepLines/>
        <w:tabs>
          <w:tab w:val="left" w:pos="708"/>
        </w:tabs>
        <w:suppressAutoHyphens/>
        <w:spacing w:after="0" w:line="240" w:lineRule="auto"/>
        <w:ind w:firstLine="5529"/>
        <w:rPr>
          <w:rFonts w:ascii="Times New Roman" w:eastAsia="DejaVu Sans" w:hAnsi="Times New Roman"/>
          <w:color w:val="000000"/>
          <w:kern w:val="2"/>
        </w:rPr>
      </w:pPr>
      <w:r>
        <w:rPr>
          <w:rFonts w:ascii="Times New Roman" w:eastAsia="DejaVu Sans" w:hAnsi="Times New Roman"/>
          <w:color w:val="000000"/>
          <w:kern w:val="2"/>
        </w:rPr>
        <w:t>от «29» февраля 2016 г. № 6</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Основные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1. Виды инструкций (положений)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 Инструкции подразделяются на следующие виды: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1.2.1. </w:t>
      </w:r>
      <w:proofErr w:type="spellStart"/>
      <w:r>
        <w:rPr>
          <w:rFonts w:ascii="Times New Roman" w:eastAsia="Times New Roman" w:hAnsi="Times New Roman"/>
          <w:color w:val="000000"/>
          <w:sz w:val="28"/>
          <w:szCs w:val="28"/>
          <w:lang w:eastAsia="ar-SA"/>
        </w:rPr>
        <w:t>Общеобъектовая</w:t>
      </w:r>
      <w:proofErr w:type="spellEnd"/>
      <w:r>
        <w:rPr>
          <w:rFonts w:ascii="Times New Roman" w:eastAsia="Times New Roman" w:hAnsi="Times New Roman"/>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1.2.2. Инструкции для отдельных зданий, сооружений, помещений, производственных процессов.</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1.2.3. Инструкции по обеспечению безопасного производства временных </w:t>
      </w:r>
      <w:proofErr w:type="spellStart"/>
      <w:r>
        <w:rPr>
          <w:rFonts w:ascii="Times New Roman" w:eastAsia="Times New Roman" w:hAnsi="Times New Roman"/>
          <w:color w:val="000000"/>
          <w:sz w:val="28"/>
          <w:szCs w:val="28"/>
          <w:lang w:eastAsia="ar-SA"/>
        </w:rPr>
        <w:t>пожар</w:t>
      </w:r>
      <w:proofErr w:type="gramStart"/>
      <w:r>
        <w:rPr>
          <w:rFonts w:ascii="Times New Roman" w:eastAsia="Times New Roman" w:hAnsi="Times New Roman"/>
          <w:color w:val="000000"/>
          <w:sz w:val="28"/>
          <w:szCs w:val="28"/>
          <w:lang w:eastAsia="ar-SA"/>
        </w:rPr>
        <w:t>о</w:t>
      </w:r>
      <w:proofErr w:type="spellEnd"/>
      <w:r>
        <w:rPr>
          <w:rFonts w:ascii="Times New Roman" w:eastAsia="Times New Roman" w:hAnsi="Times New Roman"/>
          <w:color w:val="000000"/>
          <w:sz w:val="28"/>
          <w:szCs w:val="28"/>
          <w:lang w:eastAsia="ar-SA"/>
        </w:rPr>
        <w:t>-</w:t>
      </w:r>
      <w:proofErr w:type="gramEnd"/>
      <w:r>
        <w:rPr>
          <w:rFonts w:ascii="Times New Roman" w:eastAsia="Times New Roman" w:hAnsi="Times New Roman"/>
          <w:color w:val="000000"/>
          <w:sz w:val="28"/>
          <w:szCs w:val="28"/>
          <w:lang w:eastAsia="ar-SA"/>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1.2.4. Положения об организации деятельности ведомственной, частной пожарной охраны и (или) противопожарных формирований и </w:t>
      </w:r>
      <w:proofErr w:type="gramStart"/>
      <w:r>
        <w:rPr>
          <w:rFonts w:ascii="Times New Roman" w:eastAsia="Times New Roman" w:hAnsi="Times New Roman"/>
          <w:color w:val="000000"/>
          <w:sz w:val="28"/>
          <w:szCs w:val="28"/>
          <w:lang w:eastAsia="ar-SA"/>
        </w:rPr>
        <w:t>обучения</w:t>
      </w:r>
      <w:proofErr w:type="gramEnd"/>
      <w:r>
        <w:rPr>
          <w:rFonts w:ascii="Times New Roman" w:eastAsia="Times New Roman" w:hAnsi="Times New Roman"/>
          <w:color w:val="000000"/>
          <w:sz w:val="28"/>
          <w:szCs w:val="28"/>
          <w:lang w:eastAsia="ar-SA"/>
        </w:rPr>
        <w:t xml:space="preserve"> работающих мерам пожарной безопасности на предприятии.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направляются на отзыв руководителям подразделений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2. Содержание инструкций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 Изложение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Pr>
          <w:rFonts w:ascii="Times New Roman" w:eastAsia="Times New Roman" w:hAnsi="Times New Roman"/>
          <w:color w:val="000000"/>
          <w:sz w:val="28"/>
          <w:szCs w:val="28"/>
          <w:lang w:eastAsia="ar-SA"/>
        </w:rPr>
        <w:t>обязанности</w:t>
      </w:r>
      <w:proofErr w:type="gramEnd"/>
      <w:r>
        <w:rPr>
          <w:rFonts w:ascii="Times New Roman" w:eastAsia="Times New Roman" w:hAnsi="Times New Roman"/>
          <w:color w:val="000000"/>
          <w:sz w:val="28"/>
          <w:szCs w:val="28"/>
          <w:lang w:eastAsia="ar-SA"/>
        </w:rPr>
        <w:t xml:space="preserve"> ответственных за пожарную безопасность, учреждения противопожарных формирований, обучения мерам пожарной безопасности и т.п.</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2.1.3. Противопожарный режим на территории, в зданиях, сооружениях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2.1.4. Требования к содержанию путей эвакуации.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2.1.5. Требования пожарной безопасности к электроустановкам.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2.1.6. Требования пожарной безопасности к системам отопления и вентиляции.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2.1.7. Требования пожарной безопасности к технологическим установкам,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пожароопасным процессам производства.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2.1.8. Порядок хранения веществ и материалов на территории, в зданиях и сооружениях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2.1.9. Содержание сетей наружного и внутреннего противопожарного водоснабжения.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2.1.10. Содержание установок пожарной сигнализации и пожаротушения, систем </w:t>
      </w:r>
      <w:proofErr w:type="spellStart"/>
      <w:r>
        <w:rPr>
          <w:rFonts w:ascii="Times New Roman" w:eastAsia="Times New Roman" w:hAnsi="Times New Roman"/>
          <w:color w:val="000000"/>
          <w:sz w:val="28"/>
          <w:szCs w:val="28"/>
          <w:lang w:eastAsia="ar-SA"/>
        </w:rPr>
        <w:t>противодымной</w:t>
      </w:r>
      <w:proofErr w:type="spellEnd"/>
      <w:r>
        <w:rPr>
          <w:rFonts w:ascii="Times New Roman" w:eastAsia="Times New Roman" w:hAnsi="Times New Roman"/>
          <w:color w:val="000000"/>
          <w:sz w:val="28"/>
          <w:szCs w:val="28"/>
          <w:lang w:eastAsia="ar-SA"/>
        </w:rPr>
        <w:t xml:space="preserve"> защиты, оповещения людей о пожаре и управления эвакуацией.</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2.1.11. Содержание пожарной техники и первичных средств пожаротушения.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2.1.12. Общий порядок действий при пожаре. Обязанности работников и администрации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2.3. Инструкции для выполнения временных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0D6275" w:rsidRDefault="000D6275"/>
    <w:sectPr w:rsidR="000D62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8E" w:rsidRDefault="0066528E" w:rsidP="00F022CB">
      <w:pPr>
        <w:spacing w:after="0" w:line="240" w:lineRule="auto"/>
      </w:pPr>
      <w:r>
        <w:separator/>
      </w:r>
    </w:p>
  </w:endnote>
  <w:endnote w:type="continuationSeparator" w:id="0">
    <w:p w:rsidR="0066528E" w:rsidRDefault="0066528E" w:rsidP="00F0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8E" w:rsidRDefault="0066528E" w:rsidP="00F022CB">
      <w:pPr>
        <w:spacing w:after="0" w:line="240" w:lineRule="auto"/>
      </w:pPr>
      <w:r>
        <w:separator/>
      </w:r>
    </w:p>
  </w:footnote>
  <w:footnote w:type="continuationSeparator" w:id="0">
    <w:p w:rsidR="0066528E" w:rsidRDefault="0066528E" w:rsidP="00F0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43"/>
    <w:rsid w:val="000105F7"/>
    <w:rsid w:val="000466C0"/>
    <w:rsid w:val="00074043"/>
    <w:rsid w:val="000D6275"/>
    <w:rsid w:val="00163170"/>
    <w:rsid w:val="001A3FB0"/>
    <w:rsid w:val="001A503E"/>
    <w:rsid w:val="001B07E0"/>
    <w:rsid w:val="0021019D"/>
    <w:rsid w:val="002743C4"/>
    <w:rsid w:val="00286C71"/>
    <w:rsid w:val="002C7869"/>
    <w:rsid w:val="00411D6B"/>
    <w:rsid w:val="00414DAD"/>
    <w:rsid w:val="00471725"/>
    <w:rsid w:val="00550553"/>
    <w:rsid w:val="0055653B"/>
    <w:rsid w:val="005C44C7"/>
    <w:rsid w:val="0066528E"/>
    <w:rsid w:val="007D3232"/>
    <w:rsid w:val="007F0EAA"/>
    <w:rsid w:val="009D28B6"/>
    <w:rsid w:val="00A56910"/>
    <w:rsid w:val="00B85258"/>
    <w:rsid w:val="00B93D55"/>
    <w:rsid w:val="00D0167A"/>
    <w:rsid w:val="00D21320"/>
    <w:rsid w:val="00F022CB"/>
    <w:rsid w:val="00F3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517">
      <w:bodyDiv w:val="1"/>
      <w:marLeft w:val="0"/>
      <w:marRight w:val="0"/>
      <w:marTop w:val="0"/>
      <w:marBottom w:val="0"/>
      <w:divBdr>
        <w:top w:val="none" w:sz="0" w:space="0" w:color="auto"/>
        <w:left w:val="none" w:sz="0" w:space="0" w:color="auto"/>
        <w:bottom w:val="none" w:sz="0" w:space="0" w:color="auto"/>
        <w:right w:val="none" w:sz="0" w:space="0" w:color="auto"/>
      </w:divBdr>
    </w:div>
    <w:div w:id="419256411">
      <w:bodyDiv w:val="1"/>
      <w:marLeft w:val="0"/>
      <w:marRight w:val="0"/>
      <w:marTop w:val="0"/>
      <w:marBottom w:val="0"/>
      <w:divBdr>
        <w:top w:val="none" w:sz="0" w:space="0" w:color="auto"/>
        <w:left w:val="none" w:sz="0" w:space="0" w:color="auto"/>
        <w:bottom w:val="none" w:sz="0" w:space="0" w:color="auto"/>
        <w:right w:val="none" w:sz="0" w:space="0" w:color="auto"/>
      </w:divBdr>
    </w:div>
    <w:div w:id="1060711163">
      <w:bodyDiv w:val="1"/>
      <w:marLeft w:val="0"/>
      <w:marRight w:val="0"/>
      <w:marTop w:val="0"/>
      <w:marBottom w:val="0"/>
      <w:divBdr>
        <w:top w:val="none" w:sz="0" w:space="0" w:color="auto"/>
        <w:left w:val="none" w:sz="0" w:space="0" w:color="auto"/>
        <w:bottom w:val="none" w:sz="0" w:space="0" w:color="auto"/>
        <w:right w:val="none" w:sz="0" w:space="0" w:color="auto"/>
      </w:divBdr>
    </w:div>
    <w:div w:id="1064062022">
      <w:bodyDiv w:val="1"/>
      <w:marLeft w:val="0"/>
      <w:marRight w:val="0"/>
      <w:marTop w:val="0"/>
      <w:marBottom w:val="0"/>
      <w:divBdr>
        <w:top w:val="none" w:sz="0" w:space="0" w:color="auto"/>
        <w:left w:val="none" w:sz="0" w:space="0" w:color="auto"/>
        <w:bottom w:val="none" w:sz="0" w:space="0" w:color="auto"/>
        <w:right w:val="none" w:sz="0" w:space="0" w:color="auto"/>
      </w:divBdr>
    </w:div>
    <w:div w:id="16018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galieva.Gulsira@tatar.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Гульсира</cp:lastModifiedBy>
  <cp:revision>23</cp:revision>
  <cp:lastPrinted>2016-03-08T10:48:00Z</cp:lastPrinted>
  <dcterms:created xsi:type="dcterms:W3CDTF">2016-03-04T06:35:00Z</dcterms:created>
  <dcterms:modified xsi:type="dcterms:W3CDTF">2016-03-08T10:59:00Z</dcterms:modified>
</cp:coreProperties>
</file>