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1136"/>
        <w:gridCol w:w="4241"/>
      </w:tblGrid>
      <w:tr w:rsidR="00F64B5A" w:rsidRPr="00F64B5A" w:rsidTr="00F64B5A">
        <w:trPr>
          <w:trHeight w:val="1559"/>
          <w:jc w:val="center"/>
        </w:trPr>
        <w:tc>
          <w:tcPr>
            <w:tcW w:w="4257" w:type="dxa"/>
            <w:hideMark/>
          </w:tcPr>
          <w:p w:rsidR="00F64B5A" w:rsidRPr="00F64B5A" w:rsidRDefault="00F64B5A" w:rsidP="00F64B5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64B5A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ИСПОЛНИТЕЛЬНЫЙ КОМИТЕТ ПИЖМАРСКОГО СЕЛЬСКОГО ПОСЕЛЕНИЯ БАЛТАСИНСКОГО МУНИЦИПАЛЬНОГО РАЙОНА 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64B5A" w:rsidRPr="00F64B5A" w:rsidRDefault="00F64B5A" w:rsidP="00F64B5A">
            <w:pPr>
              <w:widowControl/>
              <w:spacing w:line="276" w:lineRule="auto"/>
              <w:ind w:left="-18"/>
              <w:jc w:val="center"/>
              <w:rPr>
                <w:rFonts w:ascii="SL_Nimbus" w:hAnsi="SL_Nimbus" w:cs="Times New Roman"/>
                <w:b/>
                <w:bCs/>
                <w:caps/>
                <w:color w:val="auto"/>
                <w:sz w:val="16"/>
                <w:szCs w:val="16"/>
                <w:lang w:val="en-US" w:eastAsia="en-US"/>
              </w:rPr>
            </w:pPr>
            <w:r w:rsidRPr="00F64B5A">
              <w:rPr>
                <w:rFonts w:ascii="SL_Nimbus" w:hAnsi="SL_Nimbus" w:cs="Times New Roman"/>
                <w:b/>
                <w:caps/>
                <w:noProof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F64B5A">
              <w:rPr>
                <w:rFonts w:ascii="SL_Nimbus" w:hAnsi="SL_Nimbus" w:cs="Times New Roman"/>
                <w:b/>
                <w:caps/>
                <w:noProof/>
                <w:color w:val="auto"/>
                <w:sz w:val="16"/>
                <w:szCs w:val="16"/>
              </w:rPr>
              <w:drawing>
                <wp:inline distT="0" distB="0" distL="0" distR="0" wp14:anchorId="028F87D7" wp14:editId="0A6D4FED">
                  <wp:extent cx="654050" cy="831850"/>
                  <wp:effectExtent l="0" t="0" r="0" b="635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F64B5A" w:rsidRPr="00F64B5A" w:rsidRDefault="00F64B5A" w:rsidP="00F64B5A">
            <w:pPr>
              <w:widowControl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64B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ТАТАРСТАН РЕСПУБЛИКАСЫ</w:t>
            </w:r>
          </w:p>
          <w:p w:rsidR="00F64B5A" w:rsidRPr="00F64B5A" w:rsidRDefault="00F64B5A" w:rsidP="00F64B5A">
            <w:pPr>
              <w:widowControl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tt-RU" w:eastAsia="en-US"/>
              </w:rPr>
            </w:pPr>
            <w:r w:rsidRPr="00F64B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БАЛТАЧ РАЙОНЫ</w:t>
            </w:r>
          </w:p>
          <w:p w:rsidR="00F64B5A" w:rsidRPr="00F64B5A" w:rsidRDefault="00F64B5A" w:rsidP="00F64B5A">
            <w:pPr>
              <w:widowControl/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tt-RU" w:eastAsia="en-US"/>
              </w:rPr>
            </w:pPr>
            <w:r w:rsidRPr="00F64B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ПЫЖМАРА</w:t>
            </w:r>
            <w:r w:rsidRPr="00F64B5A">
              <w:rPr>
                <w:rFonts w:ascii="Times New Roman" w:hAnsi="Times New Roman" w:cs="Times New Roman"/>
                <w:color w:val="auto"/>
                <w:sz w:val="28"/>
                <w:szCs w:val="28"/>
                <w:lang w:val="tt-RU" w:eastAsia="en-US"/>
              </w:rPr>
              <w:t xml:space="preserve"> АВЫЛ ҖИРЛЕГЕ</w:t>
            </w:r>
          </w:p>
          <w:p w:rsidR="00F64B5A" w:rsidRPr="00F64B5A" w:rsidRDefault="00F64B5A" w:rsidP="00F64B5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F64B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БАШКАРМА КОМИТЕТЫ</w:t>
            </w:r>
          </w:p>
        </w:tc>
      </w:tr>
      <w:tr w:rsidR="00F64B5A" w:rsidRPr="00F64B5A" w:rsidTr="00F64B5A">
        <w:trPr>
          <w:trHeight w:val="106"/>
          <w:jc w:val="center"/>
        </w:trPr>
        <w:tc>
          <w:tcPr>
            <w:tcW w:w="4257" w:type="dxa"/>
          </w:tcPr>
          <w:p w:rsidR="00F64B5A" w:rsidRPr="00F64B5A" w:rsidRDefault="00F64B5A" w:rsidP="00F64B5A">
            <w:pPr>
              <w:widowControl/>
              <w:spacing w:line="276" w:lineRule="auto"/>
              <w:ind w:right="57"/>
              <w:jc w:val="center"/>
              <w:rPr>
                <w:rFonts w:ascii="SL_Nimbus" w:hAnsi="SL_Nimbus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F64B5A" w:rsidRPr="00F64B5A" w:rsidRDefault="00F64B5A" w:rsidP="00F64B5A">
            <w:pPr>
              <w:widowControl/>
              <w:rPr>
                <w:rFonts w:ascii="SL_Nimbus" w:hAnsi="SL_Nimbus" w:cs="Times New Roman"/>
                <w:b/>
                <w:bCs/>
                <w:cap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4239" w:type="dxa"/>
          </w:tcPr>
          <w:p w:rsidR="00F64B5A" w:rsidRPr="00F64B5A" w:rsidRDefault="00F64B5A" w:rsidP="00F64B5A">
            <w:pPr>
              <w:widowControl/>
              <w:spacing w:line="276" w:lineRule="auto"/>
              <w:ind w:right="57"/>
              <w:jc w:val="center"/>
              <w:rPr>
                <w:rFonts w:ascii="SL_Nimbus" w:hAnsi="SL_Nimbus" w:cs="Times New Roman"/>
                <w:color w:val="auto"/>
                <w:sz w:val="22"/>
                <w:lang w:eastAsia="en-US"/>
              </w:rPr>
            </w:pPr>
          </w:p>
        </w:tc>
      </w:tr>
      <w:tr w:rsidR="00F64B5A" w:rsidRPr="00F64B5A" w:rsidTr="00F64B5A">
        <w:trPr>
          <w:trHeight w:val="106"/>
          <w:jc w:val="center"/>
        </w:trPr>
        <w:tc>
          <w:tcPr>
            <w:tcW w:w="9632" w:type="dxa"/>
            <w:gridSpan w:val="3"/>
            <w:hideMark/>
          </w:tcPr>
          <w:p w:rsidR="00F64B5A" w:rsidRPr="00F64B5A" w:rsidRDefault="00F64B5A" w:rsidP="00F64B5A">
            <w:pPr>
              <w:widowControl/>
              <w:spacing w:line="276" w:lineRule="auto"/>
              <w:ind w:right="57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 w:rsidRPr="00F64B5A">
              <w:rPr>
                <w:rFonts w:ascii="Times New Roman" w:hAnsi="Times New Roman" w:cs="Times New Roman"/>
                <w:color w:val="auto"/>
                <w:lang w:eastAsia="en-US"/>
              </w:rPr>
              <w:t xml:space="preserve">Тел.: (84368) 3-67-33, факс: (84368) 3-67-33. </w:t>
            </w:r>
            <w:r w:rsidRPr="00F64B5A">
              <w:rPr>
                <w:rFonts w:ascii="Times New Roman" w:hAnsi="Times New Roman" w:cs="Times New Roman"/>
                <w:color w:val="auto"/>
                <w:lang w:val="en-US" w:eastAsia="en-US"/>
              </w:rPr>
              <w:t>E-mail: Pigm.Blt@tatar.ru, www.baltasi.tatarstan.ru</w:t>
            </w:r>
            <w:r w:rsidRPr="00F64B5A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11AD5" wp14:editId="525F0C5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0" t="0" r="21590" b="37465"/>
                      <wp:wrapNone/>
                      <wp:docPr id="4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d3Lt&#10;o0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F64B5A" w:rsidRPr="00F64B5A" w:rsidRDefault="00F64B5A" w:rsidP="00F64B5A">
      <w:pPr>
        <w:widowControl/>
        <w:rPr>
          <w:rFonts w:ascii="Times New Roman" w:hAnsi="Times New Roman" w:cs="Times New Roman"/>
          <w:vanish/>
          <w:color w:val="auto"/>
        </w:rPr>
      </w:pP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F64B5A" w:rsidRPr="00F64B5A" w:rsidTr="00F64B5A">
        <w:tc>
          <w:tcPr>
            <w:tcW w:w="4368" w:type="dxa"/>
          </w:tcPr>
          <w:p w:rsidR="00F64B5A" w:rsidRPr="00F64B5A" w:rsidRDefault="00F64B5A" w:rsidP="00F64B5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</w:p>
          <w:p w:rsidR="00F64B5A" w:rsidRPr="00F64B5A" w:rsidRDefault="00F64B5A" w:rsidP="00F64B5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64B5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36" w:type="dxa"/>
          </w:tcPr>
          <w:p w:rsidR="00F64B5A" w:rsidRPr="00F64B5A" w:rsidRDefault="00F64B5A" w:rsidP="00F64B5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F64B5A" w:rsidRPr="00F64B5A" w:rsidRDefault="00F64B5A" w:rsidP="00F64B5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</w:tcPr>
          <w:p w:rsidR="00F64B5A" w:rsidRPr="00F64B5A" w:rsidRDefault="00F64B5A" w:rsidP="00F64B5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</w:p>
          <w:p w:rsidR="00F64B5A" w:rsidRPr="00F64B5A" w:rsidRDefault="00F64B5A" w:rsidP="00F64B5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64B5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КАРАР</w:t>
            </w:r>
          </w:p>
        </w:tc>
      </w:tr>
      <w:tr w:rsidR="00F64B5A" w:rsidRPr="00F64B5A" w:rsidTr="00F64B5A">
        <w:trPr>
          <w:trHeight w:val="569"/>
        </w:trPr>
        <w:tc>
          <w:tcPr>
            <w:tcW w:w="4368" w:type="dxa"/>
            <w:hideMark/>
          </w:tcPr>
          <w:p w:rsidR="00F64B5A" w:rsidRPr="00F64B5A" w:rsidRDefault="001C4C76" w:rsidP="00F64B5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15 января </w:t>
            </w:r>
            <w:bookmarkStart w:id="0" w:name="_GoBack"/>
            <w:bookmarkEnd w:id="0"/>
            <w:r w:rsidR="00F64B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2016г</w:t>
            </w:r>
          </w:p>
        </w:tc>
        <w:tc>
          <w:tcPr>
            <w:tcW w:w="1136" w:type="dxa"/>
          </w:tcPr>
          <w:p w:rsidR="00F64B5A" w:rsidRPr="00F64B5A" w:rsidRDefault="00F64B5A" w:rsidP="00F64B5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auto"/>
                <w:lang w:eastAsia="en-US"/>
              </w:rPr>
            </w:pPr>
          </w:p>
        </w:tc>
        <w:tc>
          <w:tcPr>
            <w:tcW w:w="4152" w:type="dxa"/>
            <w:hideMark/>
          </w:tcPr>
          <w:p w:rsidR="00F64B5A" w:rsidRPr="00F64B5A" w:rsidRDefault="00F64B5A" w:rsidP="00F64B5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  2</w:t>
            </w:r>
          </w:p>
        </w:tc>
      </w:tr>
    </w:tbl>
    <w:p w:rsidR="0090057F" w:rsidRPr="00DB139F" w:rsidRDefault="0090057F" w:rsidP="00F64B5A">
      <w:pPr>
        <w:pStyle w:val="21"/>
        <w:shd w:val="clear" w:color="auto" w:fill="auto"/>
        <w:tabs>
          <w:tab w:val="left" w:leader="underscore" w:pos="6574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</w:p>
    <w:p w:rsidR="0090057F" w:rsidRDefault="0090057F" w:rsidP="0090057F">
      <w:pPr>
        <w:pStyle w:val="21"/>
        <w:shd w:val="clear" w:color="auto" w:fill="auto"/>
        <w:spacing w:line="317" w:lineRule="exact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мерах по реализации </w:t>
      </w:r>
      <w:r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законодательства, регулирующего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организации и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ведении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регистра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актов Республики Татарстан</w:t>
      </w:r>
    </w:p>
    <w:p w:rsidR="0090057F" w:rsidRPr="00DB139F" w:rsidRDefault="0090057F" w:rsidP="0090057F">
      <w:pPr>
        <w:pStyle w:val="2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43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года №131-Ф3 «Об общих принципах организации местного самоуправления в Российской Федерации», Законом Республики Татарстан от 9 февраля 2009 года № 14-ЗРТ «О регистре муниципальных нормативных правовых актов Республики Татарстан», Законом Республики Татарстан от 3 ноября 2015 года № 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</w:t>
      </w:r>
      <w:r w:rsidRPr="00DB139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31.12.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года, заключенного с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руководителем  Балтасинского районного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4B5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F64B5A">
        <w:rPr>
          <w:rFonts w:ascii="Times New Roman" w:hAnsi="Times New Roman" w:cs="Times New Roman"/>
          <w:color w:val="000000"/>
          <w:sz w:val="28"/>
          <w:szCs w:val="28"/>
        </w:rPr>
        <w:t>Пижмарского</w:t>
      </w:r>
      <w:proofErr w:type="spellEnd"/>
      <w:r w:rsidR="00F64B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="00F64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постановл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В ходе работы по направлению муниципальных нормативных правовых актов и сведений о них для включения в регистр 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иципальных нормативных правовых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актов Республики Татарстан руководствоваться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взаимодействия органов местного самоуправле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 Республики Татарстан и органов местного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оуправления поселений, входящих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по сбору и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униципальных нормативных правовых актов и сведений о них для включения в регистр муниципальных нормативных правовых актов Республики Татарстан, 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вержденным постановлением Главы Балтасинского муниципального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от</w:t>
      </w:r>
      <w:r w:rsidRPr="0090057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25.12.</w:t>
      </w:r>
      <w:r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>221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57F" w:rsidRPr="00DB139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направление в </w:t>
      </w:r>
      <w:proofErr w:type="spellStart"/>
      <w:r w:rsidR="004132F4">
        <w:rPr>
          <w:rFonts w:ascii="Times New Roman" w:hAnsi="Times New Roman" w:cs="Times New Roman"/>
          <w:color w:val="000000"/>
          <w:sz w:val="28"/>
          <w:szCs w:val="28"/>
        </w:rPr>
        <w:t>Балтасинский</w:t>
      </w:r>
      <w:proofErr w:type="spellEnd"/>
      <w:r w:rsidR="004132F4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исполнительный комитет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D81">
        <w:rPr>
          <w:rFonts w:ascii="Times New Roman" w:hAnsi="Times New Roman" w:cs="Times New Roman"/>
          <w:color w:val="000000"/>
          <w:sz w:val="28"/>
          <w:szCs w:val="28"/>
        </w:rPr>
        <w:t xml:space="preserve"> РТ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Совета поселения, Главы поселения и исполнительного комитета поселения, а также сведений о них, подлежащих включению в регистр, определить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заместителя руководителя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4132F4" w:rsidRPr="00135693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4132F4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22329" w:rsidRDefault="00422329" w:rsidP="0090057F">
      <w:pPr>
        <w:rPr>
          <w:rFonts w:ascii="Times New Roman" w:hAnsi="Times New Roman" w:cs="Times New Roman"/>
          <w:sz w:val="28"/>
          <w:szCs w:val="28"/>
        </w:rPr>
      </w:pPr>
    </w:p>
    <w:p w:rsidR="00422329" w:rsidRDefault="00422329" w:rsidP="0090057F">
      <w:pPr>
        <w:rPr>
          <w:rFonts w:ascii="Times New Roman" w:hAnsi="Times New Roman" w:cs="Times New Roman"/>
          <w:sz w:val="28"/>
          <w:szCs w:val="28"/>
        </w:rPr>
      </w:pPr>
    </w:p>
    <w:p w:rsidR="00A66719" w:rsidRDefault="00A66719" w:rsidP="0090057F">
      <w:pPr>
        <w:rPr>
          <w:rFonts w:ascii="Times New Roman" w:hAnsi="Times New Roman" w:cs="Times New Roman"/>
          <w:sz w:val="28"/>
          <w:szCs w:val="28"/>
        </w:rPr>
      </w:pPr>
    </w:p>
    <w:p w:rsidR="00422329" w:rsidRDefault="00422329" w:rsidP="0090057F">
      <w:pPr>
        <w:rPr>
          <w:rFonts w:ascii="Times New Roman" w:hAnsi="Times New Roman" w:cs="Times New Roman"/>
          <w:sz w:val="28"/>
          <w:szCs w:val="28"/>
        </w:rPr>
      </w:pPr>
    </w:p>
    <w:p w:rsidR="0090057F" w:rsidRDefault="00422329" w:rsidP="0090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Пижмарского</w:t>
      </w:r>
      <w:proofErr w:type="spellEnd"/>
      <w:r w:rsidRPr="00422329"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2038C" w:rsidRDefault="0090057F" w:rsidP="0090057F">
      <w:proofErr w:type="spellStart"/>
      <w:r>
        <w:rPr>
          <w:rFonts w:ascii="Times New Roman" w:hAnsi="Times New Roman" w:cs="Times New Roman"/>
          <w:sz w:val="28"/>
          <w:szCs w:val="28"/>
        </w:rPr>
        <w:t>Балтасинкого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139F">
        <w:rPr>
          <w:rFonts w:ascii="Times New Roman" w:hAnsi="Times New Roman" w:cs="Times New Roman"/>
          <w:sz w:val="28"/>
          <w:szCs w:val="28"/>
        </w:rPr>
        <w:tab/>
        <w:t>района</w:t>
      </w:r>
      <w:r w:rsidR="00A667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A66719">
        <w:rPr>
          <w:rFonts w:ascii="Times New Roman" w:hAnsi="Times New Roman" w:cs="Times New Roman"/>
          <w:sz w:val="28"/>
          <w:szCs w:val="28"/>
        </w:rPr>
        <w:t>Р.Х.Заляев</w:t>
      </w:r>
      <w:proofErr w:type="spellEnd"/>
    </w:p>
    <w:sectPr w:rsidR="0002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BC28BD7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AC"/>
    <w:rsid w:val="0002038C"/>
    <w:rsid w:val="001C4C76"/>
    <w:rsid w:val="003C1D81"/>
    <w:rsid w:val="004132F4"/>
    <w:rsid w:val="00422329"/>
    <w:rsid w:val="008E0247"/>
    <w:rsid w:val="0090057F"/>
    <w:rsid w:val="009F5613"/>
    <w:rsid w:val="00A66719"/>
    <w:rsid w:val="00C367AC"/>
    <w:rsid w:val="00F6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4B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B5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4B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B5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45C4-DBF1-47E1-AAE0-B7BCB094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Гульсина</cp:lastModifiedBy>
  <cp:revision>11</cp:revision>
  <cp:lastPrinted>2016-01-21T04:52:00Z</cp:lastPrinted>
  <dcterms:created xsi:type="dcterms:W3CDTF">2016-01-19T07:24:00Z</dcterms:created>
  <dcterms:modified xsi:type="dcterms:W3CDTF">2016-01-21T05:03:00Z</dcterms:modified>
</cp:coreProperties>
</file>