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109" w:rsidRDefault="0031175C" w:rsidP="00AA35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Доброе Утро</w:t>
      </w:r>
    </w:p>
    <w:p w:rsidR="008A7109" w:rsidRDefault="008A7109" w:rsidP="00AA35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Уважаемые коллеги!</w:t>
      </w:r>
    </w:p>
    <w:p w:rsidR="00E6474B" w:rsidRDefault="00E6474B" w:rsidP="00AA35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474B" w:rsidRPr="008A7109" w:rsidRDefault="00E6474B" w:rsidP="00AA35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5160" w:rsidRDefault="00E6474B" w:rsidP="00DF0B0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 октября 2022 Руководителем оперативного штаба, руководителем гражданской обороны Республики Татарстан Рустамом Нургалиевичем Миннихановым вынесен приказ № 8 «о повышенной готовности гражданской обороны Республики Татарстан», где основным</w:t>
      </w:r>
      <w:r w:rsidR="004D680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5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пунктом является </w:t>
      </w:r>
    </w:p>
    <w:p w:rsidR="00715160" w:rsidRDefault="00715160" w:rsidP="00DF0B0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-организовать информирование проведение занятий по гражданской обороне с работающим персоналом без отрыва от производства, а так же неработающего населения в соответствующих учебно-консультационных пунктах.</w:t>
      </w:r>
    </w:p>
    <w:p w:rsidR="00E6474B" w:rsidRDefault="00715160" w:rsidP="00DF0B0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организовать информирование населения по порядку действий по сигналу гражданской обороны, порядкам и способам укрытия в защитных сооружениях.</w:t>
      </w:r>
      <w:r w:rsidR="00E64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715160" w:rsidRDefault="004D6806" w:rsidP="00DF0B0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такое сигнал гражданской обороны и что </w:t>
      </w:r>
      <w:r w:rsidR="00EC523F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делать по ним, расскажу вкратце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F0B01" w:rsidRPr="00DF0B01" w:rsidRDefault="00DF0B01" w:rsidP="00DF0B0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B0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 НАСЕЛЕНИЯ</w:t>
      </w:r>
      <w:r w:rsidR="00E64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0B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СИГНАЛАМ ОПОВЕЩЕНИЯ ГРАЖДАНСКОЙ ОБОРОНЫ</w:t>
      </w:r>
    </w:p>
    <w:p w:rsidR="00DF0B01" w:rsidRPr="00DF0B01" w:rsidRDefault="00DF0B01" w:rsidP="00DF0B0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B01" w:rsidRPr="00DF0B01" w:rsidRDefault="00DF0B01" w:rsidP="00DF0B0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B01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Сигналом оповещения гражданской обороны называется условный сигнал, передаваемый по системе оповещения и являющийся командой для осуществления определенных мероприятий штабами, службами, силами гражданской обороны и населением.</w:t>
      </w:r>
    </w:p>
    <w:p w:rsidR="00DF0B01" w:rsidRPr="00DF0B01" w:rsidRDefault="00DF0B01" w:rsidP="00DF0B0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B01" w:rsidRPr="00DF0B01" w:rsidRDefault="00DF0B01" w:rsidP="00DF0B0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Существуют следующие сигналы гражданской обороны:</w:t>
      </w:r>
    </w:p>
    <w:p w:rsidR="00DF0B01" w:rsidRPr="00DF0B01" w:rsidRDefault="00DF0B01" w:rsidP="00DF0B0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B01" w:rsidRPr="00DF0B01" w:rsidRDefault="00DF0B01" w:rsidP="00DF0B0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B01">
        <w:rPr>
          <w:rFonts w:ascii="Times New Roman" w:eastAsia="Times New Roman" w:hAnsi="Times New Roman" w:cs="Times New Roman"/>
          <w:sz w:val="28"/>
          <w:szCs w:val="28"/>
          <w:lang w:eastAsia="ru-RU"/>
        </w:rPr>
        <w:t>- «Воздушная тревога»;</w:t>
      </w:r>
    </w:p>
    <w:p w:rsidR="00DF0B01" w:rsidRPr="00DF0B01" w:rsidRDefault="00DF0B01" w:rsidP="00DF0B0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B01" w:rsidRPr="00DF0B01" w:rsidRDefault="00DF0B01" w:rsidP="00DF0B0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B01">
        <w:rPr>
          <w:rFonts w:ascii="Times New Roman" w:eastAsia="Times New Roman" w:hAnsi="Times New Roman" w:cs="Times New Roman"/>
          <w:sz w:val="28"/>
          <w:szCs w:val="28"/>
          <w:lang w:eastAsia="ru-RU"/>
        </w:rPr>
        <w:t>- «Радиационная опасность»;</w:t>
      </w:r>
    </w:p>
    <w:p w:rsidR="00DF0B01" w:rsidRPr="00DF0B01" w:rsidRDefault="00DF0B01" w:rsidP="00DF0B0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B01" w:rsidRPr="00DF0B01" w:rsidRDefault="00DF0B01" w:rsidP="00DF0B0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B01">
        <w:rPr>
          <w:rFonts w:ascii="Times New Roman" w:eastAsia="Times New Roman" w:hAnsi="Times New Roman" w:cs="Times New Roman"/>
          <w:sz w:val="28"/>
          <w:szCs w:val="28"/>
          <w:lang w:eastAsia="ru-RU"/>
        </w:rPr>
        <w:t>- «Химическая тревога»;</w:t>
      </w:r>
    </w:p>
    <w:p w:rsidR="00DF0B01" w:rsidRPr="00DF0B01" w:rsidRDefault="00DF0B01" w:rsidP="00DF0B0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B01" w:rsidRPr="00DF0B01" w:rsidRDefault="00DF0B01" w:rsidP="00DF0B0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B01">
        <w:rPr>
          <w:rFonts w:ascii="Times New Roman" w:eastAsia="Times New Roman" w:hAnsi="Times New Roman" w:cs="Times New Roman"/>
          <w:sz w:val="28"/>
          <w:szCs w:val="28"/>
          <w:lang w:eastAsia="ru-RU"/>
        </w:rPr>
        <w:t>- «Угроза катастрофического затопления»;</w:t>
      </w:r>
    </w:p>
    <w:p w:rsidR="00DF0B01" w:rsidRPr="00DF0B01" w:rsidRDefault="00DF0B01" w:rsidP="00DF0B0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B01" w:rsidRPr="00DF0B01" w:rsidRDefault="00DF0B01" w:rsidP="00DF0B0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F0B01" w:rsidRPr="00DF0B01" w:rsidRDefault="00DF0B01" w:rsidP="00DF0B0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B01" w:rsidRPr="00DF0B01" w:rsidRDefault="00DF0B01" w:rsidP="00DF0B0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B01">
        <w:rPr>
          <w:rFonts w:ascii="Times New Roman" w:eastAsia="Times New Roman" w:hAnsi="Times New Roman" w:cs="Times New Roman"/>
          <w:sz w:val="28"/>
          <w:szCs w:val="28"/>
          <w:lang w:eastAsia="ru-RU"/>
        </w:rPr>
        <w:t>- «Отбой воздушной тревоги»;</w:t>
      </w:r>
    </w:p>
    <w:p w:rsidR="00DF0B01" w:rsidRPr="00DF0B01" w:rsidRDefault="00DF0B01" w:rsidP="00DF0B0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B01" w:rsidRPr="00DF0B01" w:rsidRDefault="00DF0B01" w:rsidP="00DF0B0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B01">
        <w:rPr>
          <w:rFonts w:ascii="Times New Roman" w:eastAsia="Times New Roman" w:hAnsi="Times New Roman" w:cs="Times New Roman"/>
          <w:sz w:val="28"/>
          <w:szCs w:val="28"/>
          <w:lang w:eastAsia="ru-RU"/>
        </w:rPr>
        <w:t>- «Отбой радиационной опасности»;</w:t>
      </w:r>
    </w:p>
    <w:p w:rsidR="00DF0B01" w:rsidRPr="00DF0B01" w:rsidRDefault="00DF0B01" w:rsidP="00DF0B0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B01" w:rsidRPr="00DF0B01" w:rsidRDefault="00DF0B01" w:rsidP="00DF0B0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B01">
        <w:rPr>
          <w:rFonts w:ascii="Times New Roman" w:eastAsia="Times New Roman" w:hAnsi="Times New Roman" w:cs="Times New Roman"/>
          <w:sz w:val="28"/>
          <w:szCs w:val="28"/>
          <w:lang w:eastAsia="ru-RU"/>
        </w:rPr>
        <w:t>- «Отбой химическая тревоги»;</w:t>
      </w:r>
    </w:p>
    <w:p w:rsidR="00DF0B01" w:rsidRPr="00DF0B01" w:rsidRDefault="00DF0B01" w:rsidP="00DF0B0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B01" w:rsidRPr="00DF0B01" w:rsidRDefault="00DF0B01" w:rsidP="00DF0B0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B01">
        <w:rPr>
          <w:rFonts w:ascii="Times New Roman" w:eastAsia="Times New Roman" w:hAnsi="Times New Roman" w:cs="Times New Roman"/>
          <w:sz w:val="28"/>
          <w:szCs w:val="28"/>
          <w:lang w:eastAsia="ru-RU"/>
        </w:rPr>
        <w:t>- «Отбой угрозы катастрофического затопления».</w:t>
      </w:r>
    </w:p>
    <w:p w:rsidR="00DF0B01" w:rsidRPr="00DF0B01" w:rsidRDefault="00DF0B01" w:rsidP="00DF0B0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B01" w:rsidRPr="00DF0B01" w:rsidRDefault="00DF0B01" w:rsidP="00DF0B0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B01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Сигнал гражданской обороны «Воздушная тревога»</w:t>
      </w:r>
    </w:p>
    <w:p w:rsidR="00DF0B01" w:rsidRPr="00DF0B01" w:rsidRDefault="00DF0B01" w:rsidP="00DF0B0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B01" w:rsidRPr="00DF0B01" w:rsidRDefault="00DF0B01" w:rsidP="00DF0B0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B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подается для предупреждения всего населения о возникшей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0B0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непосредственной угрозе ракетной и авиационной опасности по поражению противником данного муниципального района (городского округа) с воздуха. С этой целью используются все технические средства связи и оповещения, включаются электросирены, которые подают продолжительный (в течение 3 мин) завывающий сигнал. Одновременно по местному радиовещанию в течение 2-3 мин передается сигнал гражданской обороны (текстовое сообщение): «ВНИМАНИЕ! ВНИМАНИЕ! Граждане! Воздушная тревога! Воздушная тревога! и далее идет обращение к гражданам о порядке их действия».</w:t>
      </w:r>
    </w:p>
    <w:p w:rsidR="00DF0B01" w:rsidRPr="00DF0B01" w:rsidRDefault="00DF0B01" w:rsidP="00DF0B0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6078" w:rsidRDefault="00DF0B01" w:rsidP="00F26078">
      <w:pPr>
        <w:jc w:val="both"/>
        <w:rPr>
          <w:rFonts w:ascii="Times New Roman" w:hAnsi="Times New Roman"/>
          <w:sz w:val="28"/>
          <w:szCs w:val="28"/>
        </w:rPr>
      </w:pPr>
      <w:r w:rsidRPr="00DF0B0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же сигнал (сообщение) будет передаваться и по телевидению, а также повсеместно дублироваться прерывист</w:t>
      </w:r>
      <w:r w:rsidR="004D6806">
        <w:rPr>
          <w:rFonts w:ascii="Times New Roman" w:eastAsia="Times New Roman" w:hAnsi="Times New Roman" w:cs="Times New Roman"/>
          <w:sz w:val="28"/>
          <w:szCs w:val="28"/>
          <w:lang w:eastAsia="ru-RU"/>
        </w:rPr>
        <w:t>ыми сигналами сирен предприятий, автомобилями оперативных служб</w:t>
      </w:r>
      <w:r w:rsidR="00F26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установленным сигнальным громкоговорящими устройствами,</w:t>
      </w:r>
      <w:r w:rsidR="00F260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26078" w:rsidRPr="00F26078">
        <w:rPr>
          <w:rFonts w:ascii="Times New Roman" w:hAnsi="Times New Roman"/>
          <w:sz w:val="28"/>
          <w:szCs w:val="28"/>
        </w:rPr>
        <w:t>через объекты духовенства</w:t>
      </w:r>
      <w:r w:rsidR="00F26078">
        <w:rPr>
          <w:rFonts w:ascii="Times New Roman" w:hAnsi="Times New Roman"/>
          <w:sz w:val="28"/>
          <w:szCs w:val="28"/>
        </w:rPr>
        <w:t xml:space="preserve">. </w:t>
      </w:r>
    </w:p>
    <w:p w:rsidR="00F26078" w:rsidRPr="00F26078" w:rsidRDefault="00F26078" w:rsidP="00F26078">
      <w:pPr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26078">
        <w:rPr>
          <w:rFonts w:ascii="Times New Roman" w:hAnsi="Times New Roman"/>
          <w:i/>
          <w:sz w:val="28"/>
          <w:szCs w:val="28"/>
        </w:rPr>
        <w:t>(1 -</w:t>
      </w:r>
      <w:r w:rsidRPr="00F26078">
        <w:rPr>
          <w:rFonts w:ascii="Times New Roman" w:eastAsia="Calibri" w:hAnsi="Times New Roman" w:cs="Times New Roman"/>
          <w:i/>
          <w:sz w:val="28"/>
          <w:szCs w:val="28"/>
        </w:rPr>
        <w:t>электросирена,</w:t>
      </w:r>
      <w:r w:rsidRPr="00F26078">
        <w:rPr>
          <w:rFonts w:ascii="Times New Roman" w:hAnsi="Times New Roman"/>
          <w:i/>
          <w:sz w:val="28"/>
          <w:szCs w:val="28"/>
        </w:rPr>
        <w:t xml:space="preserve"> </w:t>
      </w:r>
      <w:r w:rsidRPr="00F26078">
        <w:rPr>
          <w:rFonts w:ascii="Times New Roman" w:hAnsi="Times New Roman" w:cs="Times New Roman"/>
          <w:i/>
          <w:sz w:val="28"/>
          <w:szCs w:val="28"/>
        </w:rPr>
        <w:t>РСУ-300 установлены в 4</w:t>
      </w:r>
      <w:r w:rsidRPr="00F26078">
        <w:rPr>
          <w:rFonts w:ascii="Times New Roman" w:eastAsia="Calibri" w:hAnsi="Times New Roman" w:cs="Times New Roman"/>
          <w:i/>
          <w:sz w:val="28"/>
          <w:szCs w:val="28"/>
        </w:rPr>
        <w:t xml:space="preserve"> населенных пунктах Балтасинского МР -  Балтаси, Бурнак, Алан, Пижмар.</w:t>
      </w:r>
      <w:r w:rsidRPr="00F26078">
        <w:rPr>
          <w:rFonts w:ascii="Times New Roman" w:hAnsi="Times New Roman" w:cs="Times New Roman"/>
          <w:i/>
          <w:sz w:val="28"/>
          <w:szCs w:val="28"/>
        </w:rPr>
        <w:t>)</w:t>
      </w:r>
    </w:p>
    <w:p w:rsidR="00DF0B01" w:rsidRPr="00F26078" w:rsidRDefault="00F26078" w:rsidP="00F26078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26078">
        <w:rPr>
          <w:rFonts w:ascii="Times New Roman" w:eastAsia="Calibri" w:hAnsi="Times New Roman" w:cs="Times New Roman"/>
          <w:i/>
          <w:sz w:val="28"/>
          <w:szCs w:val="28"/>
        </w:rPr>
        <w:t xml:space="preserve">    Муниципальных средств массовой информации (радио «Кайтаваз», газета «Хезмэт», официальный сайт Балтасинского МР);</w:t>
      </w:r>
      <w:r w:rsidRPr="00F260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4D6806" w:rsidRPr="00F260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</w:t>
      </w:r>
    </w:p>
    <w:p w:rsidR="00DF0B01" w:rsidRPr="00DF0B01" w:rsidRDefault="00DF0B01" w:rsidP="00DF0B0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B01" w:rsidRPr="00DF0B01" w:rsidRDefault="00DF0B01" w:rsidP="00DF0B0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B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сигналу «Воздушная тревога» предусматривается прекращение работы и деятельности сотрудниками, служащими и работниками (далее – персонал) в зависимости от специфики деятельности персонала, поэтому в каждой организации, с учетом специфики его деятельности, органом, осуществляющим управление гражданской обороной разрабатываются действия персонала по сигналам гражданской обороны.</w:t>
      </w:r>
    </w:p>
    <w:p w:rsidR="00DF0B01" w:rsidRPr="00DF0B01" w:rsidRDefault="00DF0B01" w:rsidP="00DF0B0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B01" w:rsidRPr="00DF0B01" w:rsidRDefault="00DF0B01" w:rsidP="00DF0B0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B0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Услышав сигнал «Воздушная тревога» население обязано:</w:t>
      </w:r>
    </w:p>
    <w:p w:rsidR="00DF0B01" w:rsidRPr="00DF0B01" w:rsidRDefault="00DF0B01" w:rsidP="00DF0B0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B01" w:rsidRPr="00DF0B01" w:rsidRDefault="00DF0B01" w:rsidP="00DF0B0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B01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при нахождении на работе или в учебном учреждении:</w:t>
      </w:r>
    </w:p>
    <w:p w:rsidR="00DF0B01" w:rsidRPr="00DF0B01" w:rsidRDefault="00DF0B01" w:rsidP="00DF0B0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B01" w:rsidRPr="00DF0B01" w:rsidRDefault="00DF0B01" w:rsidP="00DF0B0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B01">
        <w:rPr>
          <w:rFonts w:ascii="Times New Roman" w:eastAsia="Times New Roman" w:hAnsi="Times New Roman" w:cs="Times New Roman"/>
          <w:sz w:val="28"/>
          <w:szCs w:val="28"/>
          <w:lang w:eastAsia="ru-RU"/>
        </w:rPr>
        <w:t>−    выполнить мероприятия, предусмотренные на этот случай инструкцией, разработанной для данной организации (прекратить работу или занятия);</w:t>
      </w:r>
    </w:p>
    <w:p w:rsidR="00DF0B01" w:rsidRPr="00DF0B01" w:rsidRDefault="00DF0B01" w:rsidP="00DF0B0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B01" w:rsidRPr="00DF0B01" w:rsidRDefault="00DF0B01" w:rsidP="00DF0B0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B01">
        <w:rPr>
          <w:rFonts w:ascii="Times New Roman" w:eastAsia="Times New Roman" w:hAnsi="Times New Roman" w:cs="Times New Roman"/>
          <w:sz w:val="28"/>
          <w:szCs w:val="28"/>
          <w:lang w:eastAsia="ru-RU"/>
        </w:rPr>
        <w:t>−    отключить наружное и внутреннее освещение, за исключением светильников маскировочного освещения;</w:t>
      </w:r>
    </w:p>
    <w:p w:rsidR="00DF0B01" w:rsidRPr="00DF0B01" w:rsidRDefault="00DF0B01" w:rsidP="00DF0B0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B01" w:rsidRPr="00DF0B01" w:rsidRDefault="00DF0B01" w:rsidP="00DF0B0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B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−    взять средства индивидуальной защиты и закрепить противогаз в «походном положении»;</w:t>
      </w:r>
    </w:p>
    <w:p w:rsidR="00DF0B01" w:rsidRPr="00DF0B01" w:rsidRDefault="00DF0B01" w:rsidP="00DF0B0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B01" w:rsidRPr="00DF0B01" w:rsidRDefault="00DF0B01" w:rsidP="00DF0B0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B01">
        <w:rPr>
          <w:rFonts w:ascii="Times New Roman" w:eastAsia="Times New Roman" w:hAnsi="Times New Roman" w:cs="Times New Roman"/>
          <w:sz w:val="28"/>
          <w:szCs w:val="28"/>
          <w:lang w:eastAsia="ru-RU"/>
        </w:rPr>
        <w:t>−    как можно быстрее занять место в защитном сооружении гражданской обороны (убежищах и противорадиационных укрытиях) или же в сооружениях двойного назначения (подвальные помещения, которые переоборудуются под противорадиационные укрытия);</w:t>
      </w:r>
    </w:p>
    <w:p w:rsidR="00DF0B01" w:rsidRPr="00DF0B01" w:rsidRDefault="00DF0B01" w:rsidP="00DF0B0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B01" w:rsidRPr="00DF0B01" w:rsidRDefault="00DF0B01" w:rsidP="00DF0B0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B01">
        <w:rPr>
          <w:rFonts w:ascii="Times New Roman" w:eastAsia="Times New Roman" w:hAnsi="Times New Roman" w:cs="Times New Roman"/>
          <w:sz w:val="28"/>
          <w:szCs w:val="28"/>
          <w:lang w:eastAsia="ru-RU"/>
        </w:rPr>
        <w:t>−    если персонал не может покинуть рабочее место, в связи со спецификой его деятельности, необходимо занять укрытие, оборудованное поблизости от рабочего места.</w:t>
      </w:r>
    </w:p>
    <w:p w:rsidR="00DF0B01" w:rsidRPr="00DF0B01" w:rsidRDefault="00DF0B01" w:rsidP="00DF0B0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B01" w:rsidRPr="00DF0B01" w:rsidRDefault="00DF0B01" w:rsidP="00DF0B0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B01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при нахождении в общественном месте или на улице необходимо:</w:t>
      </w:r>
    </w:p>
    <w:p w:rsidR="00DF0B01" w:rsidRPr="00DF0B01" w:rsidRDefault="00DF0B01" w:rsidP="00DF0B0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B01" w:rsidRPr="00DF0B01" w:rsidRDefault="00DF0B01" w:rsidP="00DF0B0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B01">
        <w:rPr>
          <w:rFonts w:ascii="Times New Roman" w:eastAsia="Times New Roman" w:hAnsi="Times New Roman" w:cs="Times New Roman"/>
          <w:sz w:val="28"/>
          <w:szCs w:val="28"/>
          <w:lang w:eastAsia="ru-RU"/>
        </w:rPr>
        <w:t>−    внимательно выслушать сообщение, передаваемое по стационарным или передвижным громкоговорящим установкам о местонахождении ближайшего укрытия и поспешить туда, приведя имеющиеся средства индивидуальной защиты в «готовность»;</w:t>
      </w:r>
    </w:p>
    <w:p w:rsidR="00DF0B01" w:rsidRPr="00DF0B01" w:rsidRDefault="00DF0B01" w:rsidP="00DF0B0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B01" w:rsidRPr="00DF0B01" w:rsidRDefault="00DF0B01" w:rsidP="00DF0B0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B01">
        <w:rPr>
          <w:rFonts w:ascii="Times New Roman" w:eastAsia="Times New Roman" w:hAnsi="Times New Roman" w:cs="Times New Roman"/>
          <w:sz w:val="28"/>
          <w:szCs w:val="28"/>
          <w:lang w:eastAsia="ru-RU"/>
        </w:rPr>
        <w:t>−    водители всех транспортных средств обязаны немедленно остановиться, открыть двери, отключить транспортное средство от источников электропитания и поспешить в ближайшее укрытие.</w:t>
      </w:r>
    </w:p>
    <w:p w:rsidR="00DF0B01" w:rsidRPr="00DF0B01" w:rsidRDefault="00DF0B01" w:rsidP="00DF0B0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B01" w:rsidRPr="00DF0B01" w:rsidRDefault="00DF0B01" w:rsidP="00DF0B0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B01">
        <w:rPr>
          <w:rFonts w:ascii="Times New Roman" w:eastAsia="Times New Roman" w:hAnsi="Times New Roman" w:cs="Times New Roman"/>
          <w:sz w:val="28"/>
          <w:szCs w:val="28"/>
          <w:lang w:eastAsia="ru-RU"/>
        </w:rPr>
        <w:t>в) если сигнал застал вас дома, необходимо:</w:t>
      </w:r>
    </w:p>
    <w:p w:rsidR="00DF0B01" w:rsidRPr="00DF0B01" w:rsidRDefault="00DF0B01" w:rsidP="00DF0B0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B01" w:rsidRPr="00DF0B01" w:rsidRDefault="00DF0B01" w:rsidP="00DF0B0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B01">
        <w:rPr>
          <w:rFonts w:ascii="Times New Roman" w:eastAsia="Times New Roman" w:hAnsi="Times New Roman" w:cs="Times New Roman"/>
          <w:sz w:val="28"/>
          <w:szCs w:val="28"/>
          <w:lang w:eastAsia="ru-RU"/>
        </w:rPr>
        <w:t>−    перекрыть газ, воду, отключить электричество;</w:t>
      </w:r>
    </w:p>
    <w:p w:rsidR="00DF0B01" w:rsidRPr="00DF0B01" w:rsidRDefault="00DF0B01" w:rsidP="00DF0B0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B01" w:rsidRPr="00DF0B01" w:rsidRDefault="00DF0B01" w:rsidP="00DF0B0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B01">
        <w:rPr>
          <w:rFonts w:ascii="Times New Roman" w:eastAsia="Times New Roman" w:hAnsi="Times New Roman" w:cs="Times New Roman"/>
          <w:sz w:val="28"/>
          <w:szCs w:val="28"/>
          <w:lang w:eastAsia="ru-RU"/>
        </w:rPr>
        <w:t>−    плотно закрыть окна, двери, вентиляционные и другие отверстия;</w:t>
      </w:r>
    </w:p>
    <w:p w:rsidR="00DF0B01" w:rsidRPr="00DF0B01" w:rsidRDefault="00DF0B01" w:rsidP="00DF0B0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B01" w:rsidRPr="00DF0B01" w:rsidRDefault="00DF0B01" w:rsidP="00DF0B0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B01">
        <w:rPr>
          <w:rFonts w:ascii="Times New Roman" w:eastAsia="Times New Roman" w:hAnsi="Times New Roman" w:cs="Times New Roman"/>
          <w:sz w:val="28"/>
          <w:szCs w:val="28"/>
          <w:lang w:eastAsia="ru-RU"/>
        </w:rPr>
        <w:t>−    возьмите с собой документы, деньги, «тревожный чемоданчик» – аптечка первой помощи и необходимые (индивидуальные) для Вас лекарства; фонарик и запас батареек; спички, газовые зажигалки; перочинный (универсальный) нож; нитки, иголки, ножницы и т.п.; средства связи, с зарядными устройствами и сменными элементами питания;</w:t>
      </w:r>
    </w:p>
    <w:p w:rsidR="00DF0B01" w:rsidRPr="00DF0B01" w:rsidRDefault="00DF0B01" w:rsidP="00DF0B0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B01" w:rsidRPr="00DF0B01" w:rsidRDefault="00DF0B01" w:rsidP="00DF0B0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B01">
        <w:rPr>
          <w:rFonts w:ascii="Times New Roman" w:eastAsia="Times New Roman" w:hAnsi="Times New Roman" w:cs="Times New Roman"/>
          <w:sz w:val="28"/>
          <w:szCs w:val="28"/>
          <w:lang w:eastAsia="ru-RU"/>
        </w:rPr>
        <w:t>−    возьмите с собой запас воды и запас продуктов на трое суток; одноразовую посуду; средства личной гигиены;</w:t>
      </w:r>
    </w:p>
    <w:p w:rsidR="00DF0B01" w:rsidRPr="00DF0B01" w:rsidRDefault="00DF0B01" w:rsidP="00DF0B0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B01" w:rsidRPr="00DF0B01" w:rsidRDefault="00DF0B01" w:rsidP="00DF0B0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B01">
        <w:rPr>
          <w:rFonts w:ascii="Times New Roman" w:eastAsia="Times New Roman" w:hAnsi="Times New Roman" w:cs="Times New Roman"/>
          <w:sz w:val="28"/>
          <w:szCs w:val="28"/>
          <w:lang w:eastAsia="ru-RU"/>
        </w:rPr>
        <w:t>−    одеть детей, взять с собой теплые и сменное белье (нижнее белье и носки), в зависимости от погодных условий;</w:t>
      </w:r>
    </w:p>
    <w:p w:rsidR="00DF0B01" w:rsidRPr="00DF0B01" w:rsidRDefault="00DF0B01" w:rsidP="00DF0B0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B01" w:rsidRPr="00DF0B01" w:rsidRDefault="00DF0B01" w:rsidP="00DF0B0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B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−    взять средства индивидуальной защиты (противогаз, респиратор, средства защиты кожи или приспособленную для защиты кожи одежду, обувь, перчатки);</w:t>
      </w:r>
    </w:p>
    <w:p w:rsidR="00DF0B01" w:rsidRPr="00DF0B01" w:rsidRDefault="00DF0B01" w:rsidP="00DF0B0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B01" w:rsidRPr="00DF0B01" w:rsidRDefault="00DF0B01" w:rsidP="00DF0B0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B01">
        <w:rPr>
          <w:rFonts w:ascii="Times New Roman" w:eastAsia="Times New Roman" w:hAnsi="Times New Roman" w:cs="Times New Roman"/>
          <w:sz w:val="28"/>
          <w:szCs w:val="28"/>
          <w:lang w:eastAsia="ru-RU"/>
        </w:rPr>
        <w:t>−    надеть противогаз и закрепить его в «походном положении»;</w:t>
      </w:r>
    </w:p>
    <w:p w:rsidR="00DF0B01" w:rsidRPr="00DF0B01" w:rsidRDefault="00DF0B01" w:rsidP="00DF0B0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B01" w:rsidRPr="00DF0B01" w:rsidRDefault="00DF0B01" w:rsidP="00DF0B0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B01">
        <w:rPr>
          <w:rFonts w:ascii="Times New Roman" w:eastAsia="Times New Roman" w:hAnsi="Times New Roman" w:cs="Times New Roman"/>
          <w:sz w:val="28"/>
          <w:szCs w:val="28"/>
          <w:lang w:eastAsia="ru-RU"/>
        </w:rPr>
        <w:t>−    предупредить соседей, вдруг они не услышали сигнал;</w:t>
      </w:r>
    </w:p>
    <w:p w:rsidR="00DF0B01" w:rsidRPr="00DF0B01" w:rsidRDefault="00DF0B01" w:rsidP="00DF0B0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B01" w:rsidRPr="00DF0B01" w:rsidRDefault="00DF0B01" w:rsidP="00DF0B0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B01">
        <w:rPr>
          <w:rFonts w:ascii="Times New Roman" w:eastAsia="Times New Roman" w:hAnsi="Times New Roman" w:cs="Times New Roman"/>
          <w:sz w:val="28"/>
          <w:szCs w:val="28"/>
          <w:lang w:eastAsia="ru-RU"/>
        </w:rPr>
        <w:t>−    оказать помощь больным, детям, инвалидам, престарелым;</w:t>
      </w:r>
    </w:p>
    <w:p w:rsidR="00DF0B01" w:rsidRPr="00DF0B01" w:rsidRDefault="00DF0B01" w:rsidP="00DF0B0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B01" w:rsidRPr="00DF0B01" w:rsidRDefault="00DF0B01" w:rsidP="00DF0B0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B01">
        <w:rPr>
          <w:rFonts w:ascii="Times New Roman" w:eastAsia="Times New Roman" w:hAnsi="Times New Roman" w:cs="Times New Roman"/>
          <w:sz w:val="28"/>
          <w:szCs w:val="28"/>
          <w:lang w:eastAsia="ru-RU"/>
        </w:rPr>
        <w:t>−    как можно быстрее дойти до защитного сооружения гражданской обороны, а если его нет, использовать сооружения двойного назначения или другие сооружения (подземные переходы, тоннели или коллекторы и другие искусственные укрытия), при отсутствии их используйте естественные укрытия (любую траншею, канаву, овраг, балку, лощину, яму и другие).</w:t>
      </w:r>
    </w:p>
    <w:p w:rsidR="00DF0B01" w:rsidRPr="00DF0B01" w:rsidRDefault="00DF0B01" w:rsidP="00DF0B0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B01" w:rsidRPr="00DF0B01" w:rsidRDefault="00DF0B01" w:rsidP="00DF0B0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B0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сельской местности кроме перечисленных выше мероприятий по сигналу «Воздушная тревога» скот загоняют в закрытое помещение или в естественные укрытия (овраги, балки, лощины, карьеры и т.д.).</w:t>
      </w:r>
    </w:p>
    <w:p w:rsidR="00DF0B01" w:rsidRPr="00DF0B01" w:rsidRDefault="00DF0B01" w:rsidP="00DF0B0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B01" w:rsidRPr="00DF0B01" w:rsidRDefault="00DF0B01" w:rsidP="00DF0B0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B01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Сигнал «Отбой воздушной тревоги»</w:t>
      </w:r>
    </w:p>
    <w:p w:rsidR="00DF0B01" w:rsidRPr="00DF0B01" w:rsidRDefault="00DF0B01" w:rsidP="00DF0B0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B01" w:rsidRPr="00DF0B01" w:rsidRDefault="00DF0B01" w:rsidP="00DF0B0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B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подается для оповещения населения о том, что угроза непосредственного нападения противника миновала.</w:t>
      </w:r>
    </w:p>
    <w:p w:rsidR="00DF0B01" w:rsidRPr="00DF0B01" w:rsidRDefault="00DF0B01" w:rsidP="00DF0B0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B01" w:rsidRPr="00DF0B01" w:rsidRDefault="00DF0B01" w:rsidP="00DF0B0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B01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доводится по радио- и телевизионным сетям, через каждые 3 мин дикторы повторяют в течение 1-2 мин: «ВНИМАНИЕ! ВНИМАНИЕ! Граждане! Отбой воздушной тревоги! Отбой воздушной тревоги!».Сигнал дублируется по местным радиотрансляционным сетям и с помощью передвижных громкоговорящих установок.</w:t>
      </w:r>
    </w:p>
    <w:p w:rsidR="00DF0B01" w:rsidRPr="00DF0B01" w:rsidRDefault="00DF0B01" w:rsidP="00DF0B0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B01" w:rsidRPr="00DF0B01" w:rsidRDefault="00DF0B01" w:rsidP="00DF0B0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B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объявления этого сигнала население действует в соответствии со сложившейся обстановкой:</w:t>
      </w:r>
    </w:p>
    <w:p w:rsidR="00DF0B01" w:rsidRPr="00DF0B01" w:rsidRDefault="00DF0B01" w:rsidP="00DF0B0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B01" w:rsidRPr="00DF0B01" w:rsidRDefault="00DF0B01" w:rsidP="00DF0B0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B01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персонал и учащиеся возвращаются к месту работы (учебы) или к месту сбора формирований и включаются в работу по ликвидации последствий нападения;</w:t>
      </w:r>
    </w:p>
    <w:p w:rsidR="00DF0B01" w:rsidRPr="00DF0B01" w:rsidRDefault="00DF0B01" w:rsidP="00DF0B0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B01" w:rsidRPr="00DF0B01" w:rsidRDefault="00DF0B01" w:rsidP="00DF0B0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B01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неработающее население вместе с детьми возвращается домой и действует в соответствии с объявленным порядком или режимом радиационной защиты.</w:t>
      </w:r>
    </w:p>
    <w:p w:rsidR="00DF0B01" w:rsidRPr="00DF0B01" w:rsidRDefault="00DF0B01" w:rsidP="00DF0B0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B01" w:rsidRDefault="00DF0B01" w:rsidP="00DF0B0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B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Все население должно находиться в готовности к возможному повторному нападению, внимательно следить за распоряжениями и сигналами органов, осуществляющих управление гражданской обороной.</w:t>
      </w:r>
    </w:p>
    <w:p w:rsidR="00D775B4" w:rsidRDefault="002563A3" w:rsidP="00DF0B0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Балтасинском муниципальном районе по итогам инвентаризации совместно </w:t>
      </w:r>
      <w:r w:rsidR="00D775B4">
        <w:rPr>
          <w:rFonts w:ascii="Times New Roman" w:eastAsia="Times New Roman" w:hAnsi="Times New Roman" w:cs="Times New Roman"/>
          <w:sz w:val="28"/>
          <w:szCs w:val="28"/>
          <w:lang w:eastAsia="ru-RU"/>
        </w:rPr>
        <w:t>с главами сельских поселений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2015 года имеется 9893 подвальных помещений вместимостью 211 844 </w:t>
      </w:r>
      <w:r w:rsidR="00D775B4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этого числа выбраны  50 подвальных помещений более удобно расположенные для населения</w:t>
      </w:r>
      <w:r w:rsidR="00D77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вмещается 29 820 человек.</w:t>
      </w:r>
    </w:p>
    <w:p w:rsidR="00D775B4" w:rsidRDefault="00D775B4" w:rsidP="00DF0B0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же имеются 18 противорадиационных укрытий вместимостью 2900 человек.</w:t>
      </w:r>
    </w:p>
    <w:p w:rsidR="00547310" w:rsidRDefault="00D775B4" w:rsidP="00DF0B0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постановления Балтасинского районного исполн</w:t>
      </w:r>
      <w:r w:rsidR="00547310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ительного комитета организовано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 учебных консультативных </w:t>
      </w:r>
      <w:r w:rsidR="00547310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пунктов для проведений занятий по гражданской обороне.</w:t>
      </w:r>
    </w:p>
    <w:p w:rsidR="002563A3" w:rsidRDefault="00547310" w:rsidP="00DF0B0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Балтаси, Борбаш, Субаш, Карадуган, Куныр, Кече лызи, Норма, Нонэгэр, Салавыч, Чипья, Янгул.</w:t>
      </w:r>
      <w:r w:rsidR="00D77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56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F26078" w:rsidRDefault="00F26078" w:rsidP="00DF0B0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методические </w:t>
      </w:r>
      <w:r w:rsidR="0054731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</w:t>
      </w:r>
      <w:r w:rsidR="00EC5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гражданской обороне были направлены организациям.   </w:t>
      </w:r>
      <w:r w:rsidR="00547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E0C9A" w:rsidRPr="004013E0" w:rsidRDefault="003E0C9A" w:rsidP="00DF0B01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8550E">
        <w:rPr>
          <w:rFonts w:ascii="Times New Roman" w:hAnsi="Times New Roman"/>
          <w:b/>
          <w:sz w:val="28"/>
          <w:szCs w:val="28"/>
        </w:rPr>
        <w:t>Доклад закончил!</w:t>
      </w:r>
    </w:p>
    <w:p w:rsidR="003E0C9A" w:rsidRPr="00CA2AE6" w:rsidRDefault="001B2EFF" w:rsidP="00B0499C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 w:rsidR="003E0C9A">
        <w:rPr>
          <w:rFonts w:ascii="Times New Roman" w:hAnsi="Times New Roman"/>
          <w:b/>
          <w:sz w:val="28"/>
          <w:szCs w:val="28"/>
        </w:rPr>
        <w:t>Спасибо за внимание!</w:t>
      </w:r>
    </w:p>
    <w:p w:rsidR="003E0C9A" w:rsidRDefault="003E0C9A" w:rsidP="00FF095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FF0954" w:rsidRDefault="00FF0954" w:rsidP="00B1306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0954" w:rsidRDefault="00FF0954" w:rsidP="00B1306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0954" w:rsidRDefault="00FF0954" w:rsidP="00B1306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FF0954" w:rsidSect="00C13EF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74F2" w:rsidRDefault="004374F2" w:rsidP="00CD44D0">
      <w:pPr>
        <w:spacing w:after="0" w:line="240" w:lineRule="auto"/>
      </w:pPr>
      <w:r>
        <w:separator/>
      </w:r>
    </w:p>
  </w:endnote>
  <w:endnote w:type="continuationSeparator" w:id="1">
    <w:p w:rsidR="004374F2" w:rsidRDefault="004374F2" w:rsidP="00CD4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74F2" w:rsidRDefault="004374F2" w:rsidP="00CD44D0">
      <w:pPr>
        <w:spacing w:after="0" w:line="240" w:lineRule="auto"/>
      </w:pPr>
      <w:r>
        <w:separator/>
      </w:r>
    </w:p>
  </w:footnote>
  <w:footnote w:type="continuationSeparator" w:id="1">
    <w:p w:rsidR="004374F2" w:rsidRDefault="004374F2" w:rsidP="00CD44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A01E0"/>
    <w:multiLevelType w:val="hybridMultilevel"/>
    <w:tmpl w:val="64685C38"/>
    <w:lvl w:ilvl="0" w:tplc="32263A9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4AE57570"/>
    <w:multiLevelType w:val="hybridMultilevel"/>
    <w:tmpl w:val="9AC4B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433858"/>
    <w:multiLevelType w:val="multilevel"/>
    <w:tmpl w:val="93C218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8AD2B15"/>
    <w:multiLevelType w:val="hybridMultilevel"/>
    <w:tmpl w:val="E76A4C8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4DAF"/>
    <w:rsid w:val="000332C6"/>
    <w:rsid w:val="00070F71"/>
    <w:rsid w:val="00096D10"/>
    <w:rsid w:val="00102DA5"/>
    <w:rsid w:val="0010665E"/>
    <w:rsid w:val="00127901"/>
    <w:rsid w:val="00166369"/>
    <w:rsid w:val="001B2EFF"/>
    <w:rsid w:val="001C7FB4"/>
    <w:rsid w:val="002045DA"/>
    <w:rsid w:val="002252DD"/>
    <w:rsid w:val="00237141"/>
    <w:rsid w:val="002563A3"/>
    <w:rsid w:val="002B0EE4"/>
    <w:rsid w:val="002D784F"/>
    <w:rsid w:val="002D79E7"/>
    <w:rsid w:val="002F595C"/>
    <w:rsid w:val="0031175C"/>
    <w:rsid w:val="003445A2"/>
    <w:rsid w:val="00354915"/>
    <w:rsid w:val="00374836"/>
    <w:rsid w:val="003775FD"/>
    <w:rsid w:val="003E0C9A"/>
    <w:rsid w:val="00404182"/>
    <w:rsid w:val="004158EB"/>
    <w:rsid w:val="0043598E"/>
    <w:rsid w:val="004374F2"/>
    <w:rsid w:val="004B47D6"/>
    <w:rsid w:val="004D6806"/>
    <w:rsid w:val="005078DF"/>
    <w:rsid w:val="00547310"/>
    <w:rsid w:val="00583B3D"/>
    <w:rsid w:val="00596D52"/>
    <w:rsid w:val="005D77EC"/>
    <w:rsid w:val="00603236"/>
    <w:rsid w:val="00650E77"/>
    <w:rsid w:val="00661CB6"/>
    <w:rsid w:val="00672994"/>
    <w:rsid w:val="006C12BC"/>
    <w:rsid w:val="006D14D3"/>
    <w:rsid w:val="006F0A86"/>
    <w:rsid w:val="006F5641"/>
    <w:rsid w:val="0070447F"/>
    <w:rsid w:val="00713FBC"/>
    <w:rsid w:val="00715160"/>
    <w:rsid w:val="00716234"/>
    <w:rsid w:val="00725807"/>
    <w:rsid w:val="00776AF3"/>
    <w:rsid w:val="007A6B5F"/>
    <w:rsid w:val="007F6E43"/>
    <w:rsid w:val="00875F83"/>
    <w:rsid w:val="00885BF9"/>
    <w:rsid w:val="008921CF"/>
    <w:rsid w:val="00894DAF"/>
    <w:rsid w:val="008A7109"/>
    <w:rsid w:val="008B4CE0"/>
    <w:rsid w:val="008C25A5"/>
    <w:rsid w:val="008E73B9"/>
    <w:rsid w:val="0090720B"/>
    <w:rsid w:val="00923C4A"/>
    <w:rsid w:val="009365DB"/>
    <w:rsid w:val="0097767E"/>
    <w:rsid w:val="009A020E"/>
    <w:rsid w:val="009E06F1"/>
    <w:rsid w:val="009E2FAA"/>
    <w:rsid w:val="00A02054"/>
    <w:rsid w:val="00A44081"/>
    <w:rsid w:val="00A70B89"/>
    <w:rsid w:val="00A95C02"/>
    <w:rsid w:val="00AA2A84"/>
    <w:rsid w:val="00AA35FF"/>
    <w:rsid w:val="00AA40B3"/>
    <w:rsid w:val="00AB1DF1"/>
    <w:rsid w:val="00AC7148"/>
    <w:rsid w:val="00B0499C"/>
    <w:rsid w:val="00B1306F"/>
    <w:rsid w:val="00B61B54"/>
    <w:rsid w:val="00BA3235"/>
    <w:rsid w:val="00BA339F"/>
    <w:rsid w:val="00BF5F7C"/>
    <w:rsid w:val="00C00000"/>
    <w:rsid w:val="00C13EF8"/>
    <w:rsid w:val="00C34069"/>
    <w:rsid w:val="00C8635B"/>
    <w:rsid w:val="00CD44D0"/>
    <w:rsid w:val="00CE782E"/>
    <w:rsid w:val="00D34AB9"/>
    <w:rsid w:val="00D418B9"/>
    <w:rsid w:val="00D56600"/>
    <w:rsid w:val="00D6027A"/>
    <w:rsid w:val="00D675C2"/>
    <w:rsid w:val="00D775B4"/>
    <w:rsid w:val="00DB10E2"/>
    <w:rsid w:val="00DB29AF"/>
    <w:rsid w:val="00DC563C"/>
    <w:rsid w:val="00DC7865"/>
    <w:rsid w:val="00DE75C5"/>
    <w:rsid w:val="00DF0B01"/>
    <w:rsid w:val="00DF6B2D"/>
    <w:rsid w:val="00E20AC2"/>
    <w:rsid w:val="00E45DC6"/>
    <w:rsid w:val="00E6474B"/>
    <w:rsid w:val="00E729C2"/>
    <w:rsid w:val="00E8135F"/>
    <w:rsid w:val="00E972A4"/>
    <w:rsid w:val="00EA3F60"/>
    <w:rsid w:val="00EB3A8D"/>
    <w:rsid w:val="00EC523F"/>
    <w:rsid w:val="00F05B66"/>
    <w:rsid w:val="00F26078"/>
    <w:rsid w:val="00F5302B"/>
    <w:rsid w:val="00F72385"/>
    <w:rsid w:val="00FC72CA"/>
    <w:rsid w:val="00FF09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2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710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130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1306F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D44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D44D0"/>
  </w:style>
  <w:style w:type="paragraph" w:styleId="a8">
    <w:name w:val="footer"/>
    <w:basedOn w:val="a"/>
    <w:link w:val="a9"/>
    <w:uiPriority w:val="99"/>
    <w:unhideWhenUsed/>
    <w:rsid w:val="00CD44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D44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710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130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1306F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D44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D44D0"/>
  </w:style>
  <w:style w:type="paragraph" w:styleId="a8">
    <w:name w:val="footer"/>
    <w:basedOn w:val="a"/>
    <w:link w:val="a9"/>
    <w:uiPriority w:val="99"/>
    <w:unhideWhenUsed/>
    <w:rsid w:val="00CD44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D44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5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47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1131</Words>
  <Characters>6451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Сергеевна</dc:creator>
  <cp:lastModifiedBy>ЕДДС Балтасинский МР</cp:lastModifiedBy>
  <cp:revision>2</cp:revision>
  <cp:lastPrinted>2021-06-23T06:12:00Z</cp:lastPrinted>
  <dcterms:created xsi:type="dcterms:W3CDTF">2025-03-28T08:02:00Z</dcterms:created>
  <dcterms:modified xsi:type="dcterms:W3CDTF">2025-03-28T08:02:00Z</dcterms:modified>
</cp:coreProperties>
</file>