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EB2" w:rsidRDefault="008A1EB2" w:rsidP="0080183C">
      <w:pPr>
        <w:pStyle w:val="1"/>
        <w:ind w:left="708" w:firstLine="708"/>
        <w:rPr>
          <w:rFonts w:ascii="Verdana" w:eastAsia="Times New Roman" w:hAnsi="Verdana"/>
          <w:sz w:val="34"/>
          <w:szCs w:val="34"/>
        </w:rPr>
      </w:pPr>
      <w:bookmarkStart w:id="0" w:name="_GoBack"/>
      <w:r>
        <w:rPr>
          <w:rFonts w:ascii="Verdana" w:eastAsia="Times New Roman" w:hAnsi="Verdana"/>
          <w:sz w:val="34"/>
          <w:szCs w:val="34"/>
        </w:rPr>
        <w:t>Права потребителей в сфере ЖКХ</w:t>
      </w:r>
    </w:p>
    <w:bookmarkEnd w:id="0"/>
    <w:p w:rsidR="008A1EB2" w:rsidRPr="008A1EB2" w:rsidRDefault="008A1EB2" w:rsidP="008A1EB2">
      <w:pPr>
        <w:pStyle w:val="a3"/>
        <w:spacing w:after="142"/>
        <w:ind w:left="-851"/>
        <w:contextualSpacing/>
        <w:jc w:val="both"/>
      </w:pPr>
      <w:r w:rsidRPr="008A1EB2">
        <w:t>          Защита прав потребителей в сфере жилищно-коммунального хозяйства является одной из важнейших проблем.</w:t>
      </w:r>
    </w:p>
    <w:p w:rsidR="008A1EB2" w:rsidRPr="008A1EB2" w:rsidRDefault="008A1EB2" w:rsidP="008A1EB2">
      <w:pPr>
        <w:pStyle w:val="a3"/>
        <w:spacing w:after="142"/>
        <w:ind w:left="-851"/>
        <w:contextualSpacing/>
        <w:jc w:val="both"/>
      </w:pPr>
      <w:r w:rsidRPr="008A1EB2">
        <w:t xml:space="preserve">       Закон РФ от </w:t>
      </w:r>
      <w:proofErr w:type="gramStart"/>
      <w:r w:rsidRPr="008A1EB2">
        <w:t>07.02.1992  №</w:t>
      </w:r>
      <w:proofErr w:type="gramEnd"/>
      <w:r w:rsidRPr="008A1EB2">
        <w:t xml:space="preserve"> 2300-1 «О  защите прав потребителей» устанавливает права потребителя на  оказанные услуги ( работы) надлежащего качества и безопасных для жизни, здоровья, имущества потребителя и окружающей среды, получение информации  об услугах ( работах), об их исполнителе.</w:t>
      </w:r>
    </w:p>
    <w:p w:rsidR="008A1EB2" w:rsidRPr="008A1EB2" w:rsidRDefault="008A1EB2" w:rsidP="008A1EB2">
      <w:pPr>
        <w:pStyle w:val="a3"/>
        <w:spacing w:after="142"/>
        <w:ind w:left="-851"/>
        <w:contextualSpacing/>
        <w:jc w:val="both"/>
      </w:pPr>
      <w:r w:rsidRPr="008A1EB2">
        <w:t>     </w:t>
      </w:r>
      <w:r>
        <w:rPr>
          <w:lang w:val="tt-RU"/>
        </w:rPr>
        <w:t xml:space="preserve"> </w:t>
      </w:r>
      <w:r w:rsidRPr="008A1EB2">
        <w:t> В соответствии со статьей 4 Закона РФ от 07.02.1992  № 2300-1 «О  защите прав потребителей» исполнитель обязан потребителю оказать услугу, качество которой соответствует договору.</w:t>
      </w:r>
    </w:p>
    <w:p w:rsidR="008A1EB2" w:rsidRPr="008A1EB2" w:rsidRDefault="008A1EB2" w:rsidP="008A1EB2">
      <w:pPr>
        <w:pStyle w:val="a3"/>
        <w:spacing w:after="142"/>
        <w:ind w:left="-851"/>
        <w:contextualSpacing/>
        <w:jc w:val="both"/>
      </w:pPr>
      <w:r w:rsidRPr="008A1EB2">
        <w:t>       При отсутствии в договоре условий о качестве услуги исполнитель обязан оказать услугу соответствующую обычно предъявляемым требованиям и пригодную для целей, для которых услуга такого рода обычно используется.</w:t>
      </w:r>
    </w:p>
    <w:p w:rsidR="008A1EB2" w:rsidRPr="008A1EB2" w:rsidRDefault="008A1EB2" w:rsidP="008A1EB2">
      <w:pPr>
        <w:pStyle w:val="a3"/>
        <w:spacing w:after="142"/>
        <w:ind w:left="-851"/>
        <w:contextualSpacing/>
        <w:jc w:val="both"/>
      </w:pPr>
      <w:r w:rsidRPr="008A1EB2">
        <w:t>     Правила предоставления коммунальных услуг собственникам и пользователям помещений  в многоквартирных домах и жилых домах, утв. Постановлением Правительства РФ от 06.05.2011 № 354 «О  предоставлении коммунальных услуг собственникам и пользователям помещений  в многоквартирных домах и жилых домах» содержат положение о том, что исполнитель обязан предоставить потребителю коммунальные услуги надлежащего качества в соответствии с требованиями законодательства Российской Федерации и договором, содержащим положения о предоставлении коммунальных услуг  (качественная вода, своевременный вывоз мусора и т. д.).</w:t>
      </w:r>
    </w:p>
    <w:p w:rsidR="008A1EB2" w:rsidRPr="008A1EB2" w:rsidRDefault="008A1EB2" w:rsidP="008A1EB2">
      <w:pPr>
        <w:pStyle w:val="a3"/>
        <w:spacing w:after="142"/>
        <w:ind w:left="-851"/>
        <w:contextualSpacing/>
        <w:jc w:val="both"/>
      </w:pPr>
      <w:r w:rsidRPr="008A1EB2">
        <w:t xml:space="preserve">Обеспечивая качество предоставляемых потребителю услуг, исполнитель обязан обеспечить </w:t>
      </w:r>
      <w:proofErr w:type="gramStart"/>
      <w:r w:rsidRPr="008A1EB2">
        <w:t>и  их</w:t>
      </w:r>
      <w:proofErr w:type="gramEnd"/>
      <w:r w:rsidRPr="008A1EB2">
        <w:t xml:space="preserve"> безопасность ( статья 7 Закона РФ от 07.02.1992  № 2300-1 «О  защите прав потребителей»). Потребитель имеет право на то, чтобы услуга при обычных условиях ее пользования была безопасна для жизни, здоровья потребителя, окружающей среды, а также не причиняла вред имуществу потребителя. Требования, которые должны обеспечивать  безопасность услуги для жизни и здоровья потребителя, окружающей среды, а также предотвращения причинения  вреда имуществу потребителя, являются обязательными  (своевременный вывоз мусора или чистка мусоропровода, выполнение ремонта с использованием качественных и безопасных строительных материалов и т. д.).</w:t>
      </w:r>
    </w:p>
    <w:p w:rsidR="008A1EB2" w:rsidRPr="008A1EB2" w:rsidRDefault="008A1EB2" w:rsidP="008A1EB2">
      <w:pPr>
        <w:pStyle w:val="a3"/>
        <w:spacing w:after="142"/>
        <w:ind w:left="-851"/>
        <w:contextualSpacing/>
        <w:jc w:val="both"/>
      </w:pPr>
      <w:r w:rsidRPr="008A1EB2">
        <w:t>Кроме этого, одной из основных обязанностей исполнителя является обязанность по предоставлению полной и достоверной  информации о себе и о предоставляемых услугах.</w:t>
      </w:r>
    </w:p>
    <w:p w:rsidR="008A1EB2" w:rsidRPr="008A1EB2" w:rsidRDefault="008A1EB2" w:rsidP="008A1EB2">
      <w:pPr>
        <w:pStyle w:val="a3"/>
        <w:spacing w:after="142"/>
        <w:ind w:left="-851"/>
        <w:contextualSpacing/>
        <w:jc w:val="both"/>
      </w:pPr>
      <w:r w:rsidRPr="008A1EB2">
        <w:t xml:space="preserve">Объем и перечень информации для потребителя определен  статьями 8, 9, 10  Закона РФ от 07.02.1992  № 2300-1 «О защите прав потребителей», Правилами предоставления коммунальных услуг собственникам и пользователям помещений  в многоквартирных домах и жилых домах.  </w:t>
      </w:r>
    </w:p>
    <w:p w:rsidR="008A1EB2" w:rsidRPr="008A1EB2" w:rsidRDefault="008A1EB2" w:rsidP="008A1EB2">
      <w:pPr>
        <w:pStyle w:val="a3"/>
        <w:spacing w:after="142"/>
        <w:ind w:left="-851"/>
        <w:contextualSpacing/>
        <w:jc w:val="both"/>
      </w:pPr>
      <w:r w:rsidRPr="008A1EB2">
        <w:t xml:space="preserve">В соответствии с пунктом 33 Правил предоставления коммунальных услуг собственникам и пользователям </w:t>
      </w:r>
      <w:proofErr w:type="gramStart"/>
      <w:r w:rsidRPr="008A1EB2">
        <w:t>помещений  в</w:t>
      </w:r>
      <w:proofErr w:type="gramEnd"/>
      <w:r w:rsidRPr="008A1EB2">
        <w:t xml:space="preserve"> многоквартирных домах и жилых домах  потребитель услуг ХКХ имеет  право на:</w:t>
      </w:r>
    </w:p>
    <w:p w:rsidR="008A1EB2" w:rsidRPr="008A1EB2" w:rsidRDefault="008A1EB2" w:rsidP="008A1EB2">
      <w:pPr>
        <w:pStyle w:val="a3"/>
        <w:tabs>
          <w:tab w:val="num" w:pos="720"/>
        </w:tabs>
        <w:spacing w:after="142"/>
        <w:ind w:left="-851"/>
        <w:contextualSpacing/>
        <w:jc w:val="both"/>
      </w:pPr>
      <w:r w:rsidRPr="008A1EB2">
        <w:rPr>
          <w:rFonts w:eastAsia="Symbol"/>
        </w:rPr>
        <w:t xml:space="preserve">-        </w:t>
      </w:r>
      <w:r w:rsidRPr="008A1EB2">
        <w:t>получение в необходимых объемах коммунальных услуг надлежащего качества;</w:t>
      </w:r>
    </w:p>
    <w:p w:rsidR="008A1EB2" w:rsidRPr="008A1EB2" w:rsidRDefault="008A1EB2" w:rsidP="008A1EB2">
      <w:pPr>
        <w:pStyle w:val="a3"/>
        <w:tabs>
          <w:tab w:val="num" w:pos="720"/>
        </w:tabs>
        <w:spacing w:after="142"/>
        <w:ind w:left="-851"/>
        <w:contextualSpacing/>
        <w:jc w:val="both"/>
      </w:pPr>
      <w:r w:rsidRPr="008A1EB2">
        <w:rPr>
          <w:rFonts w:eastAsia="Symbol"/>
        </w:rPr>
        <w:t xml:space="preserve">-        </w:t>
      </w:r>
      <w:r w:rsidRPr="008A1EB2">
        <w:t xml:space="preserve"> снижение платы за жилищные и коммунальные услуги </w:t>
      </w:r>
      <w:proofErr w:type="spellStart"/>
      <w:r w:rsidRPr="008A1EB2">
        <w:t>услуги</w:t>
      </w:r>
      <w:proofErr w:type="spellEnd"/>
      <w:r w:rsidRPr="008A1EB2">
        <w:t xml:space="preserve"> в случае их </w:t>
      </w:r>
      <w:proofErr w:type="gramStart"/>
      <w:r w:rsidRPr="008A1EB2">
        <w:t>некачественного ,</w:t>
      </w:r>
      <w:proofErr w:type="gramEnd"/>
      <w:r w:rsidRPr="008A1EB2">
        <w:t xml:space="preserve"> неполного или несвоевременного предоставления , на прекращение оплаты коммунальных услуг за время перерывов, превышающих установленный срок;</w:t>
      </w:r>
    </w:p>
    <w:p w:rsidR="008A1EB2" w:rsidRPr="008A1EB2" w:rsidRDefault="008A1EB2" w:rsidP="008A1EB2">
      <w:pPr>
        <w:pStyle w:val="a3"/>
        <w:tabs>
          <w:tab w:val="num" w:pos="720"/>
        </w:tabs>
        <w:spacing w:after="142"/>
        <w:ind w:left="-851"/>
        <w:contextualSpacing/>
        <w:jc w:val="both"/>
      </w:pPr>
      <w:r w:rsidRPr="008A1EB2">
        <w:rPr>
          <w:rFonts w:eastAsia="Symbol"/>
        </w:rPr>
        <w:t xml:space="preserve">-        </w:t>
      </w:r>
      <w:r w:rsidRPr="008A1EB2">
        <w:t>принятия решения об установке индивидуального, общего  (квартирного) или комнатного прибора учета;</w:t>
      </w:r>
    </w:p>
    <w:p w:rsidR="008A1EB2" w:rsidRPr="008A1EB2" w:rsidRDefault="008A1EB2" w:rsidP="008A1EB2">
      <w:pPr>
        <w:pStyle w:val="a3"/>
        <w:tabs>
          <w:tab w:val="num" w:pos="720"/>
        </w:tabs>
        <w:spacing w:after="142"/>
        <w:ind w:left="-851"/>
        <w:contextualSpacing/>
        <w:jc w:val="both"/>
      </w:pPr>
      <w:r w:rsidRPr="008A1EB2">
        <w:rPr>
          <w:rFonts w:eastAsia="Symbol"/>
        </w:rPr>
        <w:t xml:space="preserve">-        </w:t>
      </w:r>
      <w:r w:rsidRPr="008A1EB2">
        <w:t>  получение от исполнителя сведений о правильности начисления предъявленного потребителю к уплате размера платы за коммунальные услуги;</w:t>
      </w:r>
    </w:p>
    <w:p w:rsidR="008A1EB2" w:rsidRPr="008A1EB2" w:rsidRDefault="008A1EB2" w:rsidP="008A1EB2">
      <w:pPr>
        <w:pStyle w:val="a3"/>
        <w:tabs>
          <w:tab w:val="num" w:pos="720"/>
        </w:tabs>
        <w:spacing w:after="142"/>
        <w:ind w:left="-851"/>
        <w:contextualSpacing/>
        <w:jc w:val="both"/>
      </w:pPr>
      <w:r w:rsidRPr="008A1EB2">
        <w:rPr>
          <w:rFonts w:eastAsia="Symbol"/>
        </w:rPr>
        <w:t xml:space="preserve">-        </w:t>
      </w:r>
      <w:r w:rsidRPr="008A1EB2">
        <w:t xml:space="preserve">требовать от исполнителя возмещение убытков и вреда, причиненного жизни, здоровью или имуществу потребителя вследствие предоставления коммунальных услуг ненадлежащего качества и (или) с  перерывом, превышающим установленную продолжительность, а также морального вреда в  соответствии с законодательством Российской </w:t>
      </w:r>
      <w:proofErr w:type="spellStart"/>
      <w:r w:rsidRPr="008A1EB2">
        <w:t>Федерации.В</w:t>
      </w:r>
      <w:proofErr w:type="spellEnd"/>
      <w:r w:rsidRPr="008A1EB2">
        <w:t xml:space="preserve"> случае неудовлетворения исполнителем законных требований потребитель вправе обратиться в суд Такие вопросы могут быть рассмотрены только судом по правилам гражданского судопроизводства, установленным ч. 1 </w:t>
      </w:r>
      <w:r w:rsidRPr="008A1EB2">
        <w:lastRenderedPageBreak/>
        <w:t>ст. 11 Гражданского Кодекса РФ. В соответствии с Законом РФ «О защите прав потребителей» для защиты своих прав и взыскания с исполнителя понесенных расходов и убытков потребители вправе обратиться в суд по своему выбору по месту своего жительства, по месту нахождения ответчика, по месту заключения или исполнения договора.</w:t>
      </w:r>
    </w:p>
    <w:p w:rsidR="008A1EB2" w:rsidRPr="008A1EB2" w:rsidRDefault="008A1EB2" w:rsidP="008A1EB2">
      <w:pPr>
        <w:pStyle w:val="a3"/>
        <w:spacing w:after="142"/>
        <w:ind w:left="-851"/>
        <w:contextualSpacing/>
        <w:jc w:val="both"/>
      </w:pPr>
      <w:r w:rsidRPr="008A1EB2">
        <w:t xml:space="preserve">Статья 20 Жилищного кодекса РФ закрепляет, что государственный жилищный надзор осуществляется уполномоченными органами исполнительной власти субъектов Российской Федерации  (региональный государственный жилищный надзор) в порядке, установленном высшим исполнительным органом  государственной власти субъекта Российской Федерации, с учетом требований к организации и проведению государственного жилищного надзора, установленных Правительством Российской Федерации.     </w:t>
      </w:r>
    </w:p>
    <w:p w:rsidR="008A1EB2" w:rsidRPr="008A1EB2" w:rsidRDefault="008A1EB2" w:rsidP="008A1EB2">
      <w:pPr>
        <w:pStyle w:val="a3"/>
        <w:spacing w:after="142"/>
        <w:ind w:left="-851"/>
        <w:contextualSpacing/>
        <w:jc w:val="both"/>
      </w:pPr>
      <w:r w:rsidRPr="008A1EB2">
        <w:t>Основная часть контрольно-надзорных полномочий  за сферой ЖКХ передана Государственной жилищной инспекции.</w:t>
      </w:r>
    </w:p>
    <w:p w:rsidR="008A1EB2" w:rsidRPr="008A1EB2" w:rsidRDefault="008A1EB2" w:rsidP="008A1EB2">
      <w:pPr>
        <w:pStyle w:val="a3"/>
        <w:spacing w:after="142"/>
        <w:ind w:left="-851"/>
        <w:contextualSpacing/>
        <w:jc w:val="both"/>
      </w:pPr>
      <w:r w:rsidRPr="008A1EB2">
        <w:t xml:space="preserve">В соответствии с Положением о государственном жилищном надзоре, утв. Постановлением Правительства Российской Федерации от 11.02ю2013 года № 493 </w:t>
      </w:r>
      <w:proofErr w:type="spellStart"/>
      <w:r w:rsidRPr="008A1EB2">
        <w:t>Госжилинспекция</w:t>
      </w:r>
      <w:proofErr w:type="spellEnd"/>
      <w:r w:rsidRPr="008A1EB2">
        <w:t xml:space="preserve"> (территориальный отдел) надзирает за </w:t>
      </w:r>
      <w:proofErr w:type="gramStart"/>
      <w:r w:rsidRPr="008A1EB2">
        <w:t>соблюдение</w:t>
      </w:r>
      <w:r w:rsidR="000A10FF">
        <w:rPr>
          <w:lang w:val="tt-RU"/>
        </w:rPr>
        <w:t>м</w:t>
      </w:r>
      <w:r w:rsidRPr="008A1EB2">
        <w:t>  органами</w:t>
      </w:r>
      <w:proofErr w:type="gramEnd"/>
      <w:r w:rsidRPr="008A1EB2">
        <w:t xml:space="preserve"> государственной власти, органами местного самоуправления, а также юридическими лицами, индивидуальными предпринимателями и гражданами обязательных требований к:</w:t>
      </w:r>
    </w:p>
    <w:p w:rsidR="008A1EB2" w:rsidRPr="008A1EB2" w:rsidRDefault="008A1EB2" w:rsidP="008A1EB2">
      <w:pPr>
        <w:pStyle w:val="a3"/>
        <w:tabs>
          <w:tab w:val="num" w:pos="1440"/>
        </w:tabs>
        <w:spacing w:after="142"/>
        <w:ind w:left="-851"/>
        <w:contextualSpacing/>
        <w:jc w:val="both"/>
      </w:pPr>
      <w:r w:rsidRPr="008A1EB2">
        <w:rPr>
          <w:rFonts w:eastAsia="Symbol"/>
        </w:rPr>
        <w:t xml:space="preserve">-        </w:t>
      </w:r>
      <w:r w:rsidRPr="008A1EB2">
        <w:t>жилым помещениям, их использованию и содержанию;</w:t>
      </w:r>
    </w:p>
    <w:p w:rsidR="008A1EB2" w:rsidRPr="008A1EB2" w:rsidRDefault="008A1EB2" w:rsidP="008A1EB2">
      <w:pPr>
        <w:pStyle w:val="a3"/>
        <w:tabs>
          <w:tab w:val="num" w:pos="1440"/>
        </w:tabs>
        <w:spacing w:after="142"/>
        <w:ind w:left="-851"/>
        <w:contextualSpacing/>
        <w:jc w:val="both"/>
      </w:pPr>
      <w:r w:rsidRPr="008A1EB2">
        <w:rPr>
          <w:rFonts w:eastAsia="Symbol"/>
        </w:rPr>
        <w:t xml:space="preserve">-        </w:t>
      </w:r>
      <w:r w:rsidRPr="008A1EB2">
        <w:t>содержанию общего имущества в многоквартирном доме;</w:t>
      </w:r>
    </w:p>
    <w:p w:rsidR="008A1EB2" w:rsidRPr="008A1EB2" w:rsidRDefault="008A1EB2" w:rsidP="008A1EB2">
      <w:pPr>
        <w:pStyle w:val="a3"/>
        <w:tabs>
          <w:tab w:val="num" w:pos="1440"/>
        </w:tabs>
        <w:spacing w:after="142"/>
        <w:ind w:left="-851"/>
        <w:contextualSpacing/>
        <w:jc w:val="both"/>
      </w:pPr>
      <w:r w:rsidRPr="008A1EB2">
        <w:rPr>
          <w:rFonts w:eastAsia="Symbol"/>
        </w:rPr>
        <w:t xml:space="preserve">-        </w:t>
      </w:r>
      <w:r w:rsidRPr="008A1EB2">
        <w:t>порядку признания помещений жилыми помещениями, жилых помещений непригодными для проживания, многоквартирного дома аварийными подлежит сносу или реконструкции в соответствии с утвержденным Правительством Российской Федерации Положением;</w:t>
      </w:r>
    </w:p>
    <w:p w:rsidR="008A1EB2" w:rsidRPr="008A1EB2" w:rsidRDefault="008A1EB2" w:rsidP="008A1EB2">
      <w:pPr>
        <w:pStyle w:val="a3"/>
        <w:tabs>
          <w:tab w:val="num" w:pos="1440"/>
        </w:tabs>
        <w:spacing w:after="142"/>
        <w:ind w:left="-851"/>
        <w:contextualSpacing/>
        <w:jc w:val="both"/>
      </w:pPr>
      <w:r w:rsidRPr="008A1EB2">
        <w:rPr>
          <w:rFonts w:eastAsia="Symbol"/>
        </w:rPr>
        <w:t xml:space="preserve">-        </w:t>
      </w:r>
      <w:r w:rsidRPr="008A1EB2">
        <w:t>выполнению лицами, осуществляющими управление многоквартирными домами услуг и работ по содержанию и ремонту общего имущества многоквартирном доме в соответствии с требованиями законодательства Российской Федерации;</w:t>
      </w:r>
    </w:p>
    <w:p w:rsidR="008A1EB2" w:rsidRPr="008A1EB2" w:rsidRDefault="008A1EB2" w:rsidP="008A1EB2">
      <w:pPr>
        <w:pStyle w:val="a3"/>
        <w:tabs>
          <w:tab w:val="num" w:pos="1440"/>
        </w:tabs>
        <w:spacing w:after="142"/>
        <w:ind w:left="-851"/>
        <w:contextualSpacing/>
        <w:jc w:val="both"/>
      </w:pPr>
      <w:r w:rsidRPr="008A1EB2">
        <w:rPr>
          <w:rFonts w:eastAsia="Symbol"/>
        </w:rPr>
        <w:t xml:space="preserve">-        </w:t>
      </w:r>
      <w:r w:rsidRPr="008A1EB2">
        <w:t>установлению размера платы за содержание и ремонт помещения;</w:t>
      </w:r>
    </w:p>
    <w:p w:rsidR="008A1EB2" w:rsidRPr="008A1EB2" w:rsidRDefault="008A1EB2" w:rsidP="008A1EB2">
      <w:pPr>
        <w:pStyle w:val="a3"/>
        <w:tabs>
          <w:tab w:val="num" w:pos="1440"/>
        </w:tabs>
        <w:spacing w:after="142"/>
        <w:ind w:left="-851"/>
        <w:contextualSpacing/>
        <w:jc w:val="both"/>
      </w:pPr>
      <w:r w:rsidRPr="008A1EB2">
        <w:rPr>
          <w:rFonts w:eastAsia="Symbol"/>
        </w:rPr>
        <w:t xml:space="preserve">-        </w:t>
      </w:r>
      <w:r w:rsidRPr="008A1EB2">
        <w:t>предоставлению коммунальных услуг собственникам и пользователям помещений в многоквартирных домах и жилых домах;</w:t>
      </w:r>
    </w:p>
    <w:p w:rsidR="008A1EB2" w:rsidRPr="008A1EB2" w:rsidRDefault="008A1EB2" w:rsidP="008A1EB2">
      <w:pPr>
        <w:pStyle w:val="a3"/>
        <w:tabs>
          <w:tab w:val="num" w:pos="1440"/>
        </w:tabs>
        <w:spacing w:after="142"/>
        <w:ind w:left="-851"/>
        <w:contextualSpacing/>
        <w:jc w:val="both"/>
      </w:pPr>
      <w:r w:rsidRPr="008A1EB2">
        <w:rPr>
          <w:rFonts w:eastAsia="Symbol"/>
        </w:rPr>
        <w:t xml:space="preserve">-        </w:t>
      </w:r>
      <w:r w:rsidRPr="008A1EB2">
        <w:t>определению размера и внесению платы за коммунальные услуги;</w:t>
      </w:r>
    </w:p>
    <w:p w:rsidR="008A1EB2" w:rsidRPr="008A1EB2" w:rsidRDefault="008A1EB2" w:rsidP="008A1EB2">
      <w:pPr>
        <w:pStyle w:val="a3"/>
        <w:tabs>
          <w:tab w:val="num" w:pos="1440"/>
        </w:tabs>
        <w:spacing w:after="142"/>
        <w:ind w:left="-851"/>
        <w:contextualSpacing/>
        <w:jc w:val="both"/>
      </w:pPr>
      <w:r w:rsidRPr="008A1EB2">
        <w:rPr>
          <w:rFonts w:eastAsia="Symbol"/>
        </w:rPr>
        <w:t xml:space="preserve">-        </w:t>
      </w:r>
      <w:r w:rsidRPr="008A1EB2">
        <w:t>обеспечению энергетической эффективности многоквартирных домов и жилых домов, их оснащению приборами учета используемых энергетических ресурсов и эксплуатации таких приборов;</w:t>
      </w:r>
    </w:p>
    <w:p w:rsidR="008A1EB2" w:rsidRPr="008A1EB2" w:rsidRDefault="008A1EB2" w:rsidP="008A1EB2">
      <w:pPr>
        <w:pStyle w:val="a3"/>
        <w:tabs>
          <w:tab w:val="num" w:pos="1440"/>
        </w:tabs>
        <w:spacing w:after="142"/>
        <w:ind w:left="-851"/>
        <w:contextualSpacing/>
        <w:jc w:val="both"/>
      </w:pPr>
      <w:r w:rsidRPr="008A1EB2">
        <w:rPr>
          <w:rFonts w:eastAsia="Symbol"/>
        </w:rPr>
        <w:t xml:space="preserve">-        </w:t>
      </w:r>
      <w:r w:rsidRPr="008A1EB2">
        <w:t>деятельности специализированных некоммерческих организаций по финансированию капитального ремонта общего имущества в многоквартирных домах;</w:t>
      </w:r>
    </w:p>
    <w:p w:rsidR="008A1EB2" w:rsidRPr="008A1EB2" w:rsidRDefault="008A1EB2" w:rsidP="008A1EB2">
      <w:pPr>
        <w:pStyle w:val="a3"/>
        <w:tabs>
          <w:tab w:val="num" w:pos="1440"/>
        </w:tabs>
        <w:spacing w:after="142"/>
        <w:ind w:left="-851"/>
        <w:contextualSpacing/>
        <w:jc w:val="both"/>
      </w:pPr>
      <w:r w:rsidRPr="008A1EB2">
        <w:rPr>
          <w:rFonts w:eastAsia="Symbol"/>
        </w:rPr>
        <w:t xml:space="preserve">-        </w:t>
      </w:r>
      <w:r w:rsidRPr="008A1EB2">
        <w:t xml:space="preserve">порядку и условиям заключения договоров управления многоквартирными домами и иных договоров, обеспечивающих управление многоквартирным домом, в том числе содержание и </w:t>
      </w:r>
      <w:proofErr w:type="spellStart"/>
      <w:r w:rsidRPr="008A1EB2">
        <w:t>и</w:t>
      </w:r>
      <w:proofErr w:type="spellEnd"/>
      <w:r w:rsidRPr="008A1EB2">
        <w:t xml:space="preserve"> ремонт общего имущества в многоквартирном доме, договора, содержащих условия предоставления коммунальных услуг, и договоров об использовании общего имущества собственников помещений в многоквартирном доме; </w:t>
      </w:r>
    </w:p>
    <w:p w:rsidR="008A1EB2" w:rsidRDefault="008A1EB2" w:rsidP="008A1EB2">
      <w:pPr>
        <w:pStyle w:val="a3"/>
        <w:tabs>
          <w:tab w:val="num" w:pos="1440"/>
        </w:tabs>
        <w:spacing w:after="142"/>
        <w:ind w:left="-851"/>
        <w:contextualSpacing/>
        <w:jc w:val="both"/>
        <w:rPr>
          <w:lang w:val="tt-RU"/>
        </w:rPr>
      </w:pPr>
      <w:r w:rsidRPr="008A1EB2">
        <w:rPr>
          <w:rFonts w:eastAsia="Symbol"/>
        </w:rPr>
        <w:t xml:space="preserve">-        </w:t>
      </w:r>
      <w:r w:rsidRPr="008A1EB2">
        <w:t>формированию фондов капитального ремонта и других обязательных требований к использованию и сохранности жилищного фонда независимо от его форм собственности, установленных жилищным законодательством об энергосбережении и о повышении энергетической эффективности.</w:t>
      </w:r>
    </w:p>
    <w:p w:rsidR="008A1EB2" w:rsidRPr="008A1EB2" w:rsidRDefault="008A1EB2" w:rsidP="008A1EB2">
      <w:pPr>
        <w:pStyle w:val="a3"/>
        <w:tabs>
          <w:tab w:val="num" w:pos="1440"/>
        </w:tabs>
        <w:spacing w:after="142"/>
        <w:ind w:left="-851"/>
        <w:contextualSpacing/>
        <w:jc w:val="both"/>
      </w:pPr>
    </w:p>
    <w:p w:rsidR="00C10027" w:rsidRPr="008A1EB2" w:rsidRDefault="008A1EB2" w:rsidP="008A1EB2">
      <w:pPr>
        <w:ind w:left="-851"/>
      </w:pPr>
      <w:r w:rsidRPr="008A1EB2">
        <w:rPr>
          <w:rFonts w:eastAsia="Times New Roman"/>
        </w:rPr>
        <w:br/>
      </w:r>
    </w:p>
    <w:sectPr w:rsidR="00C10027" w:rsidRPr="008A1EB2" w:rsidSect="00C1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B2"/>
    <w:rsid w:val="000A10FF"/>
    <w:rsid w:val="0080183C"/>
    <w:rsid w:val="008A1EB2"/>
    <w:rsid w:val="008B3F60"/>
    <w:rsid w:val="00AD1B62"/>
    <w:rsid w:val="00C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E21A0-DB67-412F-AAA9-696EA069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EB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A1EB2"/>
    <w:pPr>
      <w:spacing w:after="525"/>
      <w:outlineLvl w:val="0"/>
    </w:pPr>
    <w:rPr>
      <w:b/>
      <w:bCs/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B2"/>
    <w:rPr>
      <w:rFonts w:ascii="Times New Roman" w:eastAsiaTheme="minorEastAsia" w:hAnsi="Times New Roman" w:cs="Times New Roman"/>
      <w:b/>
      <w:bCs/>
      <w:color w:val="000000"/>
      <w:kern w:val="36"/>
      <w:sz w:val="46"/>
      <w:szCs w:val="46"/>
      <w:lang w:eastAsia="ru-RU"/>
    </w:rPr>
  </w:style>
  <w:style w:type="paragraph" w:styleId="a3">
    <w:name w:val="Body Text"/>
    <w:basedOn w:val="a"/>
    <w:link w:val="a4"/>
    <w:uiPriority w:val="99"/>
    <w:unhideWhenUsed/>
    <w:rsid w:val="008A1EB2"/>
    <w:pPr>
      <w:spacing w:after="240"/>
    </w:pPr>
  </w:style>
  <w:style w:type="character" w:customStyle="1" w:styleId="a4">
    <w:name w:val="Основной текст Знак"/>
    <w:basedOn w:val="a0"/>
    <w:link w:val="a3"/>
    <w:uiPriority w:val="99"/>
    <w:rsid w:val="008A1EB2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</Company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</cp:revision>
  <dcterms:created xsi:type="dcterms:W3CDTF">2023-03-22T05:33:00Z</dcterms:created>
  <dcterms:modified xsi:type="dcterms:W3CDTF">2023-03-22T08:03:00Z</dcterms:modified>
</cp:coreProperties>
</file>