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26"/>
        <w:tblW w:w="0" w:type="auto"/>
        <w:tblLook w:val="04A0"/>
      </w:tblPr>
      <w:tblGrid>
        <w:gridCol w:w="1809"/>
        <w:gridCol w:w="7762"/>
      </w:tblGrid>
      <w:tr w:rsidR="0000326B" w:rsidRPr="009E3FCF" w:rsidTr="00972F1D">
        <w:trPr>
          <w:trHeight w:val="390"/>
        </w:trPr>
        <w:tc>
          <w:tcPr>
            <w:tcW w:w="1809" w:type="dxa"/>
            <w:vAlign w:val="center"/>
          </w:tcPr>
          <w:p w:rsidR="0000326B" w:rsidRPr="009E3FCF" w:rsidRDefault="009E3FCF" w:rsidP="009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F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00326B" w:rsidRPr="009E3F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62" w:type="dxa"/>
            <w:vAlign w:val="center"/>
          </w:tcPr>
          <w:p w:rsidR="0000326B" w:rsidRPr="009E3FCF" w:rsidRDefault="0000326B" w:rsidP="009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F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0D0A0E" w:rsidRPr="009E3FCF" w:rsidTr="00972F1D">
        <w:trPr>
          <w:trHeight w:val="2039"/>
        </w:trPr>
        <w:tc>
          <w:tcPr>
            <w:tcW w:w="1809" w:type="dxa"/>
            <w:vAlign w:val="center"/>
          </w:tcPr>
          <w:p w:rsidR="000D0A0E" w:rsidRPr="009E3FCF" w:rsidRDefault="000D0A0E" w:rsidP="009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F">
              <w:rPr>
                <w:rFonts w:ascii="Times New Roman" w:hAnsi="Times New Roman" w:cs="Times New Roman"/>
                <w:sz w:val="24"/>
                <w:szCs w:val="24"/>
              </w:rPr>
              <w:t>10:00 - 10:10</w:t>
            </w:r>
          </w:p>
        </w:tc>
        <w:tc>
          <w:tcPr>
            <w:tcW w:w="7762" w:type="dxa"/>
            <w:vAlign w:val="center"/>
          </w:tcPr>
          <w:p w:rsidR="000D0A0E" w:rsidRPr="009E3FCF" w:rsidRDefault="000D0A0E" w:rsidP="009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F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</w:tr>
      <w:tr w:rsidR="000D0A0E" w:rsidRPr="009E3FCF" w:rsidTr="00972F1D">
        <w:trPr>
          <w:trHeight w:val="2062"/>
        </w:trPr>
        <w:tc>
          <w:tcPr>
            <w:tcW w:w="1809" w:type="dxa"/>
            <w:vAlign w:val="center"/>
          </w:tcPr>
          <w:p w:rsidR="000D0A0E" w:rsidRPr="009E3FCF" w:rsidRDefault="000D0A0E" w:rsidP="009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F">
              <w:rPr>
                <w:rFonts w:ascii="Times New Roman" w:hAnsi="Times New Roman" w:cs="Times New Roman"/>
                <w:sz w:val="24"/>
                <w:szCs w:val="24"/>
              </w:rPr>
              <w:t>10:10 – 11:45</w:t>
            </w:r>
          </w:p>
        </w:tc>
        <w:tc>
          <w:tcPr>
            <w:tcW w:w="7762" w:type="dxa"/>
            <w:vAlign w:val="center"/>
          </w:tcPr>
          <w:p w:rsidR="000D0A0E" w:rsidRPr="009E3FCF" w:rsidRDefault="000D0A0E" w:rsidP="009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F">
              <w:rPr>
                <w:rFonts w:ascii="Times New Roman" w:hAnsi="Times New Roman" w:cs="Times New Roman"/>
                <w:sz w:val="24"/>
                <w:szCs w:val="24"/>
              </w:rPr>
              <w:t>Выбор стратегии выхода на</w:t>
            </w:r>
          </w:p>
          <w:p w:rsidR="000D0A0E" w:rsidRPr="009E3FCF" w:rsidRDefault="000D0A0E" w:rsidP="009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F">
              <w:rPr>
                <w:rFonts w:ascii="Times New Roman" w:hAnsi="Times New Roman" w:cs="Times New Roman"/>
                <w:sz w:val="24"/>
                <w:szCs w:val="24"/>
              </w:rPr>
              <w:t>внешние рынки</w:t>
            </w:r>
          </w:p>
        </w:tc>
      </w:tr>
      <w:tr w:rsidR="0000326B" w:rsidRPr="009E3FCF" w:rsidTr="00972F1D">
        <w:trPr>
          <w:trHeight w:val="390"/>
        </w:trPr>
        <w:tc>
          <w:tcPr>
            <w:tcW w:w="1809" w:type="dxa"/>
            <w:vAlign w:val="center"/>
          </w:tcPr>
          <w:p w:rsidR="0000326B" w:rsidRPr="009E3FCF" w:rsidRDefault="0000326B" w:rsidP="009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F">
              <w:rPr>
                <w:rFonts w:ascii="Times New Roman" w:hAnsi="Times New Roman" w:cs="Times New Roman"/>
                <w:sz w:val="24"/>
                <w:szCs w:val="24"/>
              </w:rPr>
              <w:t>11:45 – 12:00</w:t>
            </w:r>
          </w:p>
        </w:tc>
        <w:tc>
          <w:tcPr>
            <w:tcW w:w="7762" w:type="dxa"/>
            <w:vAlign w:val="center"/>
          </w:tcPr>
          <w:p w:rsidR="0000326B" w:rsidRPr="009E3FCF" w:rsidRDefault="0000326B" w:rsidP="009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F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0D0A0E" w:rsidRPr="009E3FCF" w:rsidTr="00972F1D">
        <w:trPr>
          <w:trHeight w:val="1214"/>
        </w:trPr>
        <w:tc>
          <w:tcPr>
            <w:tcW w:w="1809" w:type="dxa"/>
            <w:vAlign w:val="center"/>
          </w:tcPr>
          <w:p w:rsidR="000D0A0E" w:rsidRPr="009E3FCF" w:rsidRDefault="000D0A0E" w:rsidP="009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F">
              <w:rPr>
                <w:rFonts w:ascii="Times New Roman" w:hAnsi="Times New Roman" w:cs="Times New Roman"/>
                <w:sz w:val="24"/>
                <w:szCs w:val="24"/>
              </w:rPr>
              <w:t>12:00 – 13:30</w:t>
            </w:r>
          </w:p>
        </w:tc>
        <w:tc>
          <w:tcPr>
            <w:tcW w:w="7762" w:type="dxa"/>
            <w:vAlign w:val="center"/>
          </w:tcPr>
          <w:p w:rsidR="000D0A0E" w:rsidRDefault="000D0A0E" w:rsidP="009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F">
              <w:rPr>
                <w:rFonts w:ascii="Times New Roman" w:hAnsi="Times New Roman" w:cs="Times New Roman"/>
                <w:sz w:val="24"/>
                <w:szCs w:val="24"/>
              </w:rPr>
              <w:t>Правовые аспекты ведения</w:t>
            </w:r>
          </w:p>
          <w:p w:rsidR="000D0A0E" w:rsidRPr="009E3FCF" w:rsidRDefault="000D0A0E" w:rsidP="009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F">
              <w:rPr>
                <w:rFonts w:ascii="Times New Roman" w:hAnsi="Times New Roman" w:cs="Times New Roman"/>
                <w:sz w:val="24"/>
                <w:szCs w:val="24"/>
              </w:rPr>
              <w:t>внешнеэкономическойдеятельности</w:t>
            </w:r>
          </w:p>
        </w:tc>
      </w:tr>
      <w:tr w:rsidR="009E3FCF" w:rsidRPr="009E3FCF" w:rsidTr="00972F1D">
        <w:trPr>
          <w:trHeight w:val="412"/>
        </w:trPr>
        <w:tc>
          <w:tcPr>
            <w:tcW w:w="1809" w:type="dxa"/>
            <w:vAlign w:val="center"/>
          </w:tcPr>
          <w:p w:rsidR="009E3FCF" w:rsidRPr="009E3FCF" w:rsidRDefault="009E3FCF" w:rsidP="009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F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7762" w:type="dxa"/>
            <w:vAlign w:val="center"/>
          </w:tcPr>
          <w:p w:rsidR="009E3FCF" w:rsidRPr="009E3FCF" w:rsidRDefault="009E3FCF" w:rsidP="009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83FBC" w:rsidRPr="009E3FCF" w:rsidTr="00972F1D">
        <w:trPr>
          <w:trHeight w:val="2039"/>
        </w:trPr>
        <w:tc>
          <w:tcPr>
            <w:tcW w:w="1809" w:type="dxa"/>
            <w:vAlign w:val="center"/>
          </w:tcPr>
          <w:p w:rsidR="00283FBC" w:rsidRPr="009E3FCF" w:rsidRDefault="00283FBC" w:rsidP="009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F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7762" w:type="dxa"/>
            <w:vAlign w:val="center"/>
          </w:tcPr>
          <w:p w:rsidR="00283FBC" w:rsidRDefault="00283FBC" w:rsidP="009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F">
              <w:rPr>
                <w:rFonts w:ascii="Times New Roman" w:hAnsi="Times New Roman" w:cs="Times New Roman"/>
                <w:sz w:val="24"/>
                <w:szCs w:val="24"/>
              </w:rPr>
              <w:t xml:space="preserve">Меры государственнойподдержки </w:t>
            </w:r>
          </w:p>
          <w:p w:rsidR="00283FBC" w:rsidRPr="009E3FCF" w:rsidRDefault="00283FBC" w:rsidP="009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F">
              <w:rPr>
                <w:rFonts w:ascii="Times New Roman" w:hAnsi="Times New Roman" w:cs="Times New Roman"/>
                <w:sz w:val="24"/>
                <w:szCs w:val="24"/>
              </w:rPr>
              <w:t>экспортно-ориентированных</w:t>
            </w:r>
          </w:p>
          <w:p w:rsidR="00283FBC" w:rsidRPr="009E3FCF" w:rsidRDefault="00283FBC" w:rsidP="009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F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</w:p>
        </w:tc>
      </w:tr>
      <w:tr w:rsidR="00283FBC" w:rsidRPr="009E3FCF" w:rsidTr="00972F1D">
        <w:trPr>
          <w:trHeight w:val="1650"/>
        </w:trPr>
        <w:tc>
          <w:tcPr>
            <w:tcW w:w="1809" w:type="dxa"/>
            <w:vAlign w:val="center"/>
          </w:tcPr>
          <w:p w:rsidR="00283FBC" w:rsidRPr="009E3FCF" w:rsidRDefault="00283FBC" w:rsidP="009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F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7762" w:type="dxa"/>
            <w:vAlign w:val="center"/>
          </w:tcPr>
          <w:p w:rsidR="00283FBC" w:rsidRPr="009E3FCF" w:rsidRDefault="00283FBC" w:rsidP="009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F">
              <w:rPr>
                <w:rFonts w:ascii="Times New Roman" w:hAnsi="Times New Roman" w:cs="Times New Roman"/>
                <w:sz w:val="24"/>
                <w:szCs w:val="24"/>
              </w:rPr>
              <w:t>Сертификация иэкспертиза товаров</w:t>
            </w:r>
          </w:p>
        </w:tc>
      </w:tr>
      <w:tr w:rsidR="009E3FCF" w:rsidRPr="009E3FCF" w:rsidTr="00972F1D">
        <w:trPr>
          <w:trHeight w:val="412"/>
        </w:trPr>
        <w:tc>
          <w:tcPr>
            <w:tcW w:w="1809" w:type="dxa"/>
            <w:vAlign w:val="center"/>
          </w:tcPr>
          <w:p w:rsidR="009E3FCF" w:rsidRPr="009E3FCF" w:rsidRDefault="009E3FCF" w:rsidP="009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F">
              <w:rPr>
                <w:rFonts w:ascii="Times New Roman" w:hAnsi="Times New Roman" w:cs="Times New Roman"/>
                <w:sz w:val="24"/>
                <w:szCs w:val="24"/>
              </w:rPr>
              <w:t>16:30 – 17:00</w:t>
            </w:r>
          </w:p>
        </w:tc>
        <w:tc>
          <w:tcPr>
            <w:tcW w:w="7762" w:type="dxa"/>
            <w:vAlign w:val="center"/>
          </w:tcPr>
          <w:p w:rsidR="009E3FCF" w:rsidRPr="009E3FCF" w:rsidRDefault="009E3FCF" w:rsidP="0097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F"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семинара, ответы на вопросы</w:t>
            </w:r>
          </w:p>
        </w:tc>
      </w:tr>
    </w:tbl>
    <w:p w:rsidR="00634D57" w:rsidRDefault="000A424A">
      <w:pPr>
        <w:rPr>
          <w:rFonts w:ascii="Times New Roman" w:hAnsi="Times New Roman" w:cs="Times New Roman"/>
          <w:sz w:val="24"/>
          <w:szCs w:val="24"/>
        </w:rPr>
      </w:pPr>
      <w:r w:rsidRPr="000A424A">
        <w:rPr>
          <w:rFonts w:ascii="Times New Roman" w:hAnsi="Times New Roman" w:cs="Times New Roman"/>
          <w:sz w:val="24"/>
          <w:szCs w:val="24"/>
        </w:rPr>
        <w:t>Программа семинара «</w:t>
      </w:r>
      <w:r w:rsidR="00972F1D">
        <w:rPr>
          <w:rFonts w:ascii="Times New Roman" w:hAnsi="Times New Roman" w:cs="Times New Roman"/>
          <w:sz w:val="24"/>
          <w:szCs w:val="24"/>
        </w:rPr>
        <w:t>Основные аспекты ведения ВЭД</w:t>
      </w:r>
      <w:r w:rsidRPr="000A424A">
        <w:rPr>
          <w:rFonts w:ascii="Times New Roman" w:hAnsi="Times New Roman" w:cs="Times New Roman"/>
          <w:sz w:val="24"/>
          <w:szCs w:val="24"/>
        </w:rPr>
        <w:t xml:space="preserve">», </w:t>
      </w:r>
      <w:r w:rsidR="00972F1D">
        <w:rPr>
          <w:rFonts w:ascii="Times New Roman" w:hAnsi="Times New Roman" w:cs="Times New Roman"/>
          <w:sz w:val="24"/>
          <w:szCs w:val="24"/>
        </w:rPr>
        <w:t>19.03.2015</w:t>
      </w:r>
    </w:p>
    <w:p w:rsidR="00972F1D" w:rsidRDefault="00972F1D">
      <w:pPr>
        <w:rPr>
          <w:rFonts w:ascii="Times New Roman" w:hAnsi="Times New Roman" w:cs="Times New Roman"/>
          <w:sz w:val="24"/>
          <w:szCs w:val="24"/>
        </w:rPr>
      </w:pPr>
      <w:r w:rsidRPr="00972F1D">
        <w:rPr>
          <w:rFonts w:ascii="Times New Roman" w:hAnsi="Times New Roman" w:cs="Times New Roman"/>
          <w:sz w:val="24"/>
          <w:szCs w:val="24"/>
        </w:rPr>
        <w:t>Преподавател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72F1D">
        <w:rPr>
          <w:rFonts w:ascii="Times New Roman" w:hAnsi="Times New Roman" w:cs="Times New Roman"/>
          <w:sz w:val="24"/>
          <w:szCs w:val="24"/>
        </w:rPr>
        <w:t xml:space="preserve">:  </w:t>
      </w:r>
      <w:bookmarkStart w:id="0" w:name="_GoBack"/>
      <w:bookmarkEnd w:id="0"/>
      <w:r w:rsidRPr="00972F1D">
        <w:rPr>
          <w:rFonts w:ascii="Times New Roman" w:hAnsi="Times New Roman" w:cs="Times New Roman"/>
          <w:sz w:val="24"/>
          <w:szCs w:val="24"/>
        </w:rPr>
        <w:t>Заместитель Председателя Правле</w:t>
      </w:r>
      <w:r>
        <w:rPr>
          <w:rFonts w:ascii="Times New Roman" w:hAnsi="Times New Roman" w:cs="Times New Roman"/>
          <w:sz w:val="24"/>
          <w:szCs w:val="24"/>
        </w:rPr>
        <w:t xml:space="preserve">ния ТПП РТ, Руководитель ЕИКЦ </w:t>
      </w:r>
      <w:r w:rsidRPr="00972F1D">
        <w:rPr>
          <w:rFonts w:ascii="Times New Roman" w:hAnsi="Times New Roman" w:cs="Times New Roman"/>
          <w:sz w:val="24"/>
          <w:szCs w:val="24"/>
        </w:rPr>
        <w:t>РТ – Николаев Артур Сергеевич</w:t>
      </w:r>
    </w:p>
    <w:p w:rsidR="00972F1D" w:rsidRDefault="00972F1D">
      <w:pPr>
        <w:rPr>
          <w:rFonts w:ascii="Times New Roman" w:hAnsi="Times New Roman" w:cs="Times New Roman"/>
          <w:sz w:val="24"/>
          <w:szCs w:val="24"/>
        </w:rPr>
      </w:pPr>
    </w:p>
    <w:p w:rsidR="00283FBC" w:rsidRDefault="00283FBC" w:rsidP="00283FBC">
      <w:pPr>
        <w:rPr>
          <w:rFonts w:ascii="Times New Roman" w:hAnsi="Times New Roman" w:cs="Times New Roman"/>
          <w:sz w:val="24"/>
          <w:szCs w:val="24"/>
        </w:rPr>
      </w:pPr>
    </w:p>
    <w:p w:rsidR="00972F1D" w:rsidRPr="000A424A" w:rsidRDefault="00972F1D">
      <w:pPr>
        <w:rPr>
          <w:rFonts w:ascii="Times New Roman" w:hAnsi="Times New Roman" w:cs="Times New Roman"/>
          <w:sz w:val="24"/>
          <w:szCs w:val="24"/>
        </w:rPr>
      </w:pPr>
    </w:p>
    <w:sectPr w:rsidR="00972F1D" w:rsidRPr="000A424A" w:rsidSect="00CD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313" w:rsidRDefault="00DF2313" w:rsidP="000A424A">
      <w:pPr>
        <w:spacing w:after="0" w:line="240" w:lineRule="auto"/>
      </w:pPr>
      <w:r>
        <w:separator/>
      </w:r>
    </w:p>
  </w:endnote>
  <w:endnote w:type="continuationSeparator" w:id="1">
    <w:p w:rsidR="00DF2313" w:rsidRDefault="00DF2313" w:rsidP="000A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313" w:rsidRDefault="00DF2313" w:rsidP="000A424A">
      <w:pPr>
        <w:spacing w:after="0" w:line="240" w:lineRule="auto"/>
      </w:pPr>
      <w:r>
        <w:separator/>
      </w:r>
    </w:p>
  </w:footnote>
  <w:footnote w:type="continuationSeparator" w:id="1">
    <w:p w:rsidR="00DF2313" w:rsidRDefault="00DF2313" w:rsidP="000A4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26B"/>
    <w:rsid w:val="0000326B"/>
    <w:rsid w:val="000A424A"/>
    <w:rsid w:val="000D0A0E"/>
    <w:rsid w:val="00191879"/>
    <w:rsid w:val="00283FBC"/>
    <w:rsid w:val="00564596"/>
    <w:rsid w:val="00634D57"/>
    <w:rsid w:val="00972F1D"/>
    <w:rsid w:val="009E3FCF"/>
    <w:rsid w:val="00AA3488"/>
    <w:rsid w:val="00B93A94"/>
    <w:rsid w:val="00CD4F91"/>
    <w:rsid w:val="00DF2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424A"/>
  </w:style>
  <w:style w:type="paragraph" w:styleId="a6">
    <w:name w:val="footer"/>
    <w:basedOn w:val="a"/>
    <w:link w:val="a7"/>
    <w:uiPriority w:val="99"/>
    <w:unhideWhenUsed/>
    <w:rsid w:val="000A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4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424A"/>
  </w:style>
  <w:style w:type="paragraph" w:styleId="a6">
    <w:name w:val="footer"/>
    <w:basedOn w:val="a"/>
    <w:link w:val="a7"/>
    <w:uiPriority w:val="99"/>
    <w:unhideWhenUsed/>
    <w:rsid w:val="000A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4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A1A76-DAE9-4A9E-AE14-DD501997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dcterms:created xsi:type="dcterms:W3CDTF">2015-03-05T06:23:00Z</dcterms:created>
  <dcterms:modified xsi:type="dcterms:W3CDTF">2015-03-05T06:23:00Z</dcterms:modified>
</cp:coreProperties>
</file>