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F7" w:rsidRDefault="00CE62F7" w:rsidP="00CE6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Смаильского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CE62F7" w:rsidRDefault="00CE62F7" w:rsidP="00CE62F7">
      <w:pPr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Балтасинского муниципального района Республики Татарстан</w:t>
      </w:r>
    </w:p>
    <w:p w:rsidR="00CE62F7" w:rsidRDefault="00CE62F7" w:rsidP="00CE62F7">
      <w:pPr>
        <w:tabs>
          <w:tab w:val="left" w:pos="5565"/>
        </w:tabs>
        <w:jc w:val="center"/>
        <w:rPr>
          <w:b/>
          <w:sz w:val="28"/>
          <w:szCs w:val="28"/>
        </w:rPr>
      </w:pPr>
    </w:p>
    <w:p w:rsidR="00CE62F7" w:rsidRDefault="00CE62F7" w:rsidP="00CE62F7">
      <w:pPr>
        <w:tabs>
          <w:tab w:val="left" w:pos="5565"/>
        </w:tabs>
        <w:jc w:val="center"/>
        <w:rPr>
          <w:b/>
          <w:sz w:val="28"/>
          <w:szCs w:val="28"/>
        </w:rPr>
      </w:pPr>
    </w:p>
    <w:p w:rsidR="00CE62F7" w:rsidRDefault="00CE62F7" w:rsidP="00CE62F7">
      <w:pPr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E62F7" w:rsidRDefault="00CE62F7" w:rsidP="00CE62F7">
      <w:pPr>
        <w:tabs>
          <w:tab w:val="left" w:pos="5565"/>
        </w:tabs>
        <w:jc w:val="center"/>
        <w:rPr>
          <w:sz w:val="28"/>
          <w:szCs w:val="28"/>
        </w:rPr>
      </w:pPr>
    </w:p>
    <w:p w:rsidR="00CE62F7" w:rsidRDefault="00CE62F7" w:rsidP="00CE62F7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06.02.2015г.                                         № 143                                 д. </w:t>
      </w:r>
      <w:proofErr w:type="spellStart"/>
      <w:r>
        <w:rPr>
          <w:sz w:val="28"/>
          <w:szCs w:val="28"/>
        </w:rPr>
        <w:t>Смаиль</w:t>
      </w:r>
      <w:proofErr w:type="spellEnd"/>
      <w:r>
        <w:rPr>
          <w:sz w:val="28"/>
          <w:szCs w:val="28"/>
        </w:rPr>
        <w:t xml:space="preserve"> </w:t>
      </w:r>
    </w:p>
    <w:p w:rsidR="00CE62F7" w:rsidRDefault="00CE62F7" w:rsidP="00CE62F7">
      <w:pPr>
        <w:tabs>
          <w:tab w:val="left" w:pos="5565"/>
        </w:tabs>
        <w:jc w:val="both"/>
        <w:rPr>
          <w:sz w:val="28"/>
          <w:szCs w:val="28"/>
        </w:rPr>
      </w:pPr>
    </w:p>
    <w:p w:rsidR="00CE62F7" w:rsidRDefault="00CE62F7" w:rsidP="00CE62F7">
      <w:pPr>
        <w:tabs>
          <w:tab w:val="left" w:pos="5565"/>
        </w:tabs>
        <w:jc w:val="both"/>
        <w:rPr>
          <w:sz w:val="28"/>
          <w:szCs w:val="28"/>
        </w:rPr>
      </w:pPr>
    </w:p>
    <w:p w:rsidR="00CE62F7" w:rsidRDefault="00CE62F7" w:rsidP="00CE62F7">
      <w:pPr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решение от 20.04.2009г. № 3/2 «Об  утверждении Положения о порядке осуществления земельного контроля на территории </w:t>
      </w:r>
      <w:proofErr w:type="spellStart"/>
      <w:r>
        <w:rPr>
          <w:b/>
          <w:sz w:val="28"/>
          <w:szCs w:val="28"/>
        </w:rPr>
        <w:t>Смаильского</w:t>
      </w:r>
      <w:proofErr w:type="spellEnd"/>
      <w:r>
        <w:rPr>
          <w:b/>
          <w:sz w:val="28"/>
          <w:szCs w:val="28"/>
        </w:rPr>
        <w:t xml:space="preserve">   сельского поселения Балтасинского муниципального района Республики Татарстан»</w:t>
      </w:r>
    </w:p>
    <w:p w:rsidR="00CE62F7" w:rsidRDefault="00CE62F7" w:rsidP="00CE62F7">
      <w:pPr>
        <w:tabs>
          <w:tab w:val="left" w:pos="5565"/>
        </w:tabs>
        <w:jc w:val="center"/>
        <w:rPr>
          <w:sz w:val="28"/>
          <w:szCs w:val="28"/>
        </w:rPr>
      </w:pPr>
    </w:p>
    <w:p w:rsidR="00CE62F7" w:rsidRDefault="00CE62F7" w:rsidP="00CE62F7">
      <w:pPr>
        <w:tabs>
          <w:tab w:val="left" w:pos="5565"/>
        </w:tabs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соответствии статьей 14 Федерального закона от 06.10.2003 г. № 131-ФЗ «Об общих принципах организации местного самоуправления в Российской Федерации»  и Устава муниципального образования «</w:t>
      </w:r>
      <w:proofErr w:type="spellStart"/>
      <w:r>
        <w:rPr>
          <w:sz w:val="28"/>
          <w:szCs w:val="28"/>
        </w:rPr>
        <w:t>Смаильское</w:t>
      </w:r>
      <w:proofErr w:type="spellEnd"/>
      <w:r>
        <w:rPr>
          <w:sz w:val="28"/>
          <w:szCs w:val="28"/>
        </w:rPr>
        <w:t xml:space="preserve"> сельское поселение» Балтасинского муниципального района Совет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решил:</w:t>
      </w:r>
    </w:p>
    <w:p w:rsidR="00CE62F7" w:rsidRDefault="00CE62F7" w:rsidP="00CE62F7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62F7" w:rsidRDefault="00CE62F7" w:rsidP="00CE62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Решение  от 20.04.2009г. № 3/2 «Об  утверждении Положения о порядке осуществления земельного контроля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сельского поселения Балтасинского муниципального района Республики Татарстан» с изменениями внесенными решениями №6 от «27» февраля 2010 года, №32 от «27» июня 2011года,  признать утратившим силу.</w:t>
      </w:r>
    </w:p>
    <w:p w:rsidR="00CE62F7" w:rsidRDefault="00CE62F7" w:rsidP="00CE62F7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решение вступает в силу со дня подписания.</w:t>
      </w:r>
    </w:p>
    <w:p w:rsidR="00CE62F7" w:rsidRDefault="00CE62F7" w:rsidP="00CE62F7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CE62F7" w:rsidRDefault="00CE62F7" w:rsidP="00CE62F7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CE62F7" w:rsidRDefault="00CE62F7" w:rsidP="00CE62F7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CE62F7" w:rsidRDefault="00CE62F7" w:rsidP="00CE62F7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CE62F7" w:rsidRDefault="00CE62F7" w:rsidP="00CE62F7">
      <w:pPr>
        <w:tabs>
          <w:tab w:val="left" w:pos="556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</w:t>
      </w:r>
    </w:p>
    <w:p w:rsidR="00CE62F7" w:rsidRDefault="00CE62F7" w:rsidP="00CE62F7">
      <w:pPr>
        <w:tabs>
          <w:tab w:val="left" w:pos="556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</w:t>
      </w:r>
      <w:proofErr w:type="spellStart"/>
      <w:r>
        <w:rPr>
          <w:sz w:val="28"/>
          <w:szCs w:val="28"/>
        </w:rPr>
        <w:t>Р.Г.Юсупов</w:t>
      </w:r>
      <w:proofErr w:type="spellEnd"/>
    </w:p>
    <w:p w:rsidR="00CE62F7" w:rsidRDefault="00CE62F7" w:rsidP="00CE62F7">
      <w:pPr>
        <w:tabs>
          <w:tab w:val="left" w:pos="5565"/>
        </w:tabs>
        <w:ind w:firstLine="540"/>
        <w:jc w:val="both"/>
        <w:rPr>
          <w:b/>
          <w:sz w:val="28"/>
          <w:szCs w:val="28"/>
        </w:rPr>
      </w:pPr>
    </w:p>
    <w:p w:rsidR="00CE62F7" w:rsidRDefault="00CE62F7" w:rsidP="00CE62F7">
      <w:pPr>
        <w:tabs>
          <w:tab w:val="left" w:pos="556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E62F7" w:rsidRDefault="00CE62F7" w:rsidP="00CE62F7">
      <w:pPr>
        <w:jc w:val="both"/>
        <w:rPr>
          <w:sz w:val="28"/>
          <w:szCs w:val="28"/>
        </w:rPr>
      </w:pPr>
    </w:p>
    <w:p w:rsidR="00CE62F7" w:rsidRDefault="00CE62F7" w:rsidP="00CE62F7">
      <w:pPr>
        <w:jc w:val="both"/>
        <w:rPr>
          <w:sz w:val="28"/>
          <w:szCs w:val="28"/>
        </w:rPr>
      </w:pPr>
    </w:p>
    <w:p w:rsidR="00CE62F7" w:rsidRDefault="00CE62F7" w:rsidP="00CE62F7">
      <w:pPr>
        <w:jc w:val="both"/>
        <w:rPr>
          <w:sz w:val="28"/>
          <w:szCs w:val="28"/>
        </w:rPr>
      </w:pPr>
    </w:p>
    <w:p w:rsidR="00CE62F7" w:rsidRDefault="00CE62F7" w:rsidP="00CE62F7">
      <w:pPr>
        <w:jc w:val="both"/>
      </w:pPr>
    </w:p>
    <w:p w:rsidR="00CE62F7" w:rsidRDefault="00CE62F7" w:rsidP="00CE62F7">
      <w:pPr>
        <w:jc w:val="both"/>
      </w:pPr>
    </w:p>
    <w:p w:rsidR="00CE62F7" w:rsidRDefault="00CE62F7" w:rsidP="00CE62F7">
      <w:pPr>
        <w:jc w:val="both"/>
      </w:pPr>
    </w:p>
    <w:p w:rsidR="00CE62F7" w:rsidRDefault="00CE62F7" w:rsidP="00CE62F7"/>
    <w:p w:rsidR="00B01177" w:rsidRDefault="00B01177">
      <w:bookmarkStart w:id="0" w:name="_GoBack"/>
      <w:bookmarkEnd w:id="0"/>
    </w:p>
    <w:sectPr w:rsidR="00B0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17"/>
    <w:rsid w:val="00A72417"/>
    <w:rsid w:val="00B01177"/>
    <w:rsid w:val="00C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2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2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Гульзида</cp:lastModifiedBy>
  <cp:revision>2</cp:revision>
  <dcterms:created xsi:type="dcterms:W3CDTF">2015-02-11T06:22:00Z</dcterms:created>
  <dcterms:modified xsi:type="dcterms:W3CDTF">2015-02-11T06:22:00Z</dcterms:modified>
</cp:coreProperties>
</file>