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92" w:rsidRPr="006479E2" w:rsidRDefault="006479E2" w:rsidP="006479E2">
      <w:pPr>
        <w:jc w:val="center"/>
        <w:rPr>
          <w:rFonts w:ascii="Arial" w:hAnsi="Arial" w:cs="Arial"/>
          <w:b/>
        </w:rPr>
      </w:pPr>
      <w:bookmarkStart w:id="0" w:name="_GoBack"/>
      <w:r w:rsidRPr="006479E2">
        <w:rPr>
          <w:rFonts w:ascii="Arial" w:hAnsi="Arial" w:cs="Arial"/>
          <w:b/>
        </w:rPr>
        <w:t>1 ДЕКАБРЯ 2020 ГОДА ИСТЕКАЕТ СРОК УПЛАТЫ ИМУЩЕСТВЕННЫХ НАЛОГОВ</w:t>
      </w:r>
    </w:p>
    <w:bookmarkEnd w:id="0"/>
    <w:p w:rsidR="006479E2" w:rsidRDefault="006479E2">
      <w:r>
        <w:rPr>
          <w:noProof/>
          <w:lang w:eastAsia="ru-RU"/>
        </w:rPr>
        <w:drawing>
          <wp:inline distT="0" distB="0" distL="0" distR="0" wp14:anchorId="4CE5C209" wp14:editId="2551B50E">
            <wp:extent cx="9753600" cy="4876800"/>
            <wp:effectExtent l="0" t="0" r="0" b="0"/>
            <wp:docPr id="1" name="Рисунок 1" descr="E:\сайт\2020\4 кв\«Платим налоги – Создаем будущее сегодня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2020\4 кв\«Платим налоги – Создаем будущее сегодня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9E2" w:rsidSect="006479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E2"/>
    <w:rsid w:val="006479E2"/>
    <w:rsid w:val="00B7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1675</dc:creator>
  <cp:lastModifiedBy>1675</cp:lastModifiedBy>
  <cp:revision>1</cp:revision>
  <dcterms:created xsi:type="dcterms:W3CDTF">2020-11-27T09:16:00Z</dcterms:created>
  <dcterms:modified xsi:type="dcterms:W3CDTF">2020-11-27T09:19:00Z</dcterms:modified>
</cp:coreProperties>
</file>