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F3" w:rsidRDefault="00F40AF3">
      <w:pPr>
        <w:spacing w:line="144" w:lineRule="exact"/>
        <w:rPr>
          <w:sz w:val="12"/>
          <w:szCs w:val="12"/>
        </w:rPr>
      </w:pP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1136"/>
        <w:gridCol w:w="9"/>
        <w:gridCol w:w="4230"/>
      </w:tblGrid>
      <w:tr w:rsidR="00825EED" w:rsidTr="00B1321F">
        <w:trPr>
          <w:trHeight w:val="1071"/>
          <w:jc w:val="center"/>
        </w:trPr>
        <w:tc>
          <w:tcPr>
            <w:tcW w:w="4255" w:type="dxa"/>
            <w:hideMark/>
          </w:tcPr>
          <w:p w:rsidR="00825EED" w:rsidRPr="00825EED" w:rsidRDefault="00825EED" w:rsidP="00B1321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5EED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Pr="00825EE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825EED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КУГУНУРСКОГО СЕЛЬСКОГО ПОСЕЛЕНИЯ </w:t>
            </w:r>
            <w:r w:rsidRPr="00825EE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БАЛТАСИНСКОГО МУНИЦИПАЛЬНОГО  РАЙОНА </w:t>
            </w:r>
          </w:p>
          <w:p w:rsidR="00825EED" w:rsidRPr="00825EED" w:rsidRDefault="00825EED" w:rsidP="00B13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EED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825EED" w:rsidRPr="00825EED" w:rsidRDefault="00825EED" w:rsidP="00B1321F">
            <w:pPr>
              <w:ind w:left="-18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825EED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</w:rPr>
              <w:t xml:space="preserve"> </w:t>
            </w:r>
            <w:r w:rsidRPr="00825EED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  <w:lang w:bidi="ar-SA"/>
              </w:rPr>
              <w:drawing>
                <wp:inline distT="0" distB="0" distL="0" distR="0" wp14:anchorId="327218FB" wp14:editId="5E35134C">
                  <wp:extent cx="655955" cy="829945"/>
                  <wp:effectExtent l="0" t="0" r="0" b="825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55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  <w:hideMark/>
          </w:tcPr>
          <w:p w:rsidR="00825EED" w:rsidRPr="00825EED" w:rsidRDefault="00825EED" w:rsidP="00B1321F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EED">
              <w:rPr>
                <w:rFonts w:ascii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825EED" w:rsidRPr="00825EED" w:rsidRDefault="00825EED" w:rsidP="00B1321F">
            <w:pPr>
              <w:ind w:right="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5EED">
              <w:rPr>
                <w:rFonts w:ascii="Times New Roman" w:hAnsi="Times New Roman" w:cs="Times New Roman"/>
                <w:sz w:val="26"/>
                <w:szCs w:val="26"/>
              </w:rPr>
              <w:t>БАЛТАЧ  МУНИЦИПАЛЬ РАЙОНЫ КУНЫР АВЫЛ</w:t>
            </w:r>
            <w:r w:rsidRPr="00825EED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ҖИРЛЕГЕ  СОВ</w:t>
            </w:r>
            <w:r w:rsidRPr="00825EED">
              <w:rPr>
                <w:rFonts w:ascii="Times New Roman" w:hAnsi="Times New Roman" w:cs="Times New Roman"/>
                <w:sz w:val="26"/>
                <w:szCs w:val="26"/>
              </w:rPr>
              <w:t>ЕТЫ</w:t>
            </w:r>
          </w:p>
        </w:tc>
      </w:tr>
      <w:tr w:rsidR="00825EED" w:rsidTr="00B1321F">
        <w:trPr>
          <w:trHeight w:val="70"/>
          <w:jc w:val="center"/>
        </w:trPr>
        <w:tc>
          <w:tcPr>
            <w:tcW w:w="4255" w:type="dxa"/>
          </w:tcPr>
          <w:p w:rsidR="00825EED" w:rsidRPr="00825EED" w:rsidRDefault="00825EED" w:rsidP="00B1321F">
            <w:pPr>
              <w:ind w:right="57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825EED" w:rsidRPr="00825EED" w:rsidRDefault="00825EED" w:rsidP="00B1321F">
            <w:pPr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9" w:type="dxa"/>
            <w:gridSpan w:val="2"/>
          </w:tcPr>
          <w:p w:rsidR="00825EED" w:rsidRPr="00825EED" w:rsidRDefault="00825EED" w:rsidP="00B1321F">
            <w:pPr>
              <w:ind w:right="57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25EED" w:rsidTr="00B1321F">
        <w:trPr>
          <w:trHeight w:val="266"/>
          <w:jc w:val="center"/>
        </w:trPr>
        <w:tc>
          <w:tcPr>
            <w:tcW w:w="9630" w:type="dxa"/>
            <w:gridSpan w:val="4"/>
            <w:hideMark/>
          </w:tcPr>
          <w:p w:rsidR="00825EED" w:rsidRPr="00825EED" w:rsidRDefault="00825EED" w:rsidP="00B1321F">
            <w:pPr>
              <w:ind w:right="57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825EED">
              <w:rPr>
                <w:rFonts w:ascii="Times New Roman" w:hAnsi="Times New Roman" w:cs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6E5F3D" wp14:editId="6D48963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15240</wp:posOffset>
                      </wp:positionV>
                      <wp:extent cx="6131560" cy="0"/>
                      <wp:effectExtent l="13970" t="15240" r="17145" b="1333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.2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" strokeweight="1.5pt"/>
                  </w:pict>
                </mc:Fallback>
              </mc:AlternateContent>
            </w:r>
          </w:p>
        </w:tc>
      </w:tr>
      <w:tr w:rsidR="00825EED" w:rsidTr="00AE73CC">
        <w:trPr>
          <w:trHeight w:val="854"/>
          <w:jc w:val="center"/>
        </w:trPr>
        <w:tc>
          <w:tcPr>
            <w:tcW w:w="4255" w:type="dxa"/>
            <w:hideMark/>
          </w:tcPr>
          <w:p w:rsidR="00825EED" w:rsidRPr="00825EED" w:rsidRDefault="00825EED" w:rsidP="00B13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EED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825EED" w:rsidRPr="00825EED" w:rsidRDefault="004E2937" w:rsidP="005478DF">
            <w:pPr>
              <w:ind w:right="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478D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декабрь </w:t>
            </w:r>
            <w:r w:rsidR="00825EED" w:rsidRPr="00825EED">
              <w:rPr>
                <w:rFonts w:ascii="Times New Roman" w:hAnsi="Times New Roman" w:cs="Times New Roman"/>
                <w:sz w:val="28"/>
                <w:szCs w:val="28"/>
              </w:rPr>
              <w:t xml:space="preserve"> 2018 г.</w:t>
            </w:r>
          </w:p>
        </w:tc>
        <w:tc>
          <w:tcPr>
            <w:tcW w:w="1145" w:type="dxa"/>
            <w:gridSpan w:val="2"/>
          </w:tcPr>
          <w:p w:rsidR="00825EED" w:rsidRPr="00825EED" w:rsidRDefault="00825EED" w:rsidP="00B1321F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  <w:hideMark/>
          </w:tcPr>
          <w:p w:rsidR="00825EED" w:rsidRPr="00825EED" w:rsidRDefault="00825EED" w:rsidP="00B1321F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EED">
              <w:rPr>
                <w:rFonts w:ascii="Times New Roman" w:hAnsi="Times New Roman" w:cs="Times New Roman"/>
                <w:b/>
                <w:sz w:val="28"/>
                <w:szCs w:val="28"/>
              </w:rPr>
              <w:t>КАРАР</w:t>
            </w:r>
          </w:p>
          <w:p w:rsidR="00825EED" w:rsidRPr="00825EED" w:rsidRDefault="004E2937" w:rsidP="004E2937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25EED" w:rsidRPr="00825EED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825EED" w:rsidRPr="00825EE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4F171F" w:rsidRDefault="004F171F">
      <w:pPr>
        <w:pStyle w:val="40"/>
        <w:shd w:val="clear" w:color="auto" w:fill="auto"/>
        <w:spacing w:after="116" w:line="317" w:lineRule="exact"/>
        <w:ind w:left="20" w:right="4820"/>
        <w:jc w:val="both"/>
      </w:pPr>
    </w:p>
    <w:p w:rsidR="00F40AF3" w:rsidRDefault="005C4F15" w:rsidP="004F171F">
      <w:pPr>
        <w:pStyle w:val="40"/>
        <w:shd w:val="clear" w:color="auto" w:fill="auto"/>
        <w:tabs>
          <w:tab w:val="left" w:pos="10206"/>
        </w:tabs>
        <w:spacing w:after="0" w:line="240" w:lineRule="auto"/>
        <w:jc w:val="center"/>
      </w:pPr>
      <w:r>
        <w:t xml:space="preserve">Об утверждении Правил благоустройства территории муниципального образования </w:t>
      </w:r>
      <w:proofErr w:type="spellStart"/>
      <w:r w:rsidR="00DB18FC">
        <w:t>Кугунурского</w:t>
      </w:r>
      <w:proofErr w:type="spellEnd"/>
      <w:r>
        <w:t xml:space="preserve"> сельского поселения </w:t>
      </w:r>
      <w:r w:rsidR="004F171F">
        <w:t xml:space="preserve">Балтасинского </w:t>
      </w:r>
      <w:r>
        <w:t xml:space="preserve"> муниципального района</w:t>
      </w:r>
      <w:r w:rsidR="00DB18FC">
        <w:t xml:space="preserve"> </w:t>
      </w:r>
      <w:r>
        <w:t xml:space="preserve"> Республики Татарстан</w:t>
      </w:r>
    </w:p>
    <w:p w:rsidR="004F171F" w:rsidRDefault="004F171F">
      <w:pPr>
        <w:pStyle w:val="40"/>
        <w:shd w:val="clear" w:color="auto" w:fill="auto"/>
        <w:spacing w:after="116" w:line="317" w:lineRule="exact"/>
        <w:ind w:left="20" w:right="4820"/>
        <w:jc w:val="both"/>
      </w:pPr>
    </w:p>
    <w:p w:rsidR="004F171F" w:rsidRPr="00264143" w:rsidRDefault="004F171F" w:rsidP="00171D23">
      <w:pPr>
        <w:pStyle w:val="21"/>
        <w:shd w:val="clear" w:color="auto" w:fill="auto"/>
        <w:tabs>
          <w:tab w:val="left" w:pos="6774"/>
        </w:tabs>
        <w:spacing w:before="0" w:line="240" w:lineRule="auto"/>
        <w:ind w:left="20" w:right="20" w:firstLine="540"/>
      </w:pPr>
      <w:r w:rsidRPr="00264143">
        <w:t>В соответствии Федеральным законом от 06.10.2003 № 131-ФЗ «Об общих принципах организации местного самоуправления в Российской Федерации», Законом Республики Татарстан от 28.07.2004 № 45-ЗРТ «О местном</w:t>
      </w:r>
    </w:p>
    <w:p w:rsidR="004F171F" w:rsidRPr="00264143" w:rsidRDefault="004F171F" w:rsidP="00171D23">
      <w:pPr>
        <w:pStyle w:val="21"/>
        <w:shd w:val="clear" w:color="auto" w:fill="auto"/>
        <w:spacing w:before="0" w:after="289" w:line="240" w:lineRule="auto"/>
        <w:ind w:left="20" w:right="20"/>
      </w:pPr>
      <w:r w:rsidRPr="00264143">
        <w:t>самоуправлении в Республике Татарстан», Приказа Министерства строительства и жилищно-коммунального хозяйства Российской Федерации от 13 апреля 2017 года № 711/</w:t>
      </w:r>
      <w:proofErr w:type="gramStart"/>
      <w:r w:rsidRPr="00264143">
        <w:t>ПР</w:t>
      </w:r>
      <w:proofErr w:type="gramEnd"/>
      <w:r w:rsidRPr="00264143"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руководствуясь Уставом муниципального образования</w:t>
      </w:r>
      <w:r w:rsidR="00DB18FC" w:rsidRPr="00264143">
        <w:t xml:space="preserve"> </w:t>
      </w:r>
      <w:r w:rsidRPr="00264143">
        <w:t xml:space="preserve"> </w:t>
      </w:r>
      <w:r w:rsidR="00DB18FC" w:rsidRPr="00264143">
        <w:t>«Кугунурское сельское поселение» Балтасинского муниципального района Республики Татарстан</w:t>
      </w:r>
      <w:r w:rsidRPr="00264143">
        <w:t xml:space="preserve">, Совет </w:t>
      </w:r>
      <w:proofErr w:type="spellStart"/>
      <w:r w:rsidR="00DB18FC" w:rsidRPr="00264143">
        <w:t>Кугунурского</w:t>
      </w:r>
      <w:proofErr w:type="spellEnd"/>
      <w:r w:rsidRPr="00264143">
        <w:t xml:space="preserve"> сельского поселения</w:t>
      </w:r>
      <w:r w:rsidR="00B91C09" w:rsidRPr="00264143">
        <w:t xml:space="preserve"> </w:t>
      </w:r>
      <w:r w:rsidR="00B91C09" w:rsidRPr="00264143">
        <w:rPr>
          <w:b/>
        </w:rPr>
        <w:t>решил:</w:t>
      </w:r>
    </w:p>
    <w:p w:rsidR="00171D23" w:rsidRPr="00264143" w:rsidRDefault="005C4F15" w:rsidP="00171D23">
      <w:pPr>
        <w:pStyle w:val="21"/>
        <w:numPr>
          <w:ilvl w:val="0"/>
          <w:numId w:val="34"/>
        </w:numPr>
        <w:shd w:val="clear" w:color="auto" w:fill="auto"/>
        <w:tabs>
          <w:tab w:val="left" w:pos="0"/>
        </w:tabs>
        <w:spacing w:before="0" w:line="240" w:lineRule="auto"/>
        <w:ind w:left="0" w:firstLine="567"/>
      </w:pPr>
      <w:r w:rsidRPr="00264143">
        <w:t xml:space="preserve">Утвердить «Правила благоустройства на территории муниципального образования </w:t>
      </w:r>
      <w:r w:rsidR="00DB18FC" w:rsidRPr="00264143">
        <w:t xml:space="preserve">«Кугунурское сельское поселение» Балтасинского </w:t>
      </w:r>
      <w:r w:rsidRPr="00264143">
        <w:t>муниципального райо</w:t>
      </w:r>
      <w:r w:rsidR="00171D23" w:rsidRPr="00264143">
        <w:t>на РТ согласно приложению №1.</w:t>
      </w:r>
    </w:p>
    <w:p w:rsidR="00DB18FC" w:rsidRPr="00264143" w:rsidRDefault="00DB18FC" w:rsidP="00171D23">
      <w:pPr>
        <w:pStyle w:val="20"/>
        <w:shd w:val="clear" w:color="auto" w:fill="auto"/>
        <w:tabs>
          <w:tab w:val="right" w:pos="8192"/>
          <w:tab w:val="right" w:pos="8598"/>
        </w:tabs>
        <w:spacing w:line="240" w:lineRule="auto"/>
        <w:jc w:val="both"/>
        <w:rPr>
          <w:b w:val="0"/>
          <w:sz w:val="26"/>
          <w:szCs w:val="26"/>
        </w:rPr>
      </w:pPr>
      <w:r w:rsidRPr="00264143">
        <w:rPr>
          <w:b w:val="0"/>
          <w:sz w:val="26"/>
          <w:szCs w:val="26"/>
        </w:rPr>
        <w:t xml:space="preserve">       </w:t>
      </w:r>
      <w:r w:rsidR="007E1D30">
        <w:rPr>
          <w:b w:val="0"/>
          <w:sz w:val="26"/>
          <w:szCs w:val="26"/>
        </w:rPr>
        <w:t>2</w:t>
      </w:r>
      <w:r w:rsidR="00B91C09" w:rsidRPr="00264143">
        <w:rPr>
          <w:b w:val="0"/>
          <w:sz w:val="26"/>
          <w:szCs w:val="26"/>
        </w:rPr>
        <w:t>.</w:t>
      </w:r>
      <w:r w:rsidRPr="00264143">
        <w:rPr>
          <w:b w:val="0"/>
          <w:sz w:val="26"/>
          <w:szCs w:val="26"/>
        </w:rPr>
        <w:t xml:space="preserve"> </w:t>
      </w:r>
      <w:r w:rsidR="005C4F15" w:rsidRPr="00264143">
        <w:rPr>
          <w:b w:val="0"/>
          <w:sz w:val="26"/>
          <w:szCs w:val="26"/>
        </w:rPr>
        <w:t xml:space="preserve">Признать утратившим силу решение </w:t>
      </w:r>
      <w:r w:rsidRPr="00264143">
        <w:rPr>
          <w:b w:val="0"/>
          <w:sz w:val="26"/>
          <w:szCs w:val="26"/>
        </w:rPr>
        <w:t xml:space="preserve"> от 26.09. 2017г. №58 «Об утверждении Правил благоустройства на территории муниципального образования «Кугунурское сельское поселение» Балтасинского муниципального района РТ».</w:t>
      </w:r>
    </w:p>
    <w:p w:rsidR="00F40AF3" w:rsidRPr="00264143" w:rsidRDefault="007E1D30" w:rsidP="00171D23">
      <w:pPr>
        <w:pStyle w:val="21"/>
        <w:shd w:val="clear" w:color="auto" w:fill="auto"/>
        <w:spacing w:before="0" w:line="240" w:lineRule="auto"/>
        <w:ind w:right="20" w:firstLine="547"/>
        <w:rPr>
          <w:lang w:eastAsia="en-US" w:bidi="en-US"/>
        </w:rPr>
      </w:pPr>
      <w:r>
        <w:t>3</w:t>
      </w:r>
      <w:r w:rsidR="00B91C09" w:rsidRPr="00264143">
        <w:t>.</w:t>
      </w:r>
      <w:r w:rsidR="00171D23" w:rsidRPr="00264143">
        <w:t xml:space="preserve"> </w:t>
      </w:r>
      <w:r w:rsidR="005C4F15" w:rsidRPr="00264143">
        <w:t xml:space="preserve">Настоящее решение подлежит обнародованию путем размещения на официальном сайте в сети Интернет </w:t>
      </w:r>
      <w:r w:rsidR="00B91C09" w:rsidRPr="00264143">
        <w:t xml:space="preserve">Балтасинского </w:t>
      </w:r>
      <w:r w:rsidR="005C4F15" w:rsidRPr="00264143">
        <w:t xml:space="preserve"> муниципального района </w:t>
      </w:r>
      <w:r w:rsidR="005C4F15" w:rsidRPr="00264143">
        <w:rPr>
          <w:lang w:val="en-US" w:eastAsia="en-US" w:bidi="en-US"/>
        </w:rPr>
        <w:t>http</w:t>
      </w:r>
      <w:r w:rsidR="005C4F15" w:rsidRPr="00264143">
        <w:rPr>
          <w:lang w:eastAsia="en-US" w:bidi="en-US"/>
        </w:rPr>
        <w:t>://</w:t>
      </w:r>
      <w:r w:rsidR="00DB18FC" w:rsidRPr="00264143">
        <w:t xml:space="preserve"> </w:t>
      </w:r>
      <w:proofErr w:type="spellStart"/>
      <w:r w:rsidR="00DB18FC" w:rsidRPr="00264143">
        <w:rPr>
          <w:lang w:val="en-US"/>
        </w:rPr>
        <w:t>baltasi</w:t>
      </w:r>
      <w:proofErr w:type="spellEnd"/>
      <w:r w:rsidR="00DB18FC" w:rsidRPr="00264143">
        <w:t>.</w:t>
      </w:r>
      <w:proofErr w:type="spellStart"/>
      <w:r w:rsidR="00DB18FC" w:rsidRPr="00264143">
        <w:rPr>
          <w:lang w:val="en-US"/>
        </w:rPr>
        <w:t>tatarstan</w:t>
      </w:r>
      <w:proofErr w:type="spellEnd"/>
      <w:r w:rsidR="00DB18FC" w:rsidRPr="00264143">
        <w:t>.</w:t>
      </w:r>
      <w:proofErr w:type="spellStart"/>
      <w:r w:rsidR="00DB18FC" w:rsidRPr="00264143">
        <w:rPr>
          <w:lang w:val="en-US"/>
        </w:rPr>
        <w:t>ru</w:t>
      </w:r>
      <w:proofErr w:type="spellEnd"/>
      <w:r w:rsidR="00DB18FC" w:rsidRPr="00264143">
        <w:t xml:space="preserve"> </w:t>
      </w:r>
      <w:r w:rsidR="005C4F15" w:rsidRPr="00264143">
        <w:rPr>
          <w:lang w:eastAsia="en-US" w:bidi="en-US"/>
        </w:rPr>
        <w:t xml:space="preserve"> </w:t>
      </w:r>
      <w:r w:rsidR="005C4F15" w:rsidRPr="00264143">
        <w:t xml:space="preserve">и на портале правовой информации Республики Татарстан </w:t>
      </w:r>
      <w:r w:rsidR="005C4F15" w:rsidRPr="00264143">
        <w:rPr>
          <w:lang w:val="en-US" w:eastAsia="en-US" w:bidi="en-US"/>
        </w:rPr>
        <w:t>http</w:t>
      </w:r>
      <w:r w:rsidR="005C4F15" w:rsidRPr="00264143">
        <w:t xml:space="preserve">: </w:t>
      </w:r>
      <w:r w:rsidR="005C4F15" w:rsidRPr="00264143">
        <w:rPr>
          <w:lang w:eastAsia="en-US" w:bidi="en-US"/>
        </w:rPr>
        <w:t>//</w:t>
      </w:r>
      <w:proofErr w:type="spellStart"/>
      <w:r w:rsidR="005C4F15" w:rsidRPr="00264143">
        <w:rPr>
          <w:lang w:val="en-US" w:eastAsia="en-US" w:bidi="en-US"/>
        </w:rPr>
        <w:t>pravo</w:t>
      </w:r>
      <w:proofErr w:type="spellEnd"/>
      <w:r w:rsidR="005C4F15" w:rsidRPr="00264143">
        <w:rPr>
          <w:lang w:eastAsia="en-US" w:bidi="en-US"/>
        </w:rPr>
        <w:t xml:space="preserve"> .</w:t>
      </w:r>
      <w:proofErr w:type="spellStart"/>
      <w:r w:rsidR="005C4F15" w:rsidRPr="00264143">
        <w:rPr>
          <w:lang w:val="en-US" w:eastAsia="en-US" w:bidi="en-US"/>
        </w:rPr>
        <w:t>tatarsta</w:t>
      </w:r>
      <w:r w:rsidR="009146D6" w:rsidRPr="00264143">
        <w:rPr>
          <w:lang w:val="en-US" w:eastAsia="en-US" w:bidi="en-US"/>
        </w:rPr>
        <w:t>n</w:t>
      </w:r>
      <w:proofErr w:type="spellEnd"/>
      <w:r w:rsidR="005C4F15" w:rsidRPr="00264143">
        <w:t xml:space="preserve">. </w:t>
      </w:r>
      <w:proofErr w:type="spellStart"/>
      <w:r w:rsidR="005C4F15" w:rsidRPr="00264143">
        <w:rPr>
          <w:lang w:val="en-US" w:eastAsia="en-US" w:bidi="en-US"/>
        </w:rPr>
        <w:t>ru</w:t>
      </w:r>
      <w:proofErr w:type="spellEnd"/>
      <w:r w:rsidR="005C4F15" w:rsidRPr="00264143">
        <w:rPr>
          <w:lang w:eastAsia="en-US" w:bidi="en-US"/>
        </w:rPr>
        <w:t>/.</w:t>
      </w:r>
    </w:p>
    <w:p w:rsidR="00B91C09" w:rsidRPr="00264143" w:rsidRDefault="007E1D30" w:rsidP="00171D23">
      <w:pPr>
        <w:pStyle w:val="21"/>
        <w:shd w:val="clear" w:color="auto" w:fill="auto"/>
        <w:spacing w:before="0" w:line="240" w:lineRule="auto"/>
        <w:ind w:right="20" w:firstLine="547"/>
      </w:pPr>
      <w:r>
        <w:rPr>
          <w:lang w:eastAsia="en-US" w:bidi="en-US"/>
        </w:rPr>
        <w:t>4</w:t>
      </w:r>
      <w:r w:rsidR="00B91C09" w:rsidRPr="00264143">
        <w:rPr>
          <w:lang w:eastAsia="en-US" w:bidi="en-US"/>
        </w:rPr>
        <w:t>.</w:t>
      </w:r>
      <w:r w:rsidR="00DB18FC" w:rsidRPr="00264143">
        <w:rPr>
          <w:lang w:eastAsia="en-US" w:bidi="en-US"/>
        </w:rPr>
        <w:t xml:space="preserve"> Н</w:t>
      </w:r>
      <w:r w:rsidR="00B91C09" w:rsidRPr="00264143">
        <w:rPr>
          <w:lang w:eastAsia="en-US" w:bidi="en-US"/>
        </w:rPr>
        <w:t>астоящее решение вступает в силу  после официального обнародования.</w:t>
      </w:r>
    </w:p>
    <w:p w:rsidR="00402EC9" w:rsidRPr="00264143" w:rsidRDefault="007E1D30" w:rsidP="00171D2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 w:bidi="en-US"/>
        </w:rPr>
        <w:t>5</w:t>
      </w:r>
      <w:r w:rsidR="005C4F15" w:rsidRPr="00264143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. </w:t>
      </w:r>
      <w:r w:rsidR="00171D23" w:rsidRPr="00264143">
        <w:rPr>
          <w:rFonts w:ascii="Times New Roman" w:hAnsi="Times New Roman" w:cs="Times New Roman"/>
          <w:sz w:val="26"/>
          <w:szCs w:val="26"/>
        </w:rPr>
        <w:t xml:space="preserve">Контроль за выполнением настоящего Правила благоустройства на территории муниципального образования </w:t>
      </w:r>
      <w:proofErr w:type="spellStart"/>
      <w:r w:rsidR="00171D23" w:rsidRPr="00264143">
        <w:rPr>
          <w:rFonts w:ascii="Times New Roman" w:hAnsi="Times New Roman" w:cs="Times New Roman"/>
          <w:sz w:val="26"/>
          <w:szCs w:val="26"/>
        </w:rPr>
        <w:t>Кугунурского</w:t>
      </w:r>
      <w:proofErr w:type="spellEnd"/>
      <w:r w:rsidR="00171D23" w:rsidRPr="00264143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bookmarkStart w:id="0" w:name="_GoBack"/>
      <w:bookmarkEnd w:id="0"/>
      <w:r w:rsidR="00171D23" w:rsidRPr="00264143">
        <w:rPr>
          <w:rFonts w:ascii="Times New Roman" w:hAnsi="Times New Roman" w:cs="Times New Roman"/>
          <w:sz w:val="26"/>
          <w:szCs w:val="26"/>
        </w:rPr>
        <w:t xml:space="preserve">возложить  </w:t>
      </w:r>
      <w:r w:rsidR="00402EC9" w:rsidRPr="00264143">
        <w:rPr>
          <w:rFonts w:ascii="Times New Roman" w:hAnsi="Times New Roman" w:cs="Times New Roman"/>
          <w:sz w:val="26"/>
          <w:szCs w:val="26"/>
        </w:rPr>
        <w:t xml:space="preserve"> на главу сельского поселения.</w:t>
      </w:r>
    </w:p>
    <w:p w:rsidR="00264143" w:rsidRDefault="00264143" w:rsidP="00171D23">
      <w:pPr>
        <w:pStyle w:val="21"/>
        <w:shd w:val="clear" w:color="auto" w:fill="auto"/>
        <w:spacing w:before="0" w:line="260" w:lineRule="exact"/>
        <w:ind w:left="20"/>
      </w:pPr>
    </w:p>
    <w:p w:rsidR="00264143" w:rsidRDefault="00264143" w:rsidP="00171D23">
      <w:pPr>
        <w:pStyle w:val="21"/>
        <w:shd w:val="clear" w:color="auto" w:fill="auto"/>
        <w:spacing w:before="0" w:line="260" w:lineRule="exact"/>
        <w:ind w:left="20"/>
      </w:pPr>
    </w:p>
    <w:p w:rsidR="00F40AF3" w:rsidRPr="00171D23" w:rsidRDefault="005C4F15" w:rsidP="00171D23">
      <w:pPr>
        <w:pStyle w:val="21"/>
        <w:shd w:val="clear" w:color="auto" w:fill="auto"/>
        <w:spacing w:before="0" w:line="260" w:lineRule="exact"/>
        <w:ind w:left="20"/>
        <w:rPr>
          <w:sz w:val="28"/>
          <w:szCs w:val="28"/>
        </w:rPr>
      </w:pPr>
      <w:r w:rsidRPr="00264143">
        <w:t xml:space="preserve">Глава </w:t>
      </w:r>
      <w:proofErr w:type="spellStart"/>
      <w:r w:rsidR="00402EC9" w:rsidRPr="00264143">
        <w:t>Кугунурского</w:t>
      </w:r>
      <w:proofErr w:type="spellEnd"/>
      <w:r w:rsidR="00402EC9" w:rsidRPr="00264143">
        <w:t xml:space="preserve"> </w:t>
      </w:r>
      <w:r w:rsidRPr="00264143">
        <w:t>сельского поселения</w:t>
      </w:r>
      <w:r w:rsidR="00402EC9" w:rsidRPr="00264143">
        <w:t xml:space="preserve">                                   </w:t>
      </w:r>
      <w:proofErr w:type="spellStart"/>
      <w:r w:rsidR="00402EC9" w:rsidRPr="00264143">
        <w:t>З.Н.Асхадуллин</w:t>
      </w:r>
      <w:proofErr w:type="spellEnd"/>
      <w:r w:rsidRPr="00171D23">
        <w:rPr>
          <w:sz w:val="28"/>
          <w:szCs w:val="28"/>
        </w:rPr>
        <w:br w:type="page"/>
      </w:r>
    </w:p>
    <w:p w:rsidR="00B91C09" w:rsidRPr="00B91C09" w:rsidRDefault="00AE73CC" w:rsidP="00B91C09">
      <w:pPr>
        <w:pStyle w:val="12"/>
        <w:keepNext/>
        <w:keepLines/>
        <w:shd w:val="clear" w:color="auto" w:fill="auto"/>
        <w:spacing w:before="0"/>
        <w:ind w:left="5670"/>
        <w:rPr>
          <w:b w:val="0"/>
        </w:rPr>
      </w:pPr>
      <w:bookmarkStart w:id="1" w:name="bookmark0"/>
      <w:r>
        <w:rPr>
          <w:b w:val="0"/>
        </w:rPr>
        <w:lastRenderedPageBreak/>
        <w:t>Приложение</w:t>
      </w:r>
      <w:r w:rsidR="00171D23">
        <w:rPr>
          <w:b w:val="0"/>
        </w:rPr>
        <w:t xml:space="preserve"> №1</w:t>
      </w:r>
      <w:r>
        <w:rPr>
          <w:b w:val="0"/>
        </w:rPr>
        <w:t xml:space="preserve"> </w:t>
      </w:r>
      <w:r w:rsidR="00B91C09" w:rsidRPr="00B91C09">
        <w:rPr>
          <w:b w:val="0"/>
        </w:rPr>
        <w:t xml:space="preserve">к решению Совета </w:t>
      </w:r>
      <w:proofErr w:type="spellStart"/>
      <w:r w:rsidR="00402EC9">
        <w:rPr>
          <w:b w:val="0"/>
        </w:rPr>
        <w:t>Кугунурского</w:t>
      </w:r>
      <w:proofErr w:type="spellEnd"/>
      <w:r w:rsidR="00B91C09" w:rsidRPr="00B91C09">
        <w:rPr>
          <w:b w:val="0"/>
        </w:rPr>
        <w:t xml:space="preserve"> сельского поселения от </w:t>
      </w:r>
      <w:r w:rsidR="004E2937">
        <w:rPr>
          <w:b w:val="0"/>
        </w:rPr>
        <w:t xml:space="preserve"> </w:t>
      </w:r>
      <w:r w:rsidR="005478DF">
        <w:rPr>
          <w:b w:val="0"/>
        </w:rPr>
        <w:t>25</w:t>
      </w:r>
      <w:r w:rsidR="004E2937">
        <w:rPr>
          <w:b w:val="0"/>
        </w:rPr>
        <w:t>.12</w:t>
      </w:r>
      <w:r w:rsidR="00B91C09" w:rsidRPr="00B91C09">
        <w:rPr>
          <w:b w:val="0"/>
        </w:rPr>
        <w:t xml:space="preserve"> 2018</w:t>
      </w:r>
      <w:r w:rsidR="004E2937">
        <w:rPr>
          <w:b w:val="0"/>
        </w:rPr>
        <w:t>г.</w:t>
      </w:r>
      <w:r w:rsidR="00B91C09" w:rsidRPr="00B91C09">
        <w:rPr>
          <w:b w:val="0"/>
        </w:rPr>
        <w:t xml:space="preserve"> №</w:t>
      </w:r>
      <w:r w:rsidR="004E2937">
        <w:rPr>
          <w:b w:val="0"/>
        </w:rPr>
        <w:t>101</w:t>
      </w:r>
    </w:p>
    <w:p w:rsidR="00B91C09" w:rsidRDefault="00B91C09">
      <w:pPr>
        <w:pStyle w:val="12"/>
        <w:keepNext/>
        <w:keepLines/>
        <w:shd w:val="clear" w:color="auto" w:fill="auto"/>
        <w:spacing w:before="0"/>
        <w:ind w:left="20"/>
      </w:pPr>
    </w:p>
    <w:p w:rsidR="00B91C09" w:rsidRDefault="00B91C09">
      <w:pPr>
        <w:pStyle w:val="12"/>
        <w:keepNext/>
        <w:keepLines/>
        <w:shd w:val="clear" w:color="auto" w:fill="auto"/>
        <w:spacing w:before="0"/>
        <w:ind w:left="20"/>
      </w:pPr>
    </w:p>
    <w:p w:rsidR="00F40AF3" w:rsidRDefault="005C4F15">
      <w:pPr>
        <w:pStyle w:val="12"/>
        <w:keepNext/>
        <w:keepLines/>
        <w:shd w:val="clear" w:color="auto" w:fill="auto"/>
        <w:spacing w:before="0"/>
        <w:ind w:left="20"/>
      </w:pPr>
      <w:r>
        <w:t>Правила</w:t>
      </w:r>
      <w:bookmarkEnd w:id="1"/>
    </w:p>
    <w:p w:rsidR="00F40AF3" w:rsidRDefault="005C4F15">
      <w:pPr>
        <w:pStyle w:val="40"/>
        <w:shd w:val="clear" w:color="auto" w:fill="auto"/>
        <w:spacing w:after="0"/>
        <w:ind w:left="20"/>
        <w:jc w:val="center"/>
      </w:pPr>
      <w:r>
        <w:t xml:space="preserve">благоустройства на территории муниципального образования </w:t>
      </w:r>
      <w:proofErr w:type="spellStart"/>
      <w:r w:rsidR="00402EC9">
        <w:t>Кугунурского</w:t>
      </w:r>
      <w:proofErr w:type="spellEnd"/>
      <w:r w:rsidR="00402EC9">
        <w:t xml:space="preserve"> </w:t>
      </w:r>
      <w:r>
        <w:t>сельского поселения</w:t>
      </w:r>
      <w:r w:rsidR="00B91C09">
        <w:t xml:space="preserve"> Балтасинского </w:t>
      </w:r>
      <w:r>
        <w:t xml:space="preserve"> муниципального района</w:t>
      </w:r>
    </w:p>
    <w:p w:rsidR="00F40AF3" w:rsidRDefault="005C4F15">
      <w:pPr>
        <w:pStyle w:val="12"/>
        <w:keepNext/>
        <w:keepLines/>
        <w:shd w:val="clear" w:color="auto" w:fill="auto"/>
        <w:spacing w:before="0" w:after="349"/>
        <w:ind w:left="20"/>
      </w:pPr>
      <w:bookmarkStart w:id="2" w:name="bookmark1"/>
      <w:r>
        <w:t>Республики Татарстан.</w:t>
      </w:r>
      <w:bookmarkEnd w:id="2"/>
    </w:p>
    <w:p w:rsidR="00F40AF3" w:rsidRDefault="005C4F15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4316"/>
        </w:tabs>
        <w:spacing w:before="0" w:after="183" w:line="260" w:lineRule="exact"/>
        <w:ind w:left="3620"/>
        <w:jc w:val="both"/>
      </w:pPr>
      <w:bookmarkStart w:id="3" w:name="bookmark2"/>
      <w:r>
        <w:t>Общие положения</w:t>
      </w:r>
      <w:bookmarkEnd w:id="3"/>
    </w:p>
    <w:p w:rsidR="00F40AF3" w:rsidRDefault="005C4F15">
      <w:pPr>
        <w:pStyle w:val="12"/>
        <w:keepNext/>
        <w:keepLines/>
        <w:shd w:val="clear" w:color="auto" w:fill="auto"/>
        <w:spacing w:before="0"/>
        <w:ind w:left="20" w:firstLine="720"/>
        <w:jc w:val="both"/>
      </w:pPr>
      <w:bookmarkStart w:id="4" w:name="bookmark3"/>
      <w:r>
        <w:t>Статья 1. Основные положения</w:t>
      </w:r>
      <w:bookmarkEnd w:id="4"/>
    </w:p>
    <w:p w:rsidR="00F40AF3" w:rsidRDefault="005C4F15">
      <w:pPr>
        <w:pStyle w:val="21"/>
        <w:numPr>
          <w:ilvl w:val="1"/>
          <w:numId w:val="2"/>
        </w:numPr>
        <w:shd w:val="clear" w:color="auto" w:fill="auto"/>
        <w:spacing w:before="0"/>
        <w:ind w:left="20" w:right="20" w:firstLine="720"/>
      </w:pPr>
      <w:proofErr w:type="gramStart"/>
      <w:r>
        <w:t xml:space="preserve">Настоящие Правила благоустройства территории муниципального образования </w:t>
      </w:r>
      <w:r w:rsidR="002A00D8">
        <w:t xml:space="preserve"> «</w:t>
      </w:r>
      <w:r w:rsidR="00402EC9">
        <w:t>Кугунурско</w:t>
      </w:r>
      <w:r w:rsidR="002A00D8">
        <w:t>е</w:t>
      </w:r>
      <w:r>
        <w:t xml:space="preserve"> сельско</w:t>
      </w:r>
      <w:r w:rsidR="002A00D8">
        <w:t>е</w:t>
      </w:r>
      <w:r>
        <w:t xml:space="preserve"> поселени</w:t>
      </w:r>
      <w:r w:rsidR="002A00D8">
        <w:t>е»</w:t>
      </w:r>
      <w:r>
        <w:t xml:space="preserve"> </w:t>
      </w:r>
      <w:r w:rsidR="00B91C09">
        <w:t xml:space="preserve">Балтасинского </w:t>
      </w:r>
      <w:r>
        <w:t xml:space="preserve"> муниципального района Республики Татарстан (далее - Правила) определяют порядок осуществления работ по уборке и содержанию территории муниципального образования </w:t>
      </w:r>
      <w:proofErr w:type="spellStart"/>
      <w:r w:rsidR="002A00D8">
        <w:t>Кугунурского</w:t>
      </w:r>
      <w:proofErr w:type="spellEnd"/>
      <w:r>
        <w:t xml:space="preserve"> сельского поселения </w:t>
      </w:r>
      <w:r w:rsidR="00B91C09">
        <w:t xml:space="preserve">Балтасинского </w:t>
      </w:r>
      <w:r>
        <w:t xml:space="preserve"> муниципального района Республики Татарстан (далее - поселение) в соответствии с санитарными правилами и устанавливают единые нормы и требования по обеспечению чистоты и порядка в поселении, требования по содержанию зданий (включая</w:t>
      </w:r>
      <w:proofErr w:type="gramEnd"/>
      <w:r>
        <w:t xml:space="preserve"> </w:t>
      </w:r>
      <w:proofErr w:type="gramStart"/>
      <w:r>
        <w:t>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а также устанавливают порядок участия собственников зданий (помещений в них) и сооружений в благоустройстве прилегающих территорий, организации благоустройства территории поселения (включая освещение улиц, озеленение территории, размещение и содержание малых архитектурных форм).</w:t>
      </w:r>
      <w:proofErr w:type="gramEnd"/>
    </w:p>
    <w:p w:rsidR="00F40AF3" w:rsidRDefault="005C4F15">
      <w:pPr>
        <w:pStyle w:val="21"/>
        <w:numPr>
          <w:ilvl w:val="1"/>
          <w:numId w:val="2"/>
        </w:numPr>
        <w:shd w:val="clear" w:color="auto" w:fill="auto"/>
        <w:spacing w:before="0"/>
        <w:ind w:left="20" w:right="20" w:firstLine="720"/>
        <w:sectPr w:rsidR="00F40AF3" w:rsidSect="00264143">
          <w:type w:val="continuous"/>
          <w:pgSz w:w="11909" w:h="16838"/>
          <w:pgMar w:top="397" w:right="851" w:bottom="454" w:left="1134" w:header="0" w:footer="6" w:gutter="0"/>
          <w:cols w:space="720"/>
          <w:noEndnote/>
          <w:docGrid w:linePitch="360"/>
        </w:sectPr>
      </w:pPr>
      <w:r>
        <w:t xml:space="preserve"> </w:t>
      </w:r>
      <w:proofErr w:type="gramStart"/>
      <w:r>
        <w:t xml:space="preserve">Правовой основой настоящих Правил являются Конституция Российской Федерации, Федеральный закон от 06.10.2003 г. N 131-ФЗ "Об </w:t>
      </w:r>
      <w:r w:rsidRPr="00B91C09">
        <w:t>об</w:t>
      </w:r>
      <w:r w:rsidRPr="00B91C09">
        <w:rPr>
          <w:rStyle w:val="13"/>
          <w:u w:val="none"/>
        </w:rPr>
        <w:t>щи</w:t>
      </w:r>
      <w:r w:rsidRPr="00B91C09">
        <w:t>х при</w:t>
      </w:r>
      <w:r w:rsidRPr="00B91C09">
        <w:rPr>
          <w:rStyle w:val="13"/>
          <w:u w:val="none"/>
        </w:rPr>
        <w:t>нци</w:t>
      </w:r>
      <w:r w:rsidRPr="00B91C09">
        <w:t>пах</w:t>
      </w:r>
      <w:r>
        <w:t xml:space="preserve"> организации местного самоуправления в Российской Федерации", Федеральный закон от 30.03.1999 г. N 52-ФЗ "О санитарно-эпидемиологическом благополучии населения", Федеральный закон от 24.06.1998 г. N 89-ФЗ "Об отходах производства и потребления", Федеральный закон от 10.01.2002 г. N 7-ФЗ "Об охране окружающей среды", СП 48.13330.2011</w:t>
      </w:r>
      <w:proofErr w:type="gramEnd"/>
      <w:r>
        <w:t xml:space="preserve"> "Организация строительства", СНиП П-89- 80 "Генеральные планы промышленных предприятий", СНиП 2.07.01-89 "Градостроительство. Планировка и застройка городских и сельских поселений", СНиП Ш-10-75 "Правила производства и приемки работ. Благоустройство территории",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Российской Федерации от 13.04.2017 г. N 711/</w:t>
      </w:r>
      <w:proofErr w:type="spellStart"/>
      <w:proofErr w:type="gramStart"/>
      <w:r>
        <w:t>пр</w:t>
      </w:r>
      <w:proofErr w:type="spellEnd"/>
      <w:proofErr w:type="gramEnd"/>
      <w:r>
        <w:t xml:space="preserve"> (далее - Ме</w:t>
      </w:r>
      <w:r w:rsidR="002A00D8">
        <w:t>тодические рекомендации), Устав</w:t>
      </w:r>
      <w:r>
        <w:t xml:space="preserve"> муниципа</w:t>
      </w:r>
      <w:r w:rsidR="00B91C09">
        <w:t xml:space="preserve">льного образования </w:t>
      </w:r>
      <w:r w:rsidR="002A00D8">
        <w:t>«Кугунурское</w:t>
      </w:r>
      <w:r>
        <w:t xml:space="preserve"> сельское поселение</w:t>
      </w:r>
      <w:r w:rsidR="002A00D8">
        <w:t>»</w:t>
      </w:r>
      <w:r>
        <w:t xml:space="preserve"> </w:t>
      </w:r>
      <w:r w:rsidR="00B91C09">
        <w:t xml:space="preserve">Балтасинского </w:t>
      </w:r>
      <w:r>
        <w:t>муниципального района Республики Татарстан.</w:t>
      </w:r>
    </w:p>
    <w:p w:rsidR="00F40AF3" w:rsidRDefault="005C4F15">
      <w:pPr>
        <w:pStyle w:val="21"/>
        <w:numPr>
          <w:ilvl w:val="1"/>
          <w:numId w:val="2"/>
        </w:numPr>
        <w:shd w:val="clear" w:color="auto" w:fill="auto"/>
        <w:spacing w:before="0"/>
        <w:ind w:left="20" w:right="20" w:firstLine="720"/>
      </w:pPr>
      <w:r>
        <w:t xml:space="preserve"> Субъектами, ответственными за благоустройство и санитарное содержание территорий в поселении, являются:</w:t>
      </w:r>
    </w:p>
    <w:p w:rsidR="00F40AF3" w:rsidRDefault="00B91C09" w:rsidP="00B91C09">
      <w:pPr>
        <w:pStyle w:val="21"/>
        <w:numPr>
          <w:ilvl w:val="0"/>
          <w:numId w:val="3"/>
        </w:numPr>
        <w:shd w:val="clear" w:color="auto" w:fill="auto"/>
        <w:tabs>
          <w:tab w:val="left" w:pos="1196"/>
          <w:tab w:val="center" w:pos="3850"/>
          <w:tab w:val="center" w:pos="3836"/>
          <w:tab w:val="left" w:pos="5670"/>
          <w:tab w:val="left" w:pos="5655"/>
          <w:tab w:val="right" w:pos="10201"/>
          <w:tab w:val="right" w:pos="10186"/>
        </w:tabs>
        <w:spacing w:before="0"/>
        <w:ind w:left="20" w:right="20" w:firstLine="720"/>
      </w:pPr>
      <w:r>
        <w:t>п</w:t>
      </w:r>
      <w:r w:rsidR="005C4F15">
        <w:t>о</w:t>
      </w:r>
      <w:r>
        <w:t xml:space="preserve"> </w:t>
      </w:r>
      <w:r w:rsidR="005C4F15">
        <w:t>территориям</w:t>
      </w:r>
      <w:r w:rsidR="005C4F15">
        <w:tab/>
        <w:t>и</w:t>
      </w:r>
      <w:r w:rsidR="005C4F15">
        <w:tab/>
        <w:t>объектам</w:t>
      </w:r>
      <w:r>
        <w:t xml:space="preserve"> </w:t>
      </w:r>
      <w:r w:rsidR="005C4F15">
        <w:t>благоустройства</w:t>
      </w:r>
      <w:r>
        <w:t xml:space="preserve"> </w:t>
      </w:r>
      <w:r w:rsidR="005C4F15">
        <w:t>находящимся</w:t>
      </w:r>
      <w:r w:rsidR="005C4F15">
        <w:tab/>
        <w:t>в</w:t>
      </w:r>
      <w:r>
        <w:t xml:space="preserve"> </w:t>
      </w:r>
      <w:r w:rsidR="005C4F15">
        <w:t>государственной или муниципальной собственности, переданным во владение и (или) пользование третьим лицам, - владельцы и (или) пользователи этих объектов (физические и юридические лица);</w:t>
      </w:r>
    </w:p>
    <w:p w:rsidR="00F40AF3" w:rsidRDefault="005C4F15">
      <w:pPr>
        <w:pStyle w:val="21"/>
        <w:numPr>
          <w:ilvl w:val="0"/>
          <w:numId w:val="3"/>
        </w:numPr>
        <w:shd w:val="clear" w:color="auto" w:fill="auto"/>
        <w:tabs>
          <w:tab w:val="left" w:pos="1196"/>
          <w:tab w:val="right" w:pos="3500"/>
          <w:tab w:val="center" w:pos="3850"/>
          <w:tab w:val="right" w:pos="5458"/>
          <w:tab w:val="left" w:pos="5670"/>
          <w:tab w:val="right" w:pos="9793"/>
          <w:tab w:val="right" w:pos="10201"/>
        </w:tabs>
        <w:spacing w:before="0"/>
        <w:ind w:left="20" w:firstLine="720"/>
      </w:pPr>
      <w:r>
        <w:t>по</w:t>
      </w:r>
      <w:r>
        <w:tab/>
        <w:t>территориям</w:t>
      </w:r>
      <w:r>
        <w:tab/>
        <w:t>и</w:t>
      </w:r>
      <w:r>
        <w:tab/>
        <w:t>объектам</w:t>
      </w:r>
      <w:r>
        <w:tab/>
        <w:t>благоустройства,</w:t>
      </w:r>
      <w:r w:rsidR="001B7734">
        <w:t xml:space="preserve"> </w:t>
      </w:r>
      <w:r>
        <w:t>находящимся</w:t>
      </w:r>
      <w:r>
        <w:tab/>
      </w:r>
      <w:proofErr w:type="gramStart"/>
      <w:r>
        <w:t>в</w:t>
      </w:r>
      <w:proofErr w:type="gramEnd"/>
    </w:p>
    <w:p w:rsidR="00F40AF3" w:rsidRDefault="005C4F15">
      <w:pPr>
        <w:pStyle w:val="21"/>
        <w:shd w:val="clear" w:color="auto" w:fill="auto"/>
        <w:spacing w:before="0"/>
        <w:ind w:left="20" w:right="20"/>
      </w:pPr>
      <w:r>
        <w:t>государственной или муниципальной собственности, не переданным во владение и (или) пользование третьим лицам, - органы государственной власти, местного самоуправления соответственно;</w:t>
      </w:r>
    </w:p>
    <w:p w:rsidR="00F40AF3" w:rsidRDefault="005C4F15">
      <w:pPr>
        <w:pStyle w:val="21"/>
        <w:numPr>
          <w:ilvl w:val="0"/>
          <w:numId w:val="3"/>
        </w:numPr>
        <w:shd w:val="clear" w:color="auto" w:fill="auto"/>
        <w:spacing w:before="0"/>
        <w:ind w:left="20" w:right="20" w:firstLine="720"/>
      </w:pPr>
      <w:r>
        <w:t xml:space="preserve"> по территориям и объектам благоустройства, находящимся в иных формах собственности, - собственники объектов и территорий (физические и юридические лица).</w:t>
      </w:r>
    </w:p>
    <w:p w:rsidR="00F40AF3" w:rsidRDefault="005C4F15">
      <w:pPr>
        <w:pStyle w:val="21"/>
        <w:shd w:val="clear" w:color="auto" w:fill="auto"/>
        <w:spacing w:before="0"/>
        <w:ind w:left="20" w:right="20" w:firstLine="720"/>
      </w:pPr>
      <w:r>
        <w:t>Обязанности по благоустройству и санитарному содержанию территорий выполняются либо непосредственно субъектами, ответственными за благоустройство и санитарное содержание, либо иными лицами на основании заключенных договоров.</w:t>
      </w:r>
    </w:p>
    <w:p w:rsidR="00F40AF3" w:rsidRDefault="005C4F15">
      <w:pPr>
        <w:pStyle w:val="21"/>
        <w:numPr>
          <w:ilvl w:val="1"/>
          <w:numId w:val="2"/>
        </w:numPr>
        <w:shd w:val="clear" w:color="auto" w:fill="auto"/>
        <w:spacing w:before="0"/>
        <w:ind w:left="20" w:right="20" w:firstLine="720"/>
      </w:pPr>
      <w:r>
        <w:t xml:space="preserve"> Заключение договоров и муниципальных контрактов на проведение работ по уборке и санитарному содержанию территорий, по поддержанию чистоты и порядка, координация выполнения работ, осуществление контроля за сроками и качеством выполнения работ возлагаются н</w:t>
      </w:r>
      <w:r w:rsidR="002A00D8">
        <w:t xml:space="preserve">а </w:t>
      </w:r>
      <w:proofErr w:type="gramStart"/>
      <w:r w:rsidR="002A00D8">
        <w:t>Исполнительный</w:t>
      </w:r>
      <w:proofErr w:type="gramEnd"/>
      <w:r w:rsidR="002A00D8">
        <w:t xml:space="preserve"> комитет </w:t>
      </w:r>
      <w:proofErr w:type="spellStart"/>
      <w:r w:rsidR="002A00D8">
        <w:t>Кугунурского</w:t>
      </w:r>
      <w:proofErr w:type="spellEnd"/>
      <w:r>
        <w:t xml:space="preserve"> сельского поселения </w:t>
      </w:r>
      <w:r w:rsidR="009146D6">
        <w:t>Балтасин</w:t>
      </w:r>
      <w:r>
        <w:t>ского муниципального района.</w:t>
      </w:r>
    </w:p>
    <w:p w:rsidR="00F40AF3" w:rsidRDefault="005C4F15">
      <w:pPr>
        <w:pStyle w:val="21"/>
        <w:numPr>
          <w:ilvl w:val="1"/>
          <w:numId w:val="2"/>
        </w:numPr>
        <w:shd w:val="clear" w:color="auto" w:fill="auto"/>
        <w:spacing w:before="0" w:after="300"/>
        <w:ind w:left="20" w:right="20" w:firstLine="720"/>
      </w:pPr>
      <w:r>
        <w:t xml:space="preserve"> Настоящие Правила обязательны для исполнения всеми организациями, независимо от их ведомственной принадлежности и форм собственности, индивидуальными предпринимателями, осуществляющими свою деятельность на территории поселения, всеми гражданами, проживающими или пребывающими на территории поселения (далее - организации и граждане).</w:t>
      </w:r>
    </w:p>
    <w:p w:rsidR="00F40AF3" w:rsidRDefault="005C4F15">
      <w:pPr>
        <w:pStyle w:val="12"/>
        <w:keepNext/>
        <w:keepLines/>
        <w:shd w:val="clear" w:color="auto" w:fill="auto"/>
        <w:spacing w:before="0"/>
        <w:ind w:left="20" w:firstLine="720"/>
        <w:jc w:val="both"/>
      </w:pPr>
      <w:bookmarkStart w:id="5" w:name="bookmark4"/>
      <w:r>
        <w:t>Статья 2. Основные термины и понятия</w:t>
      </w:r>
      <w:bookmarkEnd w:id="5"/>
    </w:p>
    <w:p w:rsidR="00F40AF3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</w:pPr>
      <w:r>
        <w:t xml:space="preserve"> Правила благоустройства территории муниципального образования - муниципальный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правовых актов Республики Татарстане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проведения;</w:t>
      </w:r>
    </w:p>
    <w:p w:rsidR="00F40AF3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</w:pPr>
      <w:r>
        <w:t xml:space="preserve"> 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C66D04">
        <w:rPr>
          <w:color w:val="FF0000"/>
        </w:rPr>
        <w:t xml:space="preserve"> </w:t>
      </w:r>
      <w:r w:rsidRPr="00433EED">
        <w:rPr>
          <w:color w:val="auto"/>
        </w:rPr>
        <w:t xml:space="preserve">Городская среда - это совокупность природных, </w:t>
      </w:r>
      <w:proofErr w:type="spellStart"/>
      <w:r w:rsidRPr="00433EED">
        <w:rPr>
          <w:color w:val="auto"/>
        </w:rPr>
        <w:t>архитектурно</w:t>
      </w:r>
      <w:r w:rsidRPr="00433EED">
        <w:rPr>
          <w:color w:val="auto"/>
        </w:rPr>
        <w:softHyphen/>
        <w:t>планировочных</w:t>
      </w:r>
      <w:proofErr w:type="spellEnd"/>
      <w:r w:rsidRPr="00433EED">
        <w:rPr>
          <w:color w:val="auto"/>
        </w:rPr>
        <w:t xml:space="preserve">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этой территории. В целях настоящего документа понятие «городская среда» применяется как к городским, так и </w:t>
      </w:r>
      <w:r w:rsidRPr="009146D6">
        <w:rPr>
          <w:rStyle w:val="13"/>
          <w:color w:val="auto"/>
          <w:u w:val="none"/>
        </w:rPr>
        <w:t>к сельским</w:t>
      </w:r>
      <w:r w:rsidRPr="009146D6">
        <w:rPr>
          <w:color w:val="auto"/>
        </w:rPr>
        <w:t xml:space="preserve"> </w:t>
      </w:r>
      <w:r w:rsidRPr="009146D6">
        <w:rPr>
          <w:rStyle w:val="13"/>
          <w:color w:val="auto"/>
          <w:u w:val="none"/>
        </w:rPr>
        <w:t>поселениям</w:t>
      </w:r>
      <w:r w:rsidRPr="00433EED">
        <w:rPr>
          <w:rStyle w:val="13"/>
          <w:color w:val="auto"/>
        </w:rPr>
        <w:t>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</w:t>
      </w:r>
      <w:proofErr w:type="gramStart"/>
      <w:r w:rsidRPr="00433EED">
        <w:rPr>
          <w:color w:val="auto"/>
        </w:rPr>
        <w:t>Капитальный ремонт дорожного покрытия - комплекс работ, при котором производится полное восстановление и повышение работоспособности дорожной одежды и покрытия, земляного полотна и дорожных сооружений, осуществляется смена изношенных конструкций и деталей или замена их на наиболее прочные и долговечные, повышение геометрических параметров 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дороги, без</w:t>
      </w:r>
      <w:proofErr w:type="gramEnd"/>
      <w:r w:rsidRPr="00433EED">
        <w:rPr>
          <w:color w:val="auto"/>
        </w:rPr>
        <w:t xml:space="preserve"> увеличения ширины земляного полотна на основном протяжении дороги.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Качество городской среды - комплексная характеристика территории и ее частей, определяющая уровень комфорта повседневной жизни для различных слоев населения.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Комплексное развитие городской среды - улучшение, обновление, трансформация, использование лучших практик и технологий на всех уровнях жизни поселения, в том числе развитие инфраструктуры, системы управления, технологий, коммуникаций между горожанами и сообществами.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Критерии качества городской среды - количественные и поддающиеся измерению параметры качества городской среды.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Нормируемый комплекс элементов благоустройства - необходимое минимальное сочетание элементов благоустройства для создания на территории поселения безопасной, удобной и привлекательной среды.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Оценка качества городской среды - процедура получения объективных свидетельств о степени соответствия элементов городской среды на территории поселения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Общественные пространства - это территории поселения, которые постоянно доступны для населения, в том числе площади, улицы, пешеходные зоны, скверы, парки. Статус общественного пространства предполагает отсутствие платы за посещение. Общественные пространства могут использоваться резидентами и гостями поселения в различных целях, в том числе для общения, отдыха, занятия спортом, образования, проведения собраний граждан, осуществления предпринимательской деятельности, с учетом требований действующего законодательства.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Объекты благоустройства территории - территории поселения, на которых осуществляется деятельность по благоустройству.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Проезд - дорога, примыкающая к проезжим частям жилых и магистральных улиц, разворотным площадкам.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Проект благоустройства -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Развитие объекта благоустройства - осуществление работ, направленных на создание новых или повышение качественного состояния существующих объектов благоустройства, их отдельных элементов.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Содержание объекта благоустройства - поддержание в надлежащем техническом, физическом, эстетическом состоянии объектов благоустройства, их отдельных элементов.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Субъекты городской среды - жители населенного пункта, их сообщества, представители общественных, деловых организаций, органы власти и других субъектов социально-экономической жизни, участвующие и влияющие на развитие населенного пункта.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firstLine="700"/>
        <w:rPr>
          <w:color w:val="auto"/>
        </w:rPr>
      </w:pPr>
      <w:r w:rsidRPr="00433EED">
        <w:rPr>
          <w:color w:val="auto"/>
        </w:rPr>
        <w:t xml:space="preserve"> Твердое покрытие - дорожное покрытие в составе дорожных одежд.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Муниципальный заказчик - Исполнительный комитет </w:t>
      </w:r>
      <w:proofErr w:type="spellStart"/>
      <w:r w:rsidR="009146D6">
        <w:rPr>
          <w:color w:val="auto"/>
        </w:rPr>
        <w:t>Кугунурского</w:t>
      </w:r>
      <w:proofErr w:type="spellEnd"/>
      <w:r w:rsidR="009146D6">
        <w:rPr>
          <w:color w:val="auto"/>
        </w:rPr>
        <w:t xml:space="preserve"> </w:t>
      </w:r>
      <w:r w:rsidRPr="00433EED">
        <w:rPr>
          <w:color w:val="auto"/>
        </w:rPr>
        <w:t xml:space="preserve">сельского поселения </w:t>
      </w:r>
      <w:r w:rsidR="00C66D04" w:rsidRPr="00433EED">
        <w:rPr>
          <w:color w:val="auto"/>
          <w:lang w:val="tt-RU"/>
        </w:rPr>
        <w:t xml:space="preserve">Балтасинского </w:t>
      </w:r>
      <w:r w:rsidRPr="00433EED">
        <w:rPr>
          <w:color w:val="auto"/>
        </w:rPr>
        <w:t xml:space="preserve"> муниципального района или уполномоченный ею орган на выполнение работ, оказание услуг по благоустройству, уборке и санитарной очистке поселения.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Специализированная организация - предприятие, организация, учреждение любой формы собственности либо предприниматель без образования юридического лица, осуществляющие в соответствии с действующим законодательством деятельность в сфере санитарной очистки и благоустройства, имеющие необходимые ресурсы и соответствующую разрешительную документацию (лицензию).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Накопление отходов - складирование отходов на срок не более чем одиннадцать месяцев в целях их дальнейших обработки, утилизации, обезвреживания, размещения.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</w:t>
      </w:r>
      <w:proofErr w:type="gramStart"/>
      <w:r w:rsidRPr="00433EED">
        <w:rPr>
          <w:color w:val="auto"/>
        </w:rPr>
        <w:t>Подрядчик - физические и юридические лица, которые выполняют работы по договору подряда и (или) муниципальному контракту, заключаемым с заказчиками в соответствии с Гражданским кодексом Российской Федерации.</w:t>
      </w:r>
      <w:proofErr w:type="gramEnd"/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Городская территория - территория поселения, не принадлежащая юридическим и физическим лицам на праве собственности либо ином праве (исключая аренду).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</w:t>
      </w:r>
      <w:proofErr w:type="gramStart"/>
      <w:r w:rsidRPr="00433EED">
        <w:rPr>
          <w:color w:val="auto"/>
        </w:rPr>
        <w:t>Территория предприятий, организаций, учреждений и иных хозяйствующих субъектов - территория, имеющая площадь, границы, местоположение, правовой статус и другие характеристики, переданная (закрепленная) целевым назначением юридическим и физическим лицам на правах, предусмотренных законодательством.</w:t>
      </w:r>
      <w:proofErr w:type="gramEnd"/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Прилегающая территория - территория </w:t>
      </w:r>
      <w:r w:rsidRPr="00433EED">
        <w:rPr>
          <w:rStyle w:val="13"/>
          <w:color w:val="auto"/>
        </w:rPr>
        <w:t>ши</w:t>
      </w:r>
      <w:r w:rsidRPr="00433EED">
        <w:rPr>
          <w:color w:val="auto"/>
        </w:rPr>
        <w:t>риной не менее пяти и не более пятнадцати метров, включая тротуары, газоны и зеленые зоны, непосредственно примыкающая к границам зданий, сооружений, в том числе индивидуальным жилым домам, а также к ограждениям, установленным по границам территории предприятий, организаций, учреждений, иных хозяйствующих субъектов и индивидуальных жилых домов.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>Закрепленная территория - часть территории общественного назначения (общего пользования, прилегающая территория), закрепленная на основании соглашения, договора либо по согласованию за физическими и юридическими лицами или индивидуальными предпринимателями в целях благоустройства и санитарного содержания указанной территории.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F40AF3" w:rsidRPr="00433EED" w:rsidRDefault="005C4F15">
      <w:pPr>
        <w:pStyle w:val="21"/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>Нормативы образования данного вида отходов устанавливаются муниципальными нормативными правовыми актами.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firstLine="700"/>
        <w:rPr>
          <w:color w:val="auto"/>
        </w:rPr>
      </w:pPr>
      <w:r w:rsidRPr="00433EED">
        <w:rPr>
          <w:color w:val="auto"/>
        </w:rPr>
        <w:t xml:space="preserve"> Санитарная очистка территорий - сбор, вывоз твердых бытовых отходов.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Несанкционированная свалка мусора - скопление отходов производства и потребления, возникшие в результате их самовольного (несанкционированного) сброса (размещения) или складирования на площади свыше 50 кв. м и объемом свыше 30 кубических метров.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Дворовая территория - часть земельного участка, прилегающая к жилому зданию и находящаяся в общем пользовании проживающих в нем лиц, ограниченная по периметру жилыми зданиями, сооружениями или ограждениями.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Временная постройка - объекты, не являющиеся объектами капитального строительства, создание которых не требует выдачи разрешения на строительство, не предусматривает устройства заглубленных фундаментов, подземных помещений, не требует подводки инженерных коммуникаций и характеризуется ограниченным сроком функционирования. К ним относятся павильоны, киоски, навесы, палатки, металлические гаражи и другие подобные объекты.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Газон - элемент благоустройства, включающий в себя остриженную траву и другие растения.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firstLine="700"/>
        <w:rPr>
          <w:color w:val="auto"/>
        </w:rPr>
      </w:pPr>
      <w:r w:rsidRPr="00433EED">
        <w:rPr>
          <w:color w:val="auto"/>
        </w:rPr>
        <w:t xml:space="preserve"> Вывеска - расположенные вдоль поверхности стены конструкции, размер которых не превышает 2 м</w:t>
      </w:r>
      <w:proofErr w:type="gramStart"/>
      <w:r w:rsidRPr="00433EED">
        <w:rPr>
          <w:color w:val="auto"/>
        </w:rPr>
        <w:t>2</w:t>
      </w:r>
      <w:proofErr w:type="gramEnd"/>
      <w:r w:rsidRPr="00433EED">
        <w:rPr>
          <w:color w:val="auto"/>
        </w:rPr>
        <w:t>, предназначенные для раскрытия или распространения либо доведения обязательной информации до потребителя в соответствии с федеральными законами, не содержащие сведения рекламного характера.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Остановка общественного транспорта - специально отведенная территория, оборудованная павильоном, скамейками и урнами, с установленными границами и указателями остановки для одновременного размещения не менее 2 средств общественного транспорта.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Тротуар - пешеходная зона, имеющая твердое покрытие вдоль улиц и проездов, шириной не менее 1 метра.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Улица -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firstLine="700"/>
        <w:rPr>
          <w:color w:val="auto"/>
        </w:rPr>
      </w:pPr>
      <w:r w:rsidRPr="00433EED">
        <w:rPr>
          <w:color w:val="auto"/>
        </w:rPr>
        <w:t xml:space="preserve"> Фасад зданий - наружная сторона здания или сооружения.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Зеленые насаждения - древесная, древесно-кустарниковая, кустарниковая и травянистая растительность как искусственного, так и естественного происхождения.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Повреждение зеленых насаждений - механическое, химическое и иное повреждение надземной части и корневой системы, не влекущее прекращение роста.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Уничтожение зеленых насаждений - повреждение зеленых насаждений, повлекшее прекращение роста.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</w:t>
      </w:r>
      <w:proofErr w:type="gramStart"/>
      <w:r w:rsidRPr="00433EED">
        <w:rPr>
          <w:color w:val="auto"/>
        </w:rPr>
        <w:t>Восстановительная стоимость зеленых насаждений - материальная компенсация ущерба, выплачиваемая за нанесение вреда зеленым насаждениям, находящимся в муниципальной собственности, взимаемая при санкционированных пересадке или сносе зеленых насаждений, а также при их повреждении или уничтожении;</w:t>
      </w:r>
      <w:proofErr w:type="gramEnd"/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Стационарная мелкорозничная торговая сеть - объекты, расположенные в специально оборудованных и предназначенных для ведения торговли зданиях и строениях (павильоны, киоски).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</w:t>
      </w:r>
      <w:proofErr w:type="gramStart"/>
      <w:r w:rsidRPr="00433EED">
        <w:rPr>
          <w:color w:val="auto"/>
        </w:rPr>
        <w:t>Нестационарная мелкорозничная торговая сеть - объекты, функционирующие на принципах разносной и развозной торговли (палатки, прилавки, лотки, тележки, корзины, автоприцепы, автолавки, автоцистерны и т.п.), размещение которых определено схемой размещения нестационарных торговых объектов, утверждаемой Исполнительным комитетом поселения.</w:t>
      </w:r>
      <w:proofErr w:type="gramEnd"/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Пользователи - собственники, арендаторы, балансодержатели, землепользователи.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</w:t>
      </w:r>
      <w:proofErr w:type="gramStart"/>
      <w:r w:rsidRPr="00433EED">
        <w:rPr>
          <w:color w:val="auto"/>
        </w:rPr>
        <w:t>Объект зеленого хозяйства - растительность (кроме сорной), образующая архитектурно-ландшафтный ансамбль на определенной территории, включая оборудование зеленого хозяйства (парки, лесопарки, скверы, газоны, зеленые зоны и т.п.).</w:t>
      </w:r>
      <w:proofErr w:type="gramEnd"/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 w:after="349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</w:t>
      </w:r>
      <w:proofErr w:type="gramStart"/>
      <w:r w:rsidRPr="00433EED">
        <w:rPr>
          <w:color w:val="auto"/>
        </w:rPr>
        <w:t>Генеральная схема очистки территории поселения - муниципальный нормативный правовой акт, являющийся территориально-планировочным документом в сфере санитарной очистки и обращения с отходами, определяющий и обеспечивающий организацию рациональной системы сбора, регулярного удаления, размещения, а также методов сбора, обезвреживания и переработки отходов, необходимое количество спецмашин, механизмов, оборудования и инвентаря для системы очистки и уборки территорий населенных пунктов, целесообразность строительства, реконструкции или рекультивации объектов размещения</w:t>
      </w:r>
      <w:proofErr w:type="gramEnd"/>
      <w:r w:rsidRPr="00433EED">
        <w:rPr>
          <w:color w:val="auto"/>
        </w:rPr>
        <w:t xml:space="preserve"> или переработки отходов, изоляции отходов, не подлежащих дальнейшему использованию, в специальных хранилищах в целях предотвращения попадания вредных веществ в окружающую природную среду.</w:t>
      </w:r>
    </w:p>
    <w:p w:rsidR="00F40AF3" w:rsidRPr="00433EED" w:rsidRDefault="005C4F15">
      <w:pPr>
        <w:pStyle w:val="12"/>
        <w:keepNext/>
        <w:keepLines/>
        <w:shd w:val="clear" w:color="auto" w:fill="auto"/>
        <w:spacing w:before="0" w:line="260" w:lineRule="exact"/>
        <w:ind w:left="720" w:right="200" w:firstLine="180"/>
        <w:jc w:val="left"/>
        <w:rPr>
          <w:color w:val="auto"/>
        </w:rPr>
      </w:pPr>
      <w:bookmarkStart w:id="6" w:name="bookmark5"/>
      <w:r w:rsidRPr="00433EED">
        <w:rPr>
          <w:color w:val="auto"/>
        </w:rPr>
        <w:t>Глава 2. Санитарная очистка и благоустройство территории поселения Статья 3. Санитарная очистка территории поселения</w:t>
      </w:r>
      <w:bookmarkEnd w:id="6"/>
    </w:p>
    <w:p w:rsidR="00F40AF3" w:rsidRPr="00433EED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</w:t>
      </w:r>
      <w:proofErr w:type="gramStart"/>
      <w:r w:rsidRPr="00433EED">
        <w:rPr>
          <w:color w:val="auto"/>
        </w:rPr>
        <w:t>Юридические и физические лица независимо от их организационно - 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(территориях частных домовладений, территориях предприятий, организаций, учреждений) в соответствии с действующим законодательством и настоящими Правилами, не допускать повреждения и разрушения элементов благоустройства (дорог, тротуаров, газонов, малых архитектурных форм</w:t>
      </w:r>
      <w:proofErr w:type="gramEnd"/>
      <w:r w:rsidRPr="00433EED">
        <w:rPr>
          <w:color w:val="auto"/>
        </w:rPr>
        <w:t>, освещения, водоотвода, и т.д.), самовольного строительства различного рода хозяйственных и временных построек.</w:t>
      </w:r>
    </w:p>
    <w:p w:rsidR="00F40AF3" w:rsidRPr="00433EED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Организация системы сбора, временного хранения, регулярного вывоза твердых </w:t>
      </w:r>
      <w:r w:rsidR="00D849C8" w:rsidRPr="00433EED">
        <w:rPr>
          <w:color w:val="auto"/>
          <w:lang w:val="tt-RU"/>
        </w:rPr>
        <w:t xml:space="preserve">коммунальных </w:t>
      </w:r>
      <w:r w:rsidRPr="00433EED">
        <w:rPr>
          <w:color w:val="auto"/>
        </w:rPr>
        <w:t>отходов и уборки территорий должна осуществляться в соответствии с экологическими, санитарными и иными требованиями, установленными законодательством Российской Федерации в области охраны окружающей среды и здоровья человека.</w:t>
      </w:r>
    </w:p>
    <w:p w:rsidR="00F40AF3" w:rsidRPr="00433EED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Отходы производства и потребления подлежат сбору, использованию, обезвреживанию, транспортировке, хранению и захоронению, условия и </w:t>
      </w:r>
      <w:proofErr w:type="gramStart"/>
      <w:r w:rsidRPr="00433EED">
        <w:rPr>
          <w:color w:val="auto"/>
        </w:rPr>
        <w:t>способы</w:t>
      </w:r>
      <w:proofErr w:type="gramEnd"/>
      <w:r w:rsidRPr="00433EED">
        <w:rPr>
          <w:color w:val="auto"/>
        </w:rPr>
        <w:t xml:space="preserve"> которых должны быть безопасными для здоровья населения и среды обитания, и которые должны осуществляться в соответствии с санитарными правилами и иными нормативными правовыми актами Российской Федерации, Республики Татарстан, органа местного самоуправления.</w:t>
      </w:r>
    </w:p>
    <w:p w:rsidR="00F40AF3" w:rsidRPr="00433EED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Очередность осуществления мероприятий, объемы работ по всем видам очистки и уборки территории поселения, системы и методы сбора, размещение объектов системы очистки определяются в соответствии с утвержденной в установленном порядке Генеральной схемой очистки территории поселения.</w:t>
      </w:r>
    </w:p>
    <w:p w:rsidR="00F40AF3" w:rsidRPr="00433EED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территорий в соответствии муниципальными правилами благоустройства.</w:t>
      </w:r>
    </w:p>
    <w:p w:rsidR="00F40AF3" w:rsidRPr="00433EED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В случае</w:t>
      </w:r>
      <w:proofErr w:type="gramStart"/>
      <w:r w:rsidRPr="00433EED">
        <w:rPr>
          <w:color w:val="auto"/>
        </w:rPr>
        <w:t>,</w:t>
      </w:r>
      <w:proofErr w:type="gramEnd"/>
      <w:r w:rsidRPr="00433EED">
        <w:rPr>
          <w:color w:val="auto"/>
        </w:rPr>
        <w:t xml:space="preserve">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возлагается на собственника вышеперечисленных объектов недвижимости, ответственного за уборку территорий.</w:t>
      </w:r>
    </w:p>
    <w:p w:rsidR="00F40AF3" w:rsidRPr="00433EED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Обеспечение установленного порядка сбора твердых коммунальных отходов и ответственность за его проведение возлагается на балансодержателей, собственников мест сбора и временного хранения отходов.</w:t>
      </w:r>
    </w:p>
    <w:p w:rsidR="00F40AF3" w:rsidRPr="00433EED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Вывоз отходов, образовавшихся во время ремонта, осуществляется лицами, производившими этот ремонт, самостоятельно.</w:t>
      </w:r>
    </w:p>
    <w:p w:rsidR="00F40AF3" w:rsidRPr="00433EED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Организация работ по очистке мест общего пользования, не закрепленных за конкретными специализированными организациями, юридическими лицами, индивидуальными предпринимателями и гражданами, площадей, улиц и проездов дорожной сети возлагается на Исполнительный комитет сельского поселения.</w:t>
      </w:r>
    </w:p>
    <w:p w:rsidR="00F40AF3" w:rsidRPr="00433EED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Ответственность за очистку мест общего пользования, не закрепленных за конкретными специализированными организациями, юридическими лицами, индивидуальными предпринимателями и гражданами, площадей, улиц и проездов дорожной сети в соответствии с муниципальным контрактом и бюджетным финансированием возлагается на подрядчика.</w:t>
      </w:r>
    </w:p>
    <w:p w:rsidR="00F40AF3" w:rsidRPr="00433EED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Организация работ по санитарному состоянию разделительных полос, а также содержанию ограждений проезжих частей дорог, тротуаров и других элементов благоустройства дорог в соответствии с муниципальным контрактом и бюджетным финансированием возлагается на муниципального заказчика.</w:t>
      </w:r>
    </w:p>
    <w:p w:rsidR="00F40AF3" w:rsidRPr="00433EED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Ответственность за санитарное состояние разделительных полос, а также за содержание ограждений проезжих частей дорог, тротуаров и других элементов благоустройства дорог возлагается на лицо, у которого находятся дороги на праве оперативного управления.</w:t>
      </w:r>
    </w:p>
    <w:p w:rsidR="00F40AF3" w:rsidRPr="00433EED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Организация работ и ответственность за санитарное состояние мест мелкорозничной выносной (выездной) торговли и оказание услуг возлагаются на лиц, осуществляющих данный вид деятельности на основании разрешения на право организации мелкорозничной выносной (выездной) торговли.</w:t>
      </w:r>
    </w:p>
    <w:p w:rsidR="00F40AF3" w:rsidRPr="00433EED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Не допускается складирование тары на прилегающих газонах, крышах торговых палаток, киосков и т.д.</w:t>
      </w:r>
    </w:p>
    <w:p w:rsidR="00F40AF3" w:rsidRPr="00433EED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Организация работ и ответственность за содержание и санитарное состояние остановок общественного транспорта (за исключением находящихся на балансе) возлагается на муниципального заказчика в соответствии с муниципальным контрактом и бюджетным финансированием.</w:t>
      </w:r>
    </w:p>
    <w:p w:rsidR="00F40AF3" w:rsidRPr="00433EED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Организация работ и ответственность за содержание и очистку канав, труб и дренажей, предназначенных для отвода поверхностных и грунтовых вод с улиц, дорог, тротуаров, очистку коллекторов ливневой канализации и ливневых приемных колодцев возлагаются на муниципального заказчика в соответствии с бюджетным финансированием. Ведомственные водоотводные сооружения и системы обслуживаются соответствующими ведомствами или по договорам с коммунальными предприятиями.</w:t>
      </w:r>
    </w:p>
    <w:p w:rsidR="00F40AF3" w:rsidRPr="00433EED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Уборку и очистку территорий, отведенных для размещения и эксплуатации линий электропередач, газовых, водопроводных и тепловых сетей, трансформаторных подстанций (ТП), распределительных пунктов (РП), рекомендуется осуществлять силами и средствами организаций, эксплуатирующих указанные сети, линии электропередач и объекты. В случае если указанные в данном пункте сети являются бесхозяйными, уборку и очистку территорий рекомендуется осуществлять организации, с которой заключен договор об обеспечении сохранности и эксплуатации бесхозяйного имущества.</w:t>
      </w:r>
    </w:p>
    <w:p w:rsidR="00F40AF3" w:rsidRPr="00433EED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right="20" w:firstLine="720"/>
        <w:rPr>
          <w:color w:val="auto"/>
        </w:rPr>
      </w:pPr>
      <w:r w:rsidRPr="00433EED">
        <w:rPr>
          <w:color w:val="auto"/>
        </w:rPr>
        <w:t xml:space="preserve"> Организация работ и ответственность за содержание и санитарное состояние в соответствии с санитарными нормами общественных туалетов возлагается на предприятия, на балансе которых объекты находятся.</w:t>
      </w:r>
    </w:p>
    <w:p w:rsidR="00F40AF3" w:rsidRPr="00433EED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right="20" w:firstLine="720"/>
        <w:rPr>
          <w:color w:val="auto"/>
        </w:rPr>
      </w:pPr>
      <w:r w:rsidRPr="00433EED">
        <w:rPr>
          <w:color w:val="auto"/>
        </w:rPr>
        <w:t xml:space="preserve"> Привлечение граждан к выполнению работ по уборке, благоустройству и озеленению территории муниципального образования следует осуществлять на основании распоряжения Исполнительного комитета сельского поселения.</w:t>
      </w:r>
    </w:p>
    <w:p w:rsidR="00F40AF3" w:rsidRPr="00433EED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firstLine="720"/>
        <w:rPr>
          <w:color w:val="auto"/>
        </w:rPr>
      </w:pPr>
      <w:r w:rsidRPr="00433EED">
        <w:rPr>
          <w:color w:val="auto"/>
        </w:rPr>
        <w:t xml:space="preserve"> На территории поселения запрещается: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right="20" w:firstLine="720"/>
        <w:rPr>
          <w:color w:val="auto"/>
        </w:rPr>
      </w:pPr>
      <w:r w:rsidRPr="00433EED">
        <w:rPr>
          <w:color w:val="auto"/>
        </w:rPr>
        <w:t xml:space="preserve"> загромождать территории металлическим ломом, строительным и бытовым мусором, шлаком и другими отходами, загрязнять горюче-смазочными материалами, нефтепродуктами, устраивать свалки отходов;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right="20" w:firstLine="720"/>
        <w:rPr>
          <w:color w:val="auto"/>
        </w:rPr>
      </w:pPr>
      <w:r w:rsidRPr="00433EED">
        <w:rPr>
          <w:color w:val="auto"/>
        </w:rPr>
        <w:t xml:space="preserve"> размещать отходы и мусор, за исключением специально отведенных мест и контейнеров для сбора отходов, осуществлять сброс бытовых сточных вод в водоотводящие канавы, кюветы, на рельеф, в водоприемные колодцы ливневой канализации;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right="20" w:firstLine="720"/>
        <w:rPr>
          <w:color w:val="auto"/>
        </w:rPr>
      </w:pPr>
      <w:r w:rsidRPr="00433EED">
        <w:rPr>
          <w:color w:val="auto"/>
        </w:rPr>
        <w:t xml:space="preserve"> размещать нестационарные торговые объекты, а также объекты сферы услуг в области досуга (аттракционы, надувные батуты, прокат велосипедов, роликов и другие подобные объекты, используемые для организации отдыха и развлечения населения) в нарушение установленного порядка;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right="20" w:firstLine="720"/>
        <w:rPr>
          <w:color w:val="auto"/>
        </w:rPr>
      </w:pPr>
      <w:r w:rsidRPr="00433EED">
        <w:rPr>
          <w:color w:val="auto"/>
        </w:rPr>
        <w:t xml:space="preserve"> размещать рекламно-информационные материалы на зеленых насаждениях (деревьях, кустарниках и т.д.), водосточных трубах, уличных ограждениях, на асфальтовых и плиточных покрытиях и иных не отведенных для этих целей местах;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right="20" w:firstLine="720"/>
        <w:rPr>
          <w:color w:val="auto"/>
        </w:rPr>
      </w:pPr>
      <w:r w:rsidRPr="00433EED">
        <w:rPr>
          <w:color w:val="auto"/>
        </w:rPr>
        <w:t xml:space="preserve"> мыть и чистить автомототранспортные средства, стирать белье и ковровые изделия у водоразборных колонок, во дворах и на улицах, в местах массового посещения, на берегах рек и водоемов;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right="20" w:firstLine="720"/>
        <w:rPr>
          <w:color w:val="auto"/>
        </w:rPr>
      </w:pPr>
      <w:r w:rsidRPr="00433EED">
        <w:rPr>
          <w:color w:val="auto"/>
        </w:rPr>
        <w:t xml:space="preserve"> транспортировать грузы волоком, перегонять тракторы на гусеничном ходу по сельским улицам, покрытым асфальтом;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right="20" w:firstLine="720"/>
        <w:rPr>
          <w:color w:val="auto"/>
        </w:rPr>
      </w:pPr>
      <w:r w:rsidRPr="00433EED">
        <w:rPr>
          <w:color w:val="auto"/>
        </w:rPr>
        <w:t xml:space="preserve"> перевозить сыпучие, пылевидные грузы, растворы, листву, отходы без покрытия брезентом или другим материалом, исключающим загрязнение дорог, жидкие грузы в не оборудованных для этих целей машинах;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right="20" w:firstLine="720"/>
        <w:rPr>
          <w:color w:val="auto"/>
        </w:rPr>
      </w:pPr>
      <w:r w:rsidRPr="00433EED">
        <w:rPr>
          <w:color w:val="auto"/>
        </w:rPr>
        <w:t xml:space="preserve"> производить без соответствующего разрешения на проведение земляных работ раскопки улиц, площадей, дворовых территорий общего пользования, а также не принимать меры к приведению в надлежащее состояние мест раскопок в установленные разрешением на проведение земляных работ сроки;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right="20" w:firstLine="720"/>
        <w:rPr>
          <w:color w:val="auto"/>
        </w:rPr>
      </w:pPr>
      <w:r w:rsidRPr="00433EED">
        <w:rPr>
          <w:color w:val="auto"/>
        </w:rPr>
        <w:t xml:space="preserve"> вывозить и сваливать грунт, мусор, отходы, снег, лед в места, не предназначенные для этих целей;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right="20" w:firstLine="720"/>
        <w:rPr>
          <w:color w:val="auto"/>
        </w:rPr>
      </w:pPr>
      <w:r w:rsidRPr="00433EED">
        <w:rPr>
          <w:color w:val="auto"/>
        </w:rPr>
        <w:t xml:space="preserve"> складировать строительные материалы на улицах, тротуарах, газонах, перекрывать внутриквартальные проезды и подъезды к домам в нарушение действующего законодательства;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</w:t>
      </w:r>
      <w:proofErr w:type="gramStart"/>
      <w:r w:rsidRPr="00433EED">
        <w:rPr>
          <w:color w:val="auto"/>
        </w:rPr>
        <w:t>бросать окурки, бумагу, мусор на газоны, тротуары, территории улиц, площадей, дворов, в парках, скверах и других общественных местах;</w:t>
      </w:r>
      <w:proofErr w:type="gramEnd"/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сидеть на спинках садовых диванов, скамеек, пачкать, портить или уничтожать урны, фонари уличного освещения, другие малые архитектурные формы;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firstLine="720"/>
        <w:rPr>
          <w:color w:val="auto"/>
        </w:rPr>
      </w:pPr>
      <w:r w:rsidRPr="00433EED">
        <w:rPr>
          <w:color w:val="auto"/>
        </w:rPr>
        <w:t xml:space="preserve"> рисовать и наносить надписи на зданиях и сооружениях;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сбрасывать смет и бытовой мусор на крышки колодцев, водоприемные решетки ливневой канализации, лотки, кюветы;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сжигать мусор, листву и сухую траву, тару, производственные отходы, разводить костры, в том числе на внутренних территориях предприятий и частных домовладений;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firstLine="720"/>
        <w:rPr>
          <w:color w:val="auto"/>
        </w:rPr>
      </w:pPr>
      <w:r w:rsidRPr="00433EED">
        <w:rPr>
          <w:color w:val="auto"/>
        </w:rPr>
        <w:t xml:space="preserve"> организовывать уличную торговлю в местах, не отведенных для этих целей;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firstLine="720"/>
        <w:rPr>
          <w:color w:val="auto"/>
        </w:rPr>
      </w:pPr>
      <w:r w:rsidRPr="00433EED">
        <w:rPr>
          <w:color w:val="auto"/>
        </w:rPr>
        <w:t xml:space="preserve"> самовольно подключаться к сетям и коммуникациям;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самовольно переоборудовать фасады, размещать гаражи всех типов, носители наружной информации в неустановленных местах, малые архитектурные формы, устанавливать ограждения земельных участков без соответствующего разрешения;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ломать, портить и уничтожать зеленые насаждения, производить самовольные надпилы на стволах, подвешивать к деревьям гамаки и качели, веревки для сушки белья, вбивать в них гвозди;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firstLine="720"/>
        <w:rPr>
          <w:color w:val="auto"/>
        </w:rPr>
      </w:pPr>
      <w:r w:rsidRPr="00433EED">
        <w:rPr>
          <w:color w:val="auto"/>
        </w:rPr>
        <w:t xml:space="preserve"> повреждать и уничтожать газоны;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 w:after="304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</w:t>
      </w:r>
      <w:proofErr w:type="gramStart"/>
      <w:r w:rsidRPr="00433EED">
        <w:rPr>
          <w:color w:val="auto"/>
        </w:rPr>
        <w:t>выгуливать лошадей, животных и других животных, и птиц на детских и спортивных площадках, на территориях детских дошкольных учреждений, школ и других учебных заведений, на территориях объектов здравоохранения и административных учреждений, на газонах, в местах отдыха населения, а также допускать лошадей, животных и других животных, и птиц в водоемы в местах, отведенных для массового купания населения.</w:t>
      </w:r>
      <w:proofErr w:type="gramEnd"/>
    </w:p>
    <w:p w:rsidR="00F40AF3" w:rsidRPr="00433EED" w:rsidRDefault="005C4F15">
      <w:pPr>
        <w:pStyle w:val="12"/>
        <w:keepNext/>
        <w:keepLines/>
        <w:shd w:val="clear" w:color="auto" w:fill="auto"/>
        <w:spacing w:before="0" w:line="317" w:lineRule="exact"/>
        <w:ind w:left="20" w:firstLine="720"/>
        <w:jc w:val="both"/>
        <w:rPr>
          <w:color w:val="auto"/>
        </w:rPr>
      </w:pPr>
      <w:bookmarkStart w:id="7" w:name="bookmark6"/>
      <w:r w:rsidRPr="00433EED">
        <w:rPr>
          <w:color w:val="auto"/>
        </w:rPr>
        <w:t>Статья 4. Элементы благоустройства.</w:t>
      </w:r>
      <w:bookmarkEnd w:id="7"/>
    </w:p>
    <w:p w:rsidR="00F40AF3" w:rsidRPr="00433EED" w:rsidRDefault="005C4F15">
      <w:pPr>
        <w:pStyle w:val="21"/>
        <w:numPr>
          <w:ilvl w:val="0"/>
          <w:numId w:val="7"/>
        </w:numPr>
        <w:shd w:val="clear" w:color="auto" w:fill="auto"/>
        <w:spacing w:before="0" w:line="317" w:lineRule="exact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Озеленение - элемент благоустройства и ландшафтной организации территории, обеспечивающий формирование среды поселения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поселения:</w:t>
      </w:r>
    </w:p>
    <w:p w:rsidR="00F40AF3" w:rsidRPr="00433EED" w:rsidRDefault="005C4F15">
      <w:pPr>
        <w:pStyle w:val="21"/>
        <w:numPr>
          <w:ilvl w:val="0"/>
          <w:numId w:val="8"/>
        </w:numPr>
        <w:shd w:val="clear" w:color="auto" w:fill="auto"/>
        <w:spacing w:before="0" w:line="317" w:lineRule="exact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</w:t>
      </w:r>
      <w:proofErr w:type="gramStart"/>
      <w:r w:rsidRPr="00433EED">
        <w:rPr>
          <w:color w:val="auto"/>
        </w:rPr>
        <w:t>Основными типами насаждений и озеленения являются: массивы, группы, солитеры, живые изгороди, кулисы, боскеты, шпалеры, газоны, цветники, различные виды посадок (аллейные, рядовые, букетные и др.).</w:t>
      </w:r>
      <w:proofErr w:type="gramEnd"/>
    </w:p>
    <w:p w:rsidR="00F40AF3" w:rsidRPr="00433EED" w:rsidRDefault="005C4F15">
      <w:pPr>
        <w:pStyle w:val="21"/>
        <w:shd w:val="clear" w:color="auto" w:fill="auto"/>
        <w:spacing w:before="0" w:line="317" w:lineRule="exact"/>
        <w:ind w:left="20" w:right="20" w:firstLine="720"/>
        <w:rPr>
          <w:color w:val="auto"/>
        </w:rPr>
      </w:pPr>
      <w:r w:rsidRPr="00433EED">
        <w:rPr>
          <w:color w:val="auto"/>
        </w:rPr>
        <w:t>Работы по реконструкции объектов, новые посадки деревьев и кустарников на территориях улиц, площадей, парков, скверов, цветочное оформление скверов и парков, а также капитальный ремонт и реконструкцию объектов ландшафтной архитектуры производить только по согласованию с Исполнительным комитетом сельского поселения.</w:t>
      </w:r>
    </w:p>
    <w:p w:rsidR="00F40AF3" w:rsidRPr="00433EED" w:rsidRDefault="005C4F15">
      <w:pPr>
        <w:pStyle w:val="21"/>
        <w:numPr>
          <w:ilvl w:val="0"/>
          <w:numId w:val="8"/>
        </w:numPr>
        <w:shd w:val="clear" w:color="auto" w:fill="auto"/>
        <w:spacing w:before="0" w:line="317" w:lineRule="exact"/>
        <w:ind w:left="20" w:firstLine="720"/>
        <w:rPr>
          <w:color w:val="auto"/>
        </w:rPr>
      </w:pPr>
      <w:r w:rsidRPr="00433EED">
        <w:rPr>
          <w:color w:val="auto"/>
        </w:rPr>
        <w:t xml:space="preserve"> При проектировании озеленения территории объектов рекомендуется: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 w:line="317" w:lineRule="exact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произвести оценку существующей растительности, состояния древесных растений и травянистого покрова;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 w:line="317" w:lineRule="exact"/>
        <w:ind w:left="20" w:firstLine="720"/>
        <w:rPr>
          <w:color w:val="auto"/>
        </w:rPr>
      </w:pPr>
      <w:r w:rsidRPr="00433EED">
        <w:rPr>
          <w:color w:val="auto"/>
        </w:rPr>
        <w:t xml:space="preserve"> произвести выявление сухих поврежденных вредителями древесных</w:t>
      </w:r>
    </w:p>
    <w:p w:rsidR="00F40AF3" w:rsidRPr="00433EED" w:rsidRDefault="005C4F15">
      <w:pPr>
        <w:pStyle w:val="21"/>
        <w:shd w:val="clear" w:color="auto" w:fill="auto"/>
        <w:spacing w:before="0"/>
        <w:ind w:left="20"/>
        <w:jc w:val="left"/>
        <w:rPr>
          <w:color w:val="auto"/>
        </w:rPr>
      </w:pPr>
      <w:r w:rsidRPr="00433EED">
        <w:rPr>
          <w:color w:val="auto"/>
        </w:rPr>
        <w:t>растений, разработать мероприятия по их удалению с объектов;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обеспечивать сохранение травяного покрова, древесно-кустарниковой и прибрежной растительности не менее чем на 80% общей площади зоны отдыха.</w:t>
      </w:r>
    </w:p>
    <w:p w:rsidR="00F40AF3" w:rsidRPr="00433EED" w:rsidRDefault="005C4F15">
      <w:pPr>
        <w:pStyle w:val="21"/>
        <w:numPr>
          <w:ilvl w:val="0"/>
          <w:numId w:val="8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На территории поселения используются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</w:t>
      </w:r>
    </w:p>
    <w:p w:rsidR="00F40AF3" w:rsidRPr="00433EED" w:rsidRDefault="005C4F15">
      <w:pPr>
        <w:pStyle w:val="21"/>
        <w:numPr>
          <w:ilvl w:val="0"/>
          <w:numId w:val="8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Посадку деревьев в непосредственной близости от инженерных сетей водоснабжения, водоотведения и канализации, газо-, теплоснабжения, электролиний осуществлять на расстоянии не менее 2 метров от соответствующих инженерных сетей.</w:t>
      </w:r>
    </w:p>
    <w:p w:rsidR="00F40AF3" w:rsidRPr="00433EED" w:rsidRDefault="005C4F15">
      <w:pPr>
        <w:pStyle w:val="21"/>
        <w:numPr>
          <w:ilvl w:val="1"/>
          <w:numId w:val="8"/>
        </w:numPr>
        <w:shd w:val="clear" w:color="auto" w:fill="auto"/>
        <w:tabs>
          <w:tab w:val="left" w:pos="1269"/>
        </w:tabs>
        <w:spacing w:before="0"/>
        <w:ind w:left="20" w:firstLine="720"/>
        <w:rPr>
          <w:color w:val="auto"/>
        </w:rPr>
      </w:pPr>
      <w:r w:rsidRPr="00433EED">
        <w:rPr>
          <w:color w:val="auto"/>
        </w:rPr>
        <w:t>Виды покрытий:</w:t>
      </w:r>
    </w:p>
    <w:p w:rsidR="00F40AF3" w:rsidRPr="00433EED" w:rsidRDefault="005C4F15">
      <w:pPr>
        <w:pStyle w:val="21"/>
        <w:numPr>
          <w:ilvl w:val="2"/>
          <w:numId w:val="8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Покрытия поверхности обеспечивают на территории поселения условия безопасного и комфортного передвижения, а также формируют архитектурно - художественный облик среды.</w:t>
      </w:r>
    </w:p>
    <w:p w:rsidR="00F40AF3" w:rsidRPr="00433EED" w:rsidRDefault="005C4F15">
      <w:pPr>
        <w:pStyle w:val="21"/>
        <w:numPr>
          <w:ilvl w:val="2"/>
          <w:numId w:val="8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Для целей благоустройства территории поселения определены следующие виды покрытий: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твердые (капитальные) - монолитные или сборные, выполняемые из асфальтобетона, </w:t>
      </w:r>
      <w:proofErr w:type="spellStart"/>
      <w:r w:rsidRPr="00433EED">
        <w:rPr>
          <w:color w:val="auto"/>
        </w:rPr>
        <w:t>цементобетона</w:t>
      </w:r>
      <w:proofErr w:type="spellEnd"/>
      <w:r w:rsidRPr="00433EED">
        <w:rPr>
          <w:color w:val="auto"/>
        </w:rPr>
        <w:t>, природного камня и т.п. материалов;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мягкие (некапитальные) - выполняемые из природных или искусственных сыпучих материалов (песок, щебень, гранитные высевки, керамзит, резиновая крошка и др.), находящихся в естественном состоянии, сухих смесях, уплотненных или укрепленных вяжущими;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газонные - выполняемые по специальным технологиям подготовки и посадки травяного покрова;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</w:t>
      </w:r>
      <w:proofErr w:type="gramStart"/>
      <w:r w:rsidRPr="00433EED">
        <w:rPr>
          <w:color w:val="auto"/>
        </w:rPr>
        <w:t>комбинированные - представляющие сочетания покрытий, указанных выше (например, плитка, утопленная в газон, и т.п.).</w:t>
      </w:r>
      <w:proofErr w:type="gramEnd"/>
    </w:p>
    <w:p w:rsidR="00F40AF3" w:rsidRPr="00433EED" w:rsidRDefault="005C4F15">
      <w:pPr>
        <w:pStyle w:val="21"/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Применяемый в проекте вид покрытия устанавливать </w:t>
      </w:r>
      <w:proofErr w:type="gramStart"/>
      <w:r w:rsidRPr="00433EED">
        <w:rPr>
          <w:color w:val="auto"/>
        </w:rPr>
        <w:t>прочным</w:t>
      </w:r>
      <w:proofErr w:type="gramEnd"/>
      <w:r w:rsidRPr="00433EED">
        <w:rPr>
          <w:color w:val="auto"/>
        </w:rPr>
        <w:t xml:space="preserve">, </w:t>
      </w:r>
      <w:proofErr w:type="spellStart"/>
      <w:r w:rsidRPr="00433EED">
        <w:rPr>
          <w:color w:val="auto"/>
        </w:rPr>
        <w:t>ремонтопригодным</w:t>
      </w:r>
      <w:proofErr w:type="spellEnd"/>
      <w:r w:rsidRPr="00433EED">
        <w:rPr>
          <w:color w:val="auto"/>
        </w:rPr>
        <w:t xml:space="preserve">, </w:t>
      </w:r>
      <w:proofErr w:type="spellStart"/>
      <w:r w:rsidRPr="00433EED">
        <w:rPr>
          <w:color w:val="auto"/>
        </w:rPr>
        <w:t>экологичным</w:t>
      </w:r>
      <w:proofErr w:type="spellEnd"/>
      <w:r w:rsidRPr="00433EED">
        <w:rPr>
          <w:color w:val="auto"/>
        </w:rPr>
        <w:t>, не допускающим скольжения.</w:t>
      </w:r>
    </w:p>
    <w:p w:rsidR="00F40AF3" w:rsidRPr="00433EED" w:rsidRDefault="005C4F15">
      <w:pPr>
        <w:pStyle w:val="21"/>
        <w:numPr>
          <w:ilvl w:val="2"/>
          <w:numId w:val="8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</w:t>
      </w:r>
      <w:proofErr w:type="gramStart"/>
      <w:r w:rsidRPr="00433EED">
        <w:rPr>
          <w:color w:val="auto"/>
        </w:rPr>
        <w:t>Выбор видов покрытия следует принимать в соответствии с их целевым назначением: твердых - с учетом возможных предельных нагрузок, характера и состава движения, противопожарных требований, действующих на момент проектирования; мягких - с учетом их специфических свойств при благоустройстве отдельных видов территорий (детских, спортивных площадок, площадок для выгула собак, прогулочных дорожек и т.п. объектов);</w:t>
      </w:r>
      <w:proofErr w:type="gramEnd"/>
      <w:r w:rsidRPr="00433EED">
        <w:rPr>
          <w:color w:val="auto"/>
        </w:rPr>
        <w:t xml:space="preserve"> газонных и комбинированных как наиболее </w:t>
      </w:r>
      <w:proofErr w:type="spellStart"/>
      <w:r w:rsidRPr="00433EED">
        <w:rPr>
          <w:color w:val="auto"/>
        </w:rPr>
        <w:t>экологичных</w:t>
      </w:r>
      <w:proofErr w:type="spellEnd"/>
      <w:r w:rsidRPr="00433EED">
        <w:rPr>
          <w:color w:val="auto"/>
        </w:rPr>
        <w:t>.</w:t>
      </w:r>
    </w:p>
    <w:p w:rsidR="00F40AF3" w:rsidRPr="00433EED" w:rsidRDefault="005C4F15">
      <w:pPr>
        <w:pStyle w:val="21"/>
        <w:numPr>
          <w:ilvl w:val="2"/>
          <w:numId w:val="8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</w:t>
      </w:r>
      <w:proofErr w:type="gramStart"/>
      <w:r w:rsidRPr="00433EED">
        <w:rPr>
          <w:color w:val="auto"/>
        </w:rPr>
        <w:t>Твердые виды покрытия рекомендуется устанавливать с шероховатой поверхностью с коэффициентом сцепления в сухом состоянии не менее 0,6, в мокром - не менее 0,4.</w:t>
      </w:r>
      <w:proofErr w:type="gramEnd"/>
      <w:r w:rsidRPr="00433EED">
        <w:rPr>
          <w:color w:val="auto"/>
        </w:rPr>
        <w:t xml:space="preserve"> Следует не допускать применения в качестве покрытия кафельной, метлахской плитки, гладких или отполированных плит из искусственного и естественного камня на территории пешеходных коммуникаций, в переходах, на ступенях лестниц, площадках крылец входных групп зданий.</w:t>
      </w:r>
    </w:p>
    <w:p w:rsidR="00F40AF3" w:rsidRPr="00433EED" w:rsidRDefault="005C4F15">
      <w:pPr>
        <w:pStyle w:val="21"/>
        <w:numPr>
          <w:ilvl w:val="2"/>
          <w:numId w:val="8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При проектировании необходимо предусматривать уклон поверхности твердых видов покрытия, обеспечивающий отвод поверхностных вод.</w:t>
      </w:r>
    </w:p>
    <w:p w:rsidR="00F40AF3" w:rsidRPr="00433EED" w:rsidRDefault="005C4F15">
      <w:pPr>
        <w:pStyle w:val="21"/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Для деревьев, расположенных в зоне мощения, при отсутствии иных видов защиты (приствольных решеток, бордюров, </w:t>
      </w:r>
      <w:proofErr w:type="spellStart"/>
      <w:r w:rsidRPr="00433EED">
        <w:rPr>
          <w:color w:val="auto"/>
        </w:rPr>
        <w:t>периметральных</w:t>
      </w:r>
      <w:proofErr w:type="spellEnd"/>
      <w:r w:rsidRPr="00433EED">
        <w:rPr>
          <w:color w:val="auto"/>
        </w:rPr>
        <w:t xml:space="preserve"> скамеек и пр.) рекомендуется предусматривать выполнение защитных видов покрытий в радиусе не менее 1,5 м от ствола: щебеночное, галечное, "соты" с засевом газона. Защитное покрытие может быть выполнено в одном уровне или выше покрытия пешеходных коммуникаций.</w:t>
      </w:r>
    </w:p>
    <w:p w:rsidR="00F40AF3" w:rsidRPr="00433EED" w:rsidRDefault="005C4F15">
      <w:pPr>
        <w:pStyle w:val="21"/>
        <w:shd w:val="clear" w:color="auto" w:fill="auto"/>
        <w:spacing w:before="0"/>
        <w:ind w:left="20" w:firstLine="700"/>
        <w:rPr>
          <w:color w:val="auto"/>
        </w:rPr>
      </w:pPr>
      <w:r w:rsidRPr="00433EED">
        <w:rPr>
          <w:color w:val="auto"/>
        </w:rPr>
        <w:t>4.3. Бортовые камни:</w:t>
      </w:r>
    </w:p>
    <w:p w:rsidR="00F40AF3" w:rsidRPr="00433EED" w:rsidRDefault="005C4F15">
      <w:pPr>
        <w:pStyle w:val="21"/>
        <w:numPr>
          <w:ilvl w:val="0"/>
          <w:numId w:val="9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На стыке тротуара и проезжей части необходимо устанавливать дорожные бортовые камни. Бортовые камни устанавливаются с нормативным превышением над уровнем проезжей части не менее 150 мм, которое должно сохраняться и в случае ремонта поверхностей покрытий.</w:t>
      </w:r>
    </w:p>
    <w:p w:rsidR="00F40AF3" w:rsidRPr="00433EED" w:rsidRDefault="005C4F15">
      <w:pPr>
        <w:pStyle w:val="21"/>
        <w:numPr>
          <w:ilvl w:val="0"/>
          <w:numId w:val="9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Для предотвращения наезда автотранспорта на газон в местах сопряжения покрытия проезжей части с газоном устанавливаются бортовые камни.</w:t>
      </w:r>
    </w:p>
    <w:p w:rsidR="00F40AF3" w:rsidRPr="00433EED" w:rsidRDefault="005C4F15">
      <w:pPr>
        <w:pStyle w:val="21"/>
        <w:numPr>
          <w:ilvl w:val="0"/>
          <w:numId w:val="9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Для защиты газона и предотвращения попадания грязи и растительного мусора на покрытие пешеходных тротуаров устанавливается садовый борт, дающий превышение над уровнем газона не менее 50 мм, на расстоянии не менее 0,5 м</w:t>
      </w:r>
    </w:p>
    <w:p w:rsidR="00F40AF3" w:rsidRPr="00433EED" w:rsidRDefault="005C4F15">
      <w:pPr>
        <w:pStyle w:val="21"/>
        <w:numPr>
          <w:ilvl w:val="0"/>
          <w:numId w:val="10"/>
        </w:numPr>
        <w:shd w:val="clear" w:color="auto" w:fill="auto"/>
        <w:tabs>
          <w:tab w:val="left" w:pos="1254"/>
        </w:tabs>
        <w:spacing w:before="0"/>
        <w:ind w:left="20" w:firstLine="700"/>
        <w:rPr>
          <w:color w:val="auto"/>
        </w:rPr>
      </w:pPr>
      <w:r w:rsidRPr="00433EED">
        <w:rPr>
          <w:color w:val="auto"/>
        </w:rPr>
        <w:t>Ступени, лестницы, пандусы:</w:t>
      </w:r>
    </w:p>
    <w:p w:rsidR="00F40AF3" w:rsidRPr="00433EED" w:rsidRDefault="005C4F15">
      <w:pPr>
        <w:pStyle w:val="21"/>
        <w:numPr>
          <w:ilvl w:val="0"/>
          <w:numId w:val="11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При уклонах пешеходных коммуникаций на территории поселения предусматривается устройство лестниц.</w:t>
      </w:r>
    </w:p>
    <w:p w:rsidR="00F40AF3" w:rsidRPr="00433EED" w:rsidRDefault="005C4F15">
      <w:pPr>
        <w:pStyle w:val="21"/>
        <w:numPr>
          <w:ilvl w:val="0"/>
          <w:numId w:val="11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необходимо предусмотреть обустройство их пандусом.</w:t>
      </w:r>
    </w:p>
    <w:p w:rsidR="00F40AF3" w:rsidRPr="00433EED" w:rsidRDefault="005C4F15">
      <w:pPr>
        <w:pStyle w:val="21"/>
        <w:numPr>
          <w:ilvl w:val="0"/>
          <w:numId w:val="11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Пандус должен быть выполнен из нескользкого материала с шероховатой текстурой поверхности без горизонтальных канавок. При отсутствии ограждающих пандус конструкций следует предусматривать ограждающий бортик высотой не менее 75 мм и поручни.</w:t>
      </w:r>
    </w:p>
    <w:p w:rsidR="00F40AF3" w:rsidRDefault="005C4F15">
      <w:pPr>
        <w:pStyle w:val="21"/>
        <w:numPr>
          <w:ilvl w:val="0"/>
          <w:numId w:val="11"/>
        </w:numPr>
        <w:shd w:val="clear" w:color="auto" w:fill="auto"/>
        <w:spacing w:before="0"/>
        <w:ind w:left="20" w:right="20" w:firstLine="700"/>
      </w:pPr>
      <w:r w:rsidRPr="00433EED">
        <w:rPr>
          <w:color w:val="auto"/>
        </w:rPr>
        <w:t xml:space="preserve"> По обеим сторонам лестницы или пандуса необходимо предусматривать поручни на высоте 800-920 мм круглого или прямоугольного сече</w:t>
      </w:r>
      <w:r>
        <w:t>ния, удобного для охвата рукой и отстоящего от стены на 40 мм</w:t>
      </w:r>
    </w:p>
    <w:p w:rsidR="00F40AF3" w:rsidRDefault="005C4F15">
      <w:pPr>
        <w:pStyle w:val="21"/>
        <w:numPr>
          <w:ilvl w:val="1"/>
          <w:numId w:val="11"/>
        </w:numPr>
        <w:shd w:val="clear" w:color="auto" w:fill="auto"/>
        <w:tabs>
          <w:tab w:val="left" w:pos="1254"/>
        </w:tabs>
        <w:spacing w:before="0"/>
        <w:ind w:left="20" w:firstLine="700"/>
      </w:pPr>
      <w:r>
        <w:t>Ограждения: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left="20" w:right="20" w:firstLine="700"/>
      </w:pPr>
      <w:r>
        <w:t xml:space="preserve"> В целях благоустройства на территории поселения по границам земельных участков учреждений и организаций, рекреационных зон допускается предусматривать применение ограждений (декоративных, защитных) высотой </w:t>
      </w:r>
      <w:r w:rsidRPr="004F171F">
        <w:rPr>
          <w:lang w:eastAsia="en-US" w:bidi="en-US"/>
        </w:rPr>
        <w:t>0,3</w:t>
      </w:r>
      <w:r w:rsidRPr="004F171F">
        <w:rPr>
          <w:lang w:eastAsia="en-US" w:bidi="en-US"/>
        </w:rPr>
        <w:softHyphen/>
        <w:t>3,0</w:t>
      </w:r>
      <w:r>
        <w:t xml:space="preserve"> м.</w:t>
      </w:r>
    </w:p>
    <w:p w:rsidR="00F40AF3" w:rsidRDefault="005C4F15">
      <w:pPr>
        <w:pStyle w:val="21"/>
        <w:shd w:val="clear" w:color="auto" w:fill="auto"/>
        <w:spacing w:before="0"/>
        <w:ind w:left="20" w:right="20" w:firstLine="700"/>
      </w:pPr>
      <w:r>
        <w:t>На территориях общественного, жилого, рекреационного назначения запрещается проектирование глухих и железобетонных ограждений. Допускается применение декоративных металлических ограждений при условии согласования внешнего вида с администрацией поселения в установленном порядке.</w:t>
      </w:r>
    </w:p>
    <w:p w:rsidR="00F40AF3" w:rsidRDefault="005C4F15">
      <w:pPr>
        <w:pStyle w:val="21"/>
        <w:shd w:val="clear" w:color="auto" w:fill="auto"/>
        <w:tabs>
          <w:tab w:val="right" w:pos="6519"/>
          <w:tab w:val="center" w:pos="7604"/>
          <w:tab w:val="right" w:pos="10210"/>
        </w:tabs>
        <w:spacing w:before="0"/>
        <w:ind w:left="20" w:right="20" w:firstLine="700"/>
      </w:pPr>
      <w:r>
        <w:t>Максимальная высота, внешний вид и конструкции ограждений земельных участков</w:t>
      </w:r>
      <w:r>
        <w:tab/>
        <w:t>индивидуальной жилой застройки</w:t>
      </w:r>
      <w:r>
        <w:tab/>
        <w:t>определяются</w:t>
      </w:r>
      <w:r>
        <w:tab/>
        <w:t>Правилами</w:t>
      </w:r>
    </w:p>
    <w:p w:rsidR="00F40AF3" w:rsidRDefault="005C4F15">
      <w:pPr>
        <w:pStyle w:val="21"/>
        <w:shd w:val="clear" w:color="auto" w:fill="auto"/>
        <w:spacing w:before="0"/>
        <w:ind w:left="20"/>
      </w:pPr>
      <w:r>
        <w:t>землепользования и застройки муниципального образования.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left="20" w:right="20" w:firstLine="700"/>
      </w:pPr>
      <w:r>
        <w:t xml:space="preserve"> Проектирование ограждений необходимо производить в зависимости от их местоположения и назначения согласно действующим нормам, каталогам сертифицированных изделий, проектам индивидуального проектирования.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left="20" w:right="20" w:firstLine="700"/>
      </w:pPr>
      <w:r>
        <w:t xml:space="preserve"> Ограждения магистралей и транспортных сооружений поселения необходимо проектировать согласно ГОСТ </w:t>
      </w:r>
      <w:proofErr w:type="gramStart"/>
      <w:r>
        <w:t>Р</w:t>
      </w:r>
      <w:proofErr w:type="gramEnd"/>
      <w:r>
        <w:t xml:space="preserve"> 52289, ГОСТ 26804.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right="20" w:firstLine="720"/>
      </w:pPr>
      <w:r>
        <w:t xml:space="preserve">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>
        <w:t>вытаптывания</w:t>
      </w:r>
      <w:proofErr w:type="spellEnd"/>
      <w:r>
        <w:t xml:space="preserve"> троп через газон необходимо предусматривать размещение защитных металлических ограждений высотой не менее 0,5 м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tabs>
          <w:tab w:val="left" w:pos="4111"/>
        </w:tabs>
        <w:spacing w:before="0"/>
        <w:ind w:right="20" w:firstLine="720"/>
      </w:pPr>
      <w:r>
        <w:t xml:space="preserve"> При проектировании ограждений высотой от 1,1 -3,0 м в местах пересечения с подземными</w:t>
      </w:r>
      <w:r>
        <w:tab/>
        <w:t>сооружениями необходимо предусматривать конструкции ограждений, позволяющие производить ремонтные или строительные работы.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right="20" w:firstLine="720"/>
      </w:pPr>
      <w:r>
        <w:t xml:space="preserve"> В местах произрастания деревьев в зонах интенсивного пешеходного движения или в зонах производства строительных и реконструктивных работ следует предусматривать защитные приствольные ограждения высотой 0,9 м (и более) диаметром 0,8 м (и более) в зависимости от возраста, породы дерева и прочих характеристик.</w:t>
      </w:r>
    </w:p>
    <w:p w:rsidR="00F40AF3" w:rsidRDefault="005C4F15">
      <w:pPr>
        <w:pStyle w:val="21"/>
        <w:numPr>
          <w:ilvl w:val="1"/>
          <w:numId w:val="11"/>
        </w:numPr>
        <w:shd w:val="clear" w:color="auto" w:fill="auto"/>
        <w:spacing w:before="0"/>
        <w:ind w:firstLine="720"/>
      </w:pPr>
      <w:r>
        <w:t xml:space="preserve"> Малые архитектурные формы: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tabs>
          <w:tab w:val="left" w:pos="4111"/>
          <w:tab w:val="right" w:pos="10195"/>
        </w:tabs>
        <w:spacing w:before="0"/>
        <w:ind w:right="20" w:firstLine="720"/>
      </w:pPr>
      <w:r>
        <w:t xml:space="preserve"> К малым архитектурным формам (МАФ) относятся: элементы монументально-декоративного</w:t>
      </w:r>
      <w:r>
        <w:tab/>
        <w:t>оформления,</w:t>
      </w:r>
      <w:r w:rsidR="004A1153">
        <w:t xml:space="preserve">  </w:t>
      </w:r>
      <w:r>
        <w:t>устройства для оформления</w:t>
      </w:r>
    </w:p>
    <w:p w:rsidR="00F40AF3" w:rsidRDefault="005C4F15">
      <w:pPr>
        <w:pStyle w:val="21"/>
        <w:shd w:val="clear" w:color="auto" w:fill="auto"/>
        <w:spacing w:before="0"/>
        <w:ind w:right="20"/>
      </w:pPr>
      <w:r>
        <w:t>мобильного и вертикального озеленения, водные устройства, городская мебель, коммунально-бытовое и техническое оборудование на территории муниципального образования.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right="20" w:firstLine="720"/>
      </w:pPr>
      <w:r>
        <w:t xml:space="preserve"> К водным устройствам относятся фонтаны, питьевые фонтанчики, бюветы, декоративные водоемы.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right="20" w:firstLine="720"/>
      </w:pPr>
      <w:r>
        <w:t xml:space="preserve"> Питьевые фонтанчики размещаются в зонах отдыха и местах массового скопления людей. Место размещения питьевого фонтанчика и подход к нему необходимо оборудовать твердым видом покрытия, высота должна составлять не более 90 см для взрослых и не более 70 см для детей.</w:t>
      </w:r>
    </w:p>
    <w:p w:rsidR="00F40AF3" w:rsidRDefault="005C4F15">
      <w:pPr>
        <w:pStyle w:val="21"/>
        <w:numPr>
          <w:ilvl w:val="1"/>
          <w:numId w:val="11"/>
        </w:numPr>
        <w:shd w:val="clear" w:color="auto" w:fill="auto"/>
        <w:spacing w:before="0"/>
        <w:ind w:firstLine="720"/>
      </w:pPr>
      <w:r>
        <w:t xml:space="preserve"> Мебель муниципального образования: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right="20" w:firstLine="720"/>
      </w:pPr>
      <w:r>
        <w:t xml:space="preserve"> К мебели муниципального образования относятся: различные виды скамей отдыха, размещаемых на территории общественных пространств, рекреаций и дворов; скамей и столов - на площадках для настольных игр, летних кафе и др.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right="20" w:firstLine="720"/>
      </w:pPr>
      <w:r>
        <w:t xml:space="preserve"> Установку скамей необходимо предусматривать на твердые виды покрытия или фундамент. В зонах отдыха, лесопарках, детских площадках допускается установка скамей на мягкие виды покрытия.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right="20" w:firstLine="720"/>
      </w:pPr>
      <w:r>
        <w:t xml:space="preserve"> Поверхности скамьи для отдыха выполняется из дерева с различными видами водоустойчивой обработки.</w:t>
      </w:r>
    </w:p>
    <w:p w:rsidR="00F40AF3" w:rsidRDefault="005C4F15">
      <w:pPr>
        <w:pStyle w:val="21"/>
        <w:shd w:val="clear" w:color="auto" w:fill="auto"/>
        <w:spacing w:before="0"/>
        <w:ind w:right="20" w:firstLine="720"/>
      </w:pPr>
      <w:proofErr w:type="gramStart"/>
      <w:r>
        <w:t>Возможно</w:t>
      </w:r>
      <w:proofErr w:type="gramEnd"/>
      <w:r>
        <w:t xml:space="preserve"> выполнять скамьи и столы из древесных пней-срубов, бревен и плах, не имеющих сколов и острых углов.</w:t>
      </w:r>
    </w:p>
    <w:p w:rsidR="00F40AF3" w:rsidRDefault="005C4F15">
      <w:pPr>
        <w:pStyle w:val="21"/>
        <w:numPr>
          <w:ilvl w:val="1"/>
          <w:numId w:val="11"/>
        </w:numPr>
        <w:shd w:val="clear" w:color="auto" w:fill="auto"/>
        <w:spacing w:before="0"/>
        <w:ind w:firstLine="720"/>
      </w:pPr>
      <w:r>
        <w:t xml:space="preserve"> Спортивное оборудование: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right="20" w:firstLine="720"/>
      </w:pPr>
      <w:r>
        <w:t xml:space="preserve"> Спортивное оборудование - это оборудование, предназначенное для всех возрастных групп населения, размещается на спортивных, физкультурных площадках.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right="20" w:firstLine="720"/>
      </w:pPr>
      <w:r>
        <w:t xml:space="preserve"> Спортивное оборудование в виде специальных физкультурных снарядов и тренажеров может быть,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т.н.).</w:t>
      </w:r>
    </w:p>
    <w:p w:rsidR="00F40AF3" w:rsidRDefault="005C4F15">
      <w:pPr>
        <w:pStyle w:val="21"/>
        <w:numPr>
          <w:ilvl w:val="1"/>
          <w:numId w:val="11"/>
        </w:numPr>
        <w:shd w:val="clear" w:color="auto" w:fill="auto"/>
        <w:spacing w:before="0"/>
        <w:ind w:firstLine="720"/>
      </w:pPr>
      <w:r>
        <w:t xml:space="preserve"> Детские площадки: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left="20" w:right="20" w:firstLine="720"/>
      </w:pPr>
      <w:r>
        <w:t xml:space="preserve"> Детские площадки предназначены для игр и активного отдыха детей разных возрастов.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left="20" w:right="20" w:firstLine="720"/>
      </w:pPr>
      <w:r>
        <w:t xml:space="preserve"> Детские площадки для дошкольного и </w:t>
      </w:r>
      <w:r w:rsidR="004A1153">
        <w:t>пред дошкольного</w:t>
      </w:r>
      <w:r>
        <w:t xml:space="preserve"> возраста рекомендуется размещать на участке жилой застройки; площадки для младшего и среднего школьного возраста, комплексные игровые площадки рекомендуется размещать на озелененных территориях группы или микрорайона, спортивн</w:t>
      </w:r>
      <w:proofErr w:type="gramStart"/>
      <w:r>
        <w:t>о-</w:t>
      </w:r>
      <w:proofErr w:type="gramEnd"/>
      <w:r>
        <w:t xml:space="preserve"> игровые комплексы и места для катания - в парках жилого района.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left="20" w:right="20" w:firstLine="720"/>
      </w:pPr>
      <w:r>
        <w:t xml:space="preserve"> Расстояние от окон жилых домов и общественных зданий до границ детских площадок дошкольного возраста должны быть не менее 10 м, младшего и среднего школьного возраста - не менее 20 м, комплексных игровых площадок - не менее 40 м, спортивно-игровых комплексов - не менее 100 м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left="20" w:right="20" w:firstLine="720"/>
      </w:pPr>
      <w:r>
        <w:t xml:space="preserve"> В условиях исторической или высокоплотной застройки размеры площадок могут приниматься в зависимости от имеющихся территориальных возможностей с согласия большинства жителей, проживающих на территории, прилегающей к месту предполагаемого размещения детской площадки, на расстоянии от окон жилых домов и общественных зданий не менее 10 м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left="20" w:right="20" w:firstLine="720"/>
      </w:pPr>
      <w:r>
        <w:t xml:space="preserve"> Детские площадки должны быть изолированы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</w:t>
      </w:r>
    </w:p>
    <w:p w:rsidR="00F40AF3" w:rsidRDefault="005C4F15">
      <w:pPr>
        <w:pStyle w:val="21"/>
        <w:numPr>
          <w:ilvl w:val="1"/>
          <w:numId w:val="11"/>
        </w:numPr>
        <w:shd w:val="clear" w:color="auto" w:fill="auto"/>
        <w:tabs>
          <w:tab w:val="left" w:pos="1408"/>
        </w:tabs>
        <w:spacing w:before="0"/>
        <w:ind w:left="20" w:firstLine="720"/>
      </w:pPr>
      <w:r>
        <w:t>Спортивные площадки: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left="20" w:right="20" w:firstLine="720"/>
      </w:pPr>
      <w:r>
        <w:t xml:space="preserve"> Спортивные площадки предназначены для занятий физкультурой и спортом всех возрастных групп населения.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left="20" w:right="20" w:firstLine="720"/>
      </w:pPr>
      <w:r>
        <w:t xml:space="preserve"> Минимальное расстояние от границ спортплощадок до окон жилых домов рекомендуется принимать от 20 до 40 м - в зависимости от шумовых характеристик площадки.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left="20" w:right="20" w:firstLine="720"/>
      </w:pPr>
      <w:r>
        <w:t xml:space="preserve"> Перечень элементов благоустройства территории на спортивной площадке включает мягкие или газонные виды покрытия, спортивное оборудование.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spacing w:before="0" w:after="300"/>
        <w:ind w:left="20" w:right="20" w:firstLine="720"/>
      </w:pPr>
      <w:r>
        <w:t xml:space="preserve"> Площадки должны оборудоваться сетчатым ограждением высотой </w:t>
      </w:r>
      <w:r w:rsidRPr="004F171F">
        <w:rPr>
          <w:lang w:eastAsia="en-US" w:bidi="en-US"/>
        </w:rPr>
        <w:t>2,5</w:t>
      </w:r>
      <w:r w:rsidRPr="004F171F">
        <w:rPr>
          <w:lang w:eastAsia="en-US" w:bidi="en-US"/>
        </w:rPr>
        <w:softHyphen/>
        <w:t>3</w:t>
      </w:r>
      <w:r>
        <w:t xml:space="preserve"> м, а в местах примыкания спортивных площадок друг к другу - высотой не менее 1,2 м.</w:t>
      </w:r>
    </w:p>
    <w:p w:rsidR="00F40AF3" w:rsidRDefault="005C4F15">
      <w:pPr>
        <w:pStyle w:val="12"/>
        <w:keepNext/>
        <w:keepLines/>
        <w:shd w:val="clear" w:color="auto" w:fill="auto"/>
        <w:spacing w:before="0"/>
        <w:ind w:left="20" w:firstLine="720"/>
        <w:jc w:val="both"/>
      </w:pPr>
      <w:bookmarkStart w:id="8" w:name="bookmark7"/>
      <w:r>
        <w:t>Статья 5. Организация уличного освещения</w:t>
      </w:r>
      <w:bookmarkEnd w:id="8"/>
    </w:p>
    <w:p w:rsidR="00F40AF3" w:rsidRDefault="005C4F15">
      <w:pPr>
        <w:pStyle w:val="21"/>
        <w:numPr>
          <w:ilvl w:val="0"/>
          <w:numId w:val="12"/>
        </w:numPr>
        <w:shd w:val="clear" w:color="auto" w:fill="auto"/>
        <w:spacing w:before="0"/>
        <w:ind w:left="20" w:right="20" w:firstLine="720"/>
      </w:pPr>
      <w:r>
        <w:t xml:space="preserve"> Улицы, дороги, площади, общественные территории, территории жилых домов, территории промышленных и коммунальных организаций должны освещаться в темное время суток по расписанию, утвержденному исполнительным комитетом поселения.</w:t>
      </w:r>
    </w:p>
    <w:p w:rsidR="00F40AF3" w:rsidRDefault="005C4F15">
      <w:pPr>
        <w:pStyle w:val="21"/>
        <w:numPr>
          <w:ilvl w:val="0"/>
          <w:numId w:val="12"/>
        </w:numPr>
        <w:shd w:val="clear" w:color="auto" w:fill="auto"/>
        <w:spacing w:before="0"/>
        <w:ind w:left="20" w:right="20" w:firstLine="720"/>
      </w:pPr>
      <w:r>
        <w:t xml:space="preserve"> Строительство, эксплуатация, текущий и капитальный ремонт сетей наружного освещения улиц осуществляется </w:t>
      </w:r>
      <w:proofErr w:type="gramStart"/>
      <w:r>
        <w:t>специализированными</w:t>
      </w:r>
      <w:proofErr w:type="gramEnd"/>
      <w:r>
        <w:t xml:space="preserve"> организациям.</w:t>
      </w:r>
    </w:p>
    <w:p w:rsidR="00F40AF3" w:rsidRDefault="005C4F15">
      <w:pPr>
        <w:pStyle w:val="21"/>
        <w:numPr>
          <w:ilvl w:val="0"/>
          <w:numId w:val="12"/>
        </w:numPr>
        <w:shd w:val="clear" w:color="auto" w:fill="auto"/>
        <w:spacing w:before="0"/>
        <w:ind w:left="20" w:right="20" w:firstLine="720"/>
      </w:pPr>
      <w:r>
        <w:t xml:space="preserve"> Нарушения в работе осветительного оборудования всех видов освещения, связанные с обрывом электрических проводов или повреждением опор, должны устраняться собственниками (владельцами) осветительного оборудования немедленно после обнаружения.</w:t>
      </w:r>
    </w:p>
    <w:p w:rsidR="00F40AF3" w:rsidRDefault="005C4F15">
      <w:pPr>
        <w:pStyle w:val="21"/>
        <w:numPr>
          <w:ilvl w:val="0"/>
          <w:numId w:val="12"/>
        </w:numPr>
        <w:shd w:val="clear" w:color="auto" w:fill="auto"/>
        <w:spacing w:before="0"/>
        <w:ind w:left="20" w:firstLine="720"/>
      </w:pPr>
      <w:r>
        <w:t xml:space="preserve"> На территории поселения запрещается:</w:t>
      </w:r>
    </w:p>
    <w:p w:rsidR="00F40AF3" w:rsidRDefault="005C4F15">
      <w:pPr>
        <w:pStyle w:val="21"/>
        <w:shd w:val="clear" w:color="auto" w:fill="auto"/>
        <w:spacing w:before="0"/>
        <w:ind w:left="20" w:firstLine="720"/>
      </w:pPr>
      <w:r>
        <w:t>- самовольное подключение проводов и кабелей к сетям уличного освещения</w:t>
      </w:r>
    </w:p>
    <w:p w:rsidR="00F40AF3" w:rsidRDefault="005C4F15">
      <w:pPr>
        <w:pStyle w:val="21"/>
        <w:shd w:val="clear" w:color="auto" w:fill="auto"/>
        <w:spacing w:before="0"/>
        <w:ind w:left="20"/>
        <w:jc w:val="left"/>
      </w:pPr>
      <w:r>
        <w:t>и осветительному оборудованию;</w:t>
      </w:r>
    </w:p>
    <w:p w:rsidR="00F40AF3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>
        <w:t xml:space="preserve"> эксплуатация сетей уличного освещения и осветительного оборудования при наличии обрывов проводов, повреждений опор, изоляторов.</w:t>
      </w:r>
    </w:p>
    <w:p w:rsidR="00F40AF3" w:rsidRDefault="005C4F15">
      <w:pPr>
        <w:pStyle w:val="21"/>
        <w:numPr>
          <w:ilvl w:val="0"/>
          <w:numId w:val="12"/>
        </w:numPr>
        <w:shd w:val="clear" w:color="auto" w:fill="auto"/>
        <w:spacing w:before="0"/>
        <w:ind w:left="20" w:right="20" w:firstLine="720"/>
      </w:pPr>
      <w:r>
        <w:t xml:space="preserve"> Технические требования к организации уличного освещения устанавливаются действующими техническими нормами и правилами к проектированию соответствующих сетей электроснабжения.</w:t>
      </w:r>
    </w:p>
    <w:p w:rsidR="00F40AF3" w:rsidRDefault="005C4F15">
      <w:pPr>
        <w:pStyle w:val="21"/>
        <w:numPr>
          <w:ilvl w:val="0"/>
          <w:numId w:val="12"/>
        </w:numPr>
        <w:shd w:val="clear" w:color="auto" w:fill="auto"/>
        <w:spacing w:before="0"/>
        <w:ind w:left="20" w:right="20" w:firstLine="720"/>
      </w:pPr>
      <w:r>
        <w:t xml:space="preserve"> Для наружного освещения необходимо применять энергосберегающие светильники, предназначенные для уличного освещения. При монтаже установок уличного освещения допускается применение только однотипных светильников, опор и кронштейнов на одной дороге или на одном проезде.</w:t>
      </w:r>
    </w:p>
    <w:p w:rsidR="00F40AF3" w:rsidRDefault="005C4F15">
      <w:pPr>
        <w:pStyle w:val="21"/>
        <w:numPr>
          <w:ilvl w:val="0"/>
          <w:numId w:val="12"/>
        </w:numPr>
        <w:shd w:val="clear" w:color="auto" w:fill="auto"/>
        <w:spacing w:before="0"/>
        <w:ind w:left="20" w:right="20" w:firstLine="720"/>
      </w:pPr>
      <w:r>
        <w:t xml:space="preserve"> Светильники следует монтировать в соответствии с проектной высотой подвеса, углом наклона, расстоянием между светильниками и положением относительно освещаемого участка.</w:t>
      </w:r>
    </w:p>
    <w:p w:rsidR="00F40AF3" w:rsidRDefault="005C4F15">
      <w:pPr>
        <w:pStyle w:val="21"/>
        <w:numPr>
          <w:ilvl w:val="0"/>
          <w:numId w:val="12"/>
        </w:numPr>
        <w:shd w:val="clear" w:color="auto" w:fill="auto"/>
        <w:spacing w:before="0"/>
        <w:ind w:left="20" w:right="20" w:firstLine="720"/>
      </w:pPr>
      <w:r>
        <w:t xml:space="preserve"> Крепление светильников должно быть надежным и исключать возможность произвольного изменения положения светильника в процессе эксплуатации.</w:t>
      </w:r>
    </w:p>
    <w:p w:rsidR="00F40AF3" w:rsidRDefault="005C4F15">
      <w:pPr>
        <w:pStyle w:val="21"/>
        <w:numPr>
          <w:ilvl w:val="0"/>
          <w:numId w:val="12"/>
        </w:numPr>
        <w:shd w:val="clear" w:color="auto" w:fill="auto"/>
        <w:spacing w:before="0"/>
        <w:ind w:left="20" w:right="20" w:firstLine="720"/>
      </w:pPr>
      <w:r>
        <w:t xml:space="preserve"> Не допускается наличие гор</w:t>
      </w:r>
      <w:r>
        <w:rPr>
          <w:rStyle w:val="13"/>
        </w:rPr>
        <w:t>ящи</w:t>
      </w:r>
      <w:r>
        <w:t>х светильников освещения элементов улично-дорожной сети в светлое время суток, за исключением кратковременного включения для проведения ремонтных работ.</w:t>
      </w:r>
    </w:p>
    <w:p w:rsidR="00F40AF3" w:rsidRDefault="005C4F15">
      <w:pPr>
        <w:pStyle w:val="21"/>
        <w:numPr>
          <w:ilvl w:val="0"/>
          <w:numId w:val="12"/>
        </w:numPr>
        <w:shd w:val="clear" w:color="auto" w:fill="auto"/>
        <w:spacing w:before="0"/>
        <w:ind w:left="20" w:right="20" w:firstLine="720"/>
      </w:pPr>
      <w:r>
        <w:t xml:space="preserve"> </w:t>
      </w:r>
      <w:proofErr w:type="gramStart"/>
      <w:r>
        <w:t>Контроль за</w:t>
      </w:r>
      <w:proofErr w:type="gramEnd"/>
      <w:r>
        <w:t xml:space="preserve"> строительством, реконструкцией, ремонтом и за состоянием сетей наружного освещения осуществляют собственники (балансодержатели) соответствующих сетей.</w:t>
      </w:r>
    </w:p>
    <w:p w:rsidR="00F40AF3" w:rsidRDefault="005C4F15">
      <w:pPr>
        <w:pStyle w:val="21"/>
        <w:numPr>
          <w:ilvl w:val="0"/>
          <w:numId w:val="12"/>
        </w:numPr>
        <w:shd w:val="clear" w:color="auto" w:fill="auto"/>
        <w:spacing w:before="0" w:after="300"/>
        <w:ind w:left="20" w:right="20" w:firstLine="720"/>
      </w:pPr>
      <w:r>
        <w:t xml:space="preserve"> Собственники (балансодержатели) сетей принимают меры по повышению </w:t>
      </w:r>
      <w:proofErr w:type="spellStart"/>
      <w:r>
        <w:t>энергоэффективности</w:t>
      </w:r>
      <w:proofErr w:type="spellEnd"/>
      <w:r>
        <w:t xml:space="preserve"> сетей наружного освещения, в том числе реконструкция и модернизация сетей и систем управления уличным освещением.</w:t>
      </w:r>
    </w:p>
    <w:p w:rsidR="00F40AF3" w:rsidRDefault="005C4F15">
      <w:pPr>
        <w:pStyle w:val="12"/>
        <w:keepNext/>
        <w:keepLines/>
        <w:shd w:val="clear" w:color="auto" w:fill="auto"/>
        <w:spacing w:before="0"/>
        <w:ind w:left="20" w:firstLine="720"/>
        <w:jc w:val="both"/>
      </w:pPr>
      <w:bookmarkStart w:id="9" w:name="bookmark8"/>
      <w:r>
        <w:t>Статья 6. Урны</w:t>
      </w:r>
      <w:bookmarkEnd w:id="9"/>
    </w:p>
    <w:p w:rsidR="00F40AF3" w:rsidRDefault="005C4F15">
      <w:pPr>
        <w:pStyle w:val="21"/>
        <w:numPr>
          <w:ilvl w:val="0"/>
          <w:numId w:val="13"/>
        </w:numPr>
        <w:shd w:val="clear" w:color="auto" w:fill="auto"/>
        <w:spacing w:before="0"/>
        <w:ind w:left="20" w:right="20" w:firstLine="720"/>
      </w:pPr>
      <w:r>
        <w:t xml:space="preserve"> В местах массового посещения, на улицах, на остановках пассажирского транспорта, у входов в торговые объекты устанавливаются урны.</w:t>
      </w:r>
    </w:p>
    <w:p w:rsidR="00F40AF3" w:rsidRDefault="005C4F15">
      <w:pPr>
        <w:pStyle w:val="21"/>
        <w:shd w:val="clear" w:color="auto" w:fill="auto"/>
        <w:spacing w:before="0"/>
        <w:ind w:left="20" w:right="20" w:firstLine="720"/>
      </w:pPr>
      <w:r>
        <w:t>Установка урн (могут быть переносными) на территории поселения производится собственниками, владельцами, пользователями зданий, сооружений или помещений в них, а также земельных участков - в границах основной и прилегающей территории самостоятельно.</w:t>
      </w:r>
    </w:p>
    <w:p w:rsidR="00F40AF3" w:rsidRDefault="005C4F15">
      <w:pPr>
        <w:pStyle w:val="21"/>
        <w:numPr>
          <w:ilvl w:val="0"/>
          <w:numId w:val="13"/>
        </w:numPr>
        <w:shd w:val="clear" w:color="auto" w:fill="auto"/>
        <w:spacing w:before="0"/>
        <w:ind w:left="20" w:right="20" w:firstLine="720"/>
      </w:pPr>
      <w:r>
        <w:t xml:space="preserve"> Урны должны содержаться в исправном состоянии, по мере наполнения, но не реже одного раза в день, очищаться от мусора.</w:t>
      </w:r>
    </w:p>
    <w:p w:rsidR="00F40AF3" w:rsidRDefault="005C4F15">
      <w:pPr>
        <w:pStyle w:val="21"/>
        <w:numPr>
          <w:ilvl w:val="0"/>
          <w:numId w:val="13"/>
        </w:numPr>
        <w:shd w:val="clear" w:color="auto" w:fill="auto"/>
        <w:spacing w:before="0"/>
        <w:ind w:left="20" w:right="20" w:firstLine="720"/>
      </w:pPr>
      <w:r>
        <w:t xml:space="preserve"> Ответственность за содержание и санитарное состояние урн возлагается на лиц, указанных в п. 6.1. Правил, а также на организации, учреждения, предприятия, торговые организации, осуществляющие уборку прилегающих, закрепленных за ними территорий.</w:t>
      </w:r>
    </w:p>
    <w:p w:rsidR="00F40AF3" w:rsidRDefault="005C4F15">
      <w:pPr>
        <w:pStyle w:val="21"/>
        <w:numPr>
          <w:ilvl w:val="0"/>
          <w:numId w:val="13"/>
        </w:numPr>
        <w:shd w:val="clear" w:color="auto" w:fill="auto"/>
        <w:spacing w:before="0"/>
        <w:ind w:left="20" w:right="20" w:firstLine="720"/>
      </w:pPr>
      <w:r>
        <w:t xml:space="preserve"> Установка урн осуществляется с учетом обеспечения беспрепятственного передвижения пешеходов, проезда инвалидных и детских колясок.</w:t>
      </w:r>
    </w:p>
    <w:p w:rsidR="00F40AF3" w:rsidRDefault="005C4F15">
      <w:pPr>
        <w:pStyle w:val="21"/>
        <w:numPr>
          <w:ilvl w:val="0"/>
          <w:numId w:val="13"/>
        </w:numPr>
        <w:shd w:val="clear" w:color="auto" w:fill="auto"/>
        <w:spacing w:before="0"/>
        <w:ind w:left="20" w:firstLine="720"/>
      </w:pPr>
      <w:r>
        <w:t xml:space="preserve"> Запрещено:</w:t>
      </w:r>
    </w:p>
    <w:p w:rsidR="00F40AF3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firstLine="720"/>
      </w:pPr>
      <w:r>
        <w:t xml:space="preserve"> переполнение урн мусором;</w:t>
      </w:r>
    </w:p>
    <w:p w:rsidR="00F40AF3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>
        <w:t xml:space="preserve"> просыпание мусора на тротуары и газоны, в том числе при смене пакетов в урнах;</w:t>
      </w:r>
    </w:p>
    <w:p w:rsidR="00F40AF3" w:rsidRDefault="005C4F15">
      <w:pPr>
        <w:pStyle w:val="21"/>
        <w:numPr>
          <w:ilvl w:val="0"/>
          <w:numId w:val="6"/>
        </w:numPr>
        <w:shd w:val="clear" w:color="auto" w:fill="auto"/>
        <w:spacing w:before="0" w:after="296" w:line="317" w:lineRule="exact"/>
        <w:ind w:left="20" w:right="20" w:firstLine="720"/>
      </w:pPr>
      <w:r>
        <w:t xml:space="preserve"> размещение пакетов с мусором после проведения работ по уборке территории на период времени более 3-х часов.</w:t>
      </w:r>
    </w:p>
    <w:p w:rsidR="00F40AF3" w:rsidRDefault="005C4F15">
      <w:pPr>
        <w:pStyle w:val="12"/>
        <w:keepNext/>
        <w:keepLines/>
        <w:shd w:val="clear" w:color="auto" w:fill="auto"/>
        <w:spacing w:before="0"/>
        <w:ind w:left="20" w:firstLine="720"/>
        <w:jc w:val="both"/>
      </w:pPr>
      <w:bookmarkStart w:id="10" w:name="bookmark9"/>
      <w:r>
        <w:t>Статья 7. Содержание фасадов зданий, сооружений, ограждений</w:t>
      </w:r>
      <w:bookmarkEnd w:id="10"/>
    </w:p>
    <w:p w:rsidR="00F40AF3" w:rsidRDefault="005C4F15">
      <w:pPr>
        <w:pStyle w:val="21"/>
        <w:numPr>
          <w:ilvl w:val="0"/>
          <w:numId w:val="14"/>
        </w:numPr>
        <w:shd w:val="clear" w:color="auto" w:fill="auto"/>
        <w:spacing w:before="0"/>
        <w:ind w:left="20" w:right="20" w:firstLine="720"/>
      </w:pPr>
      <w:r>
        <w:t xml:space="preserve"> Собственники, пользователи зданий, строений, сооружений (в том числе временных), опор линий электропередачи, малых </w:t>
      </w:r>
      <w:proofErr w:type="gramStart"/>
      <w:r>
        <w:t>архитектурными</w:t>
      </w:r>
      <w:proofErr w:type="gramEnd"/>
      <w:r>
        <w:t xml:space="preserve"> форм, информационных конструкций, опор, кронштейнов, устройств наружного освещения и контактной сети и других элементов благоустройства на праве собственности, обязаны содержать указанные объекты в их исправном техническом состоянии. Указанные объекты должны быть чистыми, не содержать на поверхности самовольно размещенной информационной, </w:t>
      </w:r>
      <w:proofErr w:type="gramStart"/>
      <w:r>
        <w:t>и(</w:t>
      </w:r>
      <w:proofErr w:type="gramEnd"/>
      <w:r>
        <w:t>или) рекламной конструкции, надписей, а также не иметь коррозии.</w:t>
      </w:r>
    </w:p>
    <w:p w:rsidR="00F40AF3" w:rsidRDefault="005C4F15">
      <w:pPr>
        <w:pStyle w:val="21"/>
        <w:numPr>
          <w:ilvl w:val="0"/>
          <w:numId w:val="14"/>
        </w:numPr>
        <w:shd w:val="clear" w:color="auto" w:fill="auto"/>
        <w:spacing w:before="0"/>
        <w:ind w:left="20" w:firstLine="720"/>
      </w:pPr>
      <w:r>
        <w:t xml:space="preserve"> Содержание фасадов зданий (включая жилые дома) включает в себя:</w:t>
      </w:r>
    </w:p>
    <w:p w:rsidR="00F40AF3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>
        <w:t xml:space="preserve"> поддержание эксплуатационных показателей конструктивных элементов и отделки фасадов, в том числе входных дверей и козырьков, крылец и отдельных ступеней, ограждений спусков и лестниц, декоративных деталей и иных конструктивных элементов;</w:t>
      </w:r>
    </w:p>
    <w:p w:rsidR="00F40AF3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>
        <w:t xml:space="preserve"> обеспечение наличия и содержание в исправном состоянии водостоков, водосточных труб и сливов;</w:t>
      </w:r>
    </w:p>
    <w:p w:rsidR="00F40AF3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firstLine="720"/>
      </w:pPr>
      <w:r>
        <w:t xml:space="preserve"> герметизацию, заделку и расшивку швов, трещин и выбоин;</w:t>
      </w:r>
    </w:p>
    <w:p w:rsidR="00F40AF3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>
        <w:t xml:space="preserve"> восстановление, ремонт и своевременную очистку </w:t>
      </w:r>
      <w:proofErr w:type="spellStart"/>
      <w:r>
        <w:t>отмосток</w:t>
      </w:r>
      <w:proofErr w:type="spellEnd"/>
      <w:r>
        <w:t>, приямков цокольных окон;</w:t>
      </w:r>
    </w:p>
    <w:p w:rsidR="00F40AF3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firstLine="720"/>
      </w:pPr>
      <w:r>
        <w:t xml:space="preserve"> помывку окон;</w:t>
      </w:r>
    </w:p>
    <w:p w:rsidR="00F40AF3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>
        <w:t xml:space="preserve"> выполнение иных требований, предусмотренных правилами и нормами технической эксплуатации зданий, строений и сооружений.</w:t>
      </w:r>
    </w:p>
    <w:p w:rsidR="00F40AF3" w:rsidRDefault="005C4F15">
      <w:pPr>
        <w:pStyle w:val="21"/>
        <w:numPr>
          <w:ilvl w:val="0"/>
          <w:numId w:val="14"/>
        </w:numPr>
        <w:shd w:val="clear" w:color="auto" w:fill="auto"/>
        <w:spacing w:before="0"/>
        <w:ind w:left="20" w:right="20" w:firstLine="720"/>
      </w:pPr>
      <w:r>
        <w:t xml:space="preserve"> Запрещается самовольное переоборудование фасадов зданий и их конструктивных элементов. Переоборудование фасадов зданий и их конструктивных элементов осуществляется в соответствии с требованиями законодательства Российской Федерации.</w:t>
      </w:r>
    </w:p>
    <w:p w:rsidR="00F40AF3" w:rsidRDefault="005C4F15">
      <w:pPr>
        <w:pStyle w:val="21"/>
        <w:numPr>
          <w:ilvl w:val="0"/>
          <w:numId w:val="14"/>
        </w:numPr>
        <w:shd w:val="clear" w:color="auto" w:fill="auto"/>
        <w:spacing w:before="0"/>
        <w:ind w:left="20" w:right="20" w:firstLine="720"/>
      </w:pPr>
      <w:r>
        <w:t xml:space="preserve"> Фасады зданий, строений, сооружений не должны иметь видимых повреждений, в том числе разрушений отделочного слоя, занимающих более 5% фасадной поверхности, водосточных труб, воронок и выпусков.</w:t>
      </w:r>
    </w:p>
    <w:p w:rsidR="00F40AF3" w:rsidRDefault="005C4F15">
      <w:pPr>
        <w:pStyle w:val="21"/>
        <w:numPr>
          <w:ilvl w:val="0"/>
          <w:numId w:val="14"/>
        </w:numPr>
        <w:shd w:val="clear" w:color="auto" w:fill="auto"/>
        <w:spacing w:before="0"/>
        <w:ind w:left="20" w:right="20" w:firstLine="720"/>
      </w:pPr>
      <w:r>
        <w:t xml:space="preserve"> </w:t>
      </w:r>
      <w:proofErr w:type="gramStart"/>
      <w:r>
        <w:t>Окрашенные поверхности фасадов должны быть ровными, однотонным, без пятен и поврежденных мест.</w:t>
      </w:r>
      <w:proofErr w:type="gramEnd"/>
    </w:p>
    <w:p w:rsidR="00F40AF3" w:rsidRDefault="005C4F15">
      <w:pPr>
        <w:pStyle w:val="21"/>
        <w:numPr>
          <w:ilvl w:val="0"/>
          <w:numId w:val="14"/>
        </w:numPr>
        <w:shd w:val="clear" w:color="auto" w:fill="auto"/>
        <w:spacing w:before="0"/>
        <w:ind w:left="20" w:right="20" w:firstLine="720"/>
      </w:pPr>
      <w:r>
        <w:t xml:space="preserve"> Окраска, капитальный и текущий ремонт фасадов зданий, жилых домов, ограждений, сооружений (в том числе временных) производится в зависимости от их технического состояния и внешнего вида.</w:t>
      </w:r>
    </w:p>
    <w:p w:rsidR="00F40AF3" w:rsidRDefault="005C4F15">
      <w:pPr>
        <w:pStyle w:val="21"/>
        <w:numPr>
          <w:ilvl w:val="0"/>
          <w:numId w:val="14"/>
        </w:numPr>
        <w:shd w:val="clear" w:color="auto" w:fill="auto"/>
        <w:spacing w:before="0"/>
        <w:ind w:left="20" w:right="20" w:firstLine="720"/>
      </w:pPr>
      <w:r>
        <w:t xml:space="preserve"> Ремонт цоколей и фасадов производится материалами, позволяющими производить влажную очистку.</w:t>
      </w:r>
    </w:p>
    <w:p w:rsidR="00F40AF3" w:rsidRDefault="005C4F15">
      <w:pPr>
        <w:pStyle w:val="21"/>
        <w:numPr>
          <w:ilvl w:val="0"/>
          <w:numId w:val="14"/>
        </w:numPr>
        <w:shd w:val="clear" w:color="auto" w:fill="auto"/>
        <w:spacing w:before="0"/>
        <w:ind w:left="20" w:right="20" w:firstLine="720"/>
      </w:pPr>
      <w:r>
        <w:t xml:space="preserve"> При обнаружении признаков разрушения несущих конструкций балконов, козырьков собственники, балансодержатели зданий, строений, сооружений, управляющие организации должны незамедлительно принять меры по обеспечению безопасности людей и предупреждению дальнейшего развития деформации.</w:t>
      </w:r>
    </w:p>
    <w:p w:rsidR="00F40AF3" w:rsidRPr="00C76023" w:rsidRDefault="005C4F15" w:rsidP="00C76023">
      <w:pPr>
        <w:pStyle w:val="21"/>
        <w:numPr>
          <w:ilvl w:val="0"/>
          <w:numId w:val="14"/>
        </w:numPr>
        <w:shd w:val="clear" w:color="auto" w:fill="auto"/>
        <w:spacing w:before="0" w:line="240" w:lineRule="auto"/>
        <w:ind w:left="20" w:right="20" w:firstLine="720"/>
        <w:rPr>
          <w:sz w:val="24"/>
          <w:szCs w:val="24"/>
        </w:rPr>
      </w:pPr>
      <w:r>
        <w:t xml:space="preserve"> Реконструкция фасадов знаний, строений сооружений, а также установка, замена оконных и дверных проемов осуществляется в установленном</w:t>
      </w:r>
      <w:r w:rsidR="00C76023">
        <w:t xml:space="preserve"> </w:t>
      </w:r>
      <w:r w:rsidRPr="00C76023">
        <w:rPr>
          <w:sz w:val="24"/>
          <w:szCs w:val="24"/>
        </w:rPr>
        <w:t>законодательством порядке и в соответствии с настоящими Правилами.</w:t>
      </w:r>
    </w:p>
    <w:p w:rsidR="00C76023" w:rsidRPr="00C76023" w:rsidRDefault="00C76023" w:rsidP="00C7602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6023">
        <w:rPr>
          <w:rFonts w:ascii="Times New Roman" w:hAnsi="Times New Roman" w:cs="Times New Roman"/>
          <w:sz w:val="26"/>
          <w:szCs w:val="26"/>
        </w:rPr>
        <w:t>7.10.  Общие требования к средствам размещения наружной информации:</w:t>
      </w:r>
    </w:p>
    <w:p w:rsidR="00C76023" w:rsidRDefault="00C76023" w:rsidP="00C76023">
      <w:pPr>
        <w:ind w:firstLine="567"/>
        <w:jc w:val="both"/>
        <w:rPr>
          <w:rFonts w:ascii="Times New Roman" w:hAnsi="Times New Roman" w:cs="Times New Roman"/>
        </w:rPr>
      </w:pPr>
      <w:r w:rsidRPr="00C76023">
        <w:rPr>
          <w:rFonts w:ascii="Times New Roman" w:hAnsi="Times New Roman" w:cs="Times New Roman"/>
          <w:sz w:val="26"/>
          <w:szCs w:val="26"/>
        </w:rPr>
        <w:t>Проектирование, изготовление и установка средств размещения наружной информации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6023">
        <w:rPr>
          <w:rFonts w:ascii="Times New Roman" w:hAnsi="Times New Roman" w:cs="Times New Roman"/>
          <w:sz w:val="26"/>
          <w:szCs w:val="26"/>
        </w:rPr>
        <w:t>должны осуществляться в соответствии с требованиями строительных норм и правил,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C76023">
        <w:rPr>
          <w:rFonts w:ascii="Times New Roman" w:hAnsi="Times New Roman" w:cs="Times New Roman"/>
          <w:sz w:val="26"/>
          <w:szCs w:val="26"/>
        </w:rPr>
        <w:t>Информация на средствах наружной информации должна размещаться с соблюдением требований законодательства о государственном языке Российской Федерации и государственных языках Республики Татарстан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C76023">
        <w:rPr>
          <w:rFonts w:ascii="Times New Roman" w:hAnsi="Times New Roman" w:cs="Times New Roman"/>
          <w:sz w:val="26"/>
          <w:szCs w:val="26"/>
        </w:rPr>
        <w:t>В случаях использования двух и более языков тексты должны быть</w:t>
      </w:r>
      <w:r w:rsidRPr="00C76023">
        <w:rPr>
          <w:rFonts w:ascii="Times New Roman" w:hAnsi="Times New Roman" w:cs="Times New Roman"/>
        </w:rPr>
        <w:t xml:space="preserve"> идентичными по содержанию и техническому оформлению, выполнены грамотно и разборчиво</w:t>
      </w:r>
    </w:p>
    <w:p w:rsidR="00C76023" w:rsidRPr="00C76023" w:rsidRDefault="00C76023" w:rsidP="00C76023">
      <w:pPr>
        <w:ind w:firstLine="567"/>
        <w:jc w:val="both"/>
        <w:rPr>
          <w:rFonts w:ascii="Times New Roman" w:hAnsi="Times New Roman" w:cs="Times New Roman"/>
        </w:rPr>
      </w:pPr>
    </w:p>
    <w:p w:rsidR="00F40AF3" w:rsidRDefault="005C4F15">
      <w:pPr>
        <w:pStyle w:val="40"/>
        <w:shd w:val="clear" w:color="auto" w:fill="auto"/>
        <w:spacing w:after="0"/>
        <w:ind w:left="20" w:firstLine="720"/>
        <w:jc w:val="both"/>
      </w:pPr>
      <w:r>
        <w:t>Статья 8. Требования к проведению сезонной уборки</w:t>
      </w:r>
    </w:p>
    <w:p w:rsidR="00F40AF3" w:rsidRDefault="005C4F15">
      <w:pPr>
        <w:pStyle w:val="21"/>
        <w:numPr>
          <w:ilvl w:val="0"/>
          <w:numId w:val="15"/>
        </w:numPr>
        <w:shd w:val="clear" w:color="auto" w:fill="auto"/>
        <w:spacing w:before="0"/>
        <w:ind w:left="20" w:right="20" w:firstLine="720"/>
      </w:pPr>
      <w:r>
        <w:t xml:space="preserve"> Уборка территории общего пользования, а также прилегающих территорий в осенне-зимний период осуществляется с 15 октября до 14 апреля. В зависимости от погодных условий с наступлением резкого похолодания, выпадения снега и установления морозной погоды в период осенне-зимней уборки может быть изменен постановлением Исполнительного комитета поселения.</w:t>
      </w:r>
    </w:p>
    <w:p w:rsidR="00F40AF3" w:rsidRDefault="005C4F15">
      <w:pPr>
        <w:pStyle w:val="21"/>
        <w:numPr>
          <w:ilvl w:val="0"/>
          <w:numId w:val="15"/>
        </w:numPr>
        <w:shd w:val="clear" w:color="auto" w:fill="auto"/>
        <w:spacing w:before="0"/>
        <w:ind w:left="20" w:right="20" w:firstLine="720"/>
      </w:pPr>
      <w:r>
        <w:t xml:space="preserve"> Уборка территории в осенне-зимний период предусматривает одновременную уборку и вывоз снега, льда, мусора.</w:t>
      </w:r>
    </w:p>
    <w:p w:rsidR="00F40AF3" w:rsidRDefault="005C4F15">
      <w:pPr>
        <w:pStyle w:val="21"/>
        <w:numPr>
          <w:ilvl w:val="0"/>
          <w:numId w:val="15"/>
        </w:numPr>
        <w:shd w:val="clear" w:color="auto" w:fill="auto"/>
        <w:spacing w:before="0"/>
        <w:ind w:left="20" w:right="20" w:firstLine="720"/>
      </w:pPr>
      <w:r>
        <w:t xml:space="preserve"> В зависимости от погодных условий территории с твердым покрытием должны очищаться от снега, льда и снежного наката до твердого покрытия на всю ширину.</w:t>
      </w:r>
    </w:p>
    <w:p w:rsidR="00F40AF3" w:rsidRDefault="005C4F15">
      <w:pPr>
        <w:pStyle w:val="21"/>
        <w:numPr>
          <w:ilvl w:val="0"/>
          <w:numId w:val="15"/>
        </w:numPr>
        <w:shd w:val="clear" w:color="auto" w:fill="auto"/>
        <w:spacing w:before="0"/>
        <w:ind w:left="20" w:right="20" w:firstLine="720"/>
      </w:pPr>
      <w:r>
        <w:t xml:space="preserve"> При гололеде в первую очередь очищаются и посыпаются песком или разрешенными </w:t>
      </w:r>
      <w:proofErr w:type="spellStart"/>
      <w:r>
        <w:t>противогололедными</w:t>
      </w:r>
      <w:proofErr w:type="spellEnd"/>
      <w:r>
        <w:t xml:space="preserve"> материалами спуски, подъемы (в том числе лестницы), перекрестки, остановочные и посадочные площадки в местах остановок общественного транспорта, пешеходные переходы, тротуары.</w:t>
      </w:r>
    </w:p>
    <w:p w:rsidR="00F40AF3" w:rsidRDefault="005C4F15">
      <w:pPr>
        <w:pStyle w:val="21"/>
        <w:numPr>
          <w:ilvl w:val="0"/>
          <w:numId w:val="15"/>
        </w:numPr>
        <w:shd w:val="clear" w:color="auto" w:fill="auto"/>
        <w:spacing w:before="0"/>
        <w:ind w:left="20" w:right="20" w:firstLine="720"/>
      </w:pPr>
      <w:r>
        <w:t xml:space="preserve"> Очистку от снега дорог, площадей, тротуаров, дорожек необходимо начинать немедленно с началом снегопада. При снегопадах значительной интенсивности и </w:t>
      </w:r>
      <w:proofErr w:type="spellStart"/>
      <w:r>
        <w:t>снегопереносах</w:t>
      </w:r>
      <w:proofErr w:type="spellEnd"/>
      <w:r>
        <w:t xml:space="preserve"> очистка тротуаров и пешеходных дорожек от снега должна производиться в течение всего снегопада с расчетом обеспечения безопасности движения автотранспорта и пешеходов.</w:t>
      </w:r>
    </w:p>
    <w:p w:rsidR="00F40AF3" w:rsidRDefault="005C4F15">
      <w:pPr>
        <w:pStyle w:val="21"/>
        <w:numPr>
          <w:ilvl w:val="0"/>
          <w:numId w:val="15"/>
        </w:numPr>
        <w:shd w:val="clear" w:color="auto" w:fill="auto"/>
        <w:spacing w:before="0"/>
        <w:ind w:left="20" w:right="20" w:firstLine="720"/>
      </w:pPr>
      <w:r>
        <w:t xml:space="preserve"> Обязанность по уборке снега, сосулек с крыш, карнизных свесов, балконов, защитных козырьков, навесов и иных выступающих конструкций зданий, строений и сооружений возлагается на собственников таких объектов.</w:t>
      </w:r>
    </w:p>
    <w:p w:rsidR="00F40AF3" w:rsidRDefault="005C4F15">
      <w:pPr>
        <w:pStyle w:val="21"/>
        <w:numPr>
          <w:ilvl w:val="0"/>
          <w:numId w:val="15"/>
        </w:numPr>
        <w:shd w:val="clear" w:color="auto" w:fill="auto"/>
        <w:spacing w:before="0"/>
        <w:ind w:left="20" w:right="20" w:firstLine="720"/>
      </w:pPr>
      <w:r>
        <w:t xml:space="preserve"> Очистка крыш от снега и удаление сосулек производится в светлое время суток с применением мер предосторожности для пешеходов. При этом применяются меры по сохранности деревьев, кустарников, электропроводов, линий связи, иного имущества. Сброшенный снег и наледь убираются ежедневно по окончании работ.</w:t>
      </w:r>
    </w:p>
    <w:p w:rsidR="00F40AF3" w:rsidRDefault="005C4F15">
      <w:pPr>
        <w:pStyle w:val="21"/>
        <w:numPr>
          <w:ilvl w:val="0"/>
          <w:numId w:val="15"/>
        </w:numPr>
        <w:shd w:val="clear" w:color="auto" w:fill="auto"/>
        <w:spacing w:before="0"/>
        <w:ind w:left="20" w:right="20" w:firstLine="720"/>
      </w:pPr>
      <w:r>
        <w:t xml:space="preserve"> Вывоз снега, льда, мусора осуществляется в соответствии, установленными законодательством требованиями к сбору и вывозу отходов.</w:t>
      </w:r>
    </w:p>
    <w:p w:rsidR="00F40AF3" w:rsidRDefault="005C4F15">
      <w:pPr>
        <w:pStyle w:val="21"/>
        <w:numPr>
          <w:ilvl w:val="0"/>
          <w:numId w:val="15"/>
        </w:numPr>
        <w:shd w:val="clear" w:color="auto" w:fill="auto"/>
        <w:spacing w:before="0"/>
        <w:ind w:left="20" w:right="20" w:firstLine="720"/>
      </w:pPr>
      <w:r>
        <w:t xml:space="preserve"> Летняя уборка осуществляется в период с 15 апреля до 14 октября. Летняя уборка включает следующие мероприятия: подметание, сбор мусора, скашивание травы; очистка, окраска ограждений.</w:t>
      </w:r>
    </w:p>
    <w:p w:rsidR="00F40AF3" w:rsidRDefault="005C4F15">
      <w:pPr>
        <w:pStyle w:val="21"/>
        <w:numPr>
          <w:ilvl w:val="0"/>
          <w:numId w:val="15"/>
        </w:numPr>
        <w:shd w:val="clear" w:color="auto" w:fill="auto"/>
        <w:spacing w:before="0"/>
        <w:ind w:left="20" w:right="20" w:firstLine="720"/>
      </w:pPr>
      <w:r>
        <w:t xml:space="preserve"> Кошение травы осуществляется по мере необходимости (допустимая высота травостоя не более 20 см).</w:t>
      </w:r>
    </w:p>
    <w:p w:rsidR="00F40AF3" w:rsidRDefault="005C4F15">
      <w:pPr>
        <w:pStyle w:val="21"/>
        <w:numPr>
          <w:ilvl w:val="0"/>
          <w:numId w:val="15"/>
        </w:numPr>
        <w:shd w:val="clear" w:color="auto" w:fill="auto"/>
        <w:spacing w:before="0" w:after="124"/>
        <w:ind w:left="20" w:right="20" w:firstLine="720"/>
      </w:pPr>
      <w:r>
        <w:t xml:space="preserve"> Кошение травы следует производить в светлое время суток. Косить траву во время дождя, густого тумана (при видимости менее 50 м) и при сильном ветре запрещается.</w:t>
      </w:r>
    </w:p>
    <w:p w:rsidR="00F40AF3" w:rsidRDefault="005C4F15">
      <w:pPr>
        <w:pStyle w:val="40"/>
        <w:shd w:val="clear" w:color="auto" w:fill="auto"/>
        <w:spacing w:after="0" w:line="317" w:lineRule="exact"/>
        <w:ind w:left="20" w:right="20" w:firstLine="720"/>
        <w:jc w:val="both"/>
      </w:pPr>
      <w:r>
        <w:t>Статья 9. Организация сезонной уборки и санитарной очистки территории общего пользования</w:t>
      </w:r>
    </w:p>
    <w:p w:rsidR="00F40AF3" w:rsidRDefault="005C4F15">
      <w:pPr>
        <w:pStyle w:val="21"/>
        <w:numPr>
          <w:ilvl w:val="0"/>
          <w:numId w:val="16"/>
        </w:numPr>
        <w:shd w:val="clear" w:color="auto" w:fill="auto"/>
        <w:spacing w:before="0" w:line="317" w:lineRule="exact"/>
        <w:ind w:left="20" w:right="20" w:firstLine="720"/>
      </w:pPr>
      <w:r>
        <w:t xml:space="preserve"> Организация сезонной уборки и санитарной очистки территорий общего пользования, осуществляется Исполнительным комитетом поселения.</w:t>
      </w:r>
    </w:p>
    <w:p w:rsidR="00F40AF3" w:rsidRDefault="005C4F15">
      <w:pPr>
        <w:pStyle w:val="21"/>
        <w:numPr>
          <w:ilvl w:val="0"/>
          <w:numId w:val="16"/>
        </w:numPr>
        <w:shd w:val="clear" w:color="auto" w:fill="auto"/>
        <w:spacing w:before="0" w:line="317" w:lineRule="exact"/>
        <w:ind w:left="20" w:right="20" w:firstLine="720"/>
      </w:pPr>
      <w:r>
        <w:t xml:space="preserve"> Исполнительный комитет поселения организует регулярную уборку и санитарную очистку территорий общего пользования.</w:t>
      </w:r>
    </w:p>
    <w:p w:rsidR="00F40AF3" w:rsidRDefault="005C4F15">
      <w:pPr>
        <w:pStyle w:val="21"/>
        <w:numPr>
          <w:ilvl w:val="0"/>
          <w:numId w:val="16"/>
        </w:numPr>
        <w:shd w:val="clear" w:color="auto" w:fill="auto"/>
        <w:spacing w:before="0" w:line="326" w:lineRule="exact"/>
        <w:ind w:left="20" w:right="20" w:firstLine="720"/>
      </w:pPr>
      <w:r>
        <w:t xml:space="preserve"> При выявлении несанкционированных мест размещения отходов на территориях общего пользования, данная территория подлежит очистке.</w:t>
      </w:r>
    </w:p>
    <w:p w:rsidR="00F40AF3" w:rsidRDefault="005C4F15">
      <w:pPr>
        <w:pStyle w:val="21"/>
        <w:numPr>
          <w:ilvl w:val="0"/>
          <w:numId w:val="16"/>
        </w:numPr>
        <w:shd w:val="clear" w:color="auto" w:fill="auto"/>
        <w:spacing w:before="0"/>
        <w:ind w:left="20" w:right="20" w:firstLine="720"/>
      </w:pPr>
      <w:r>
        <w:t xml:space="preserve"> При выявлении несанкционированных мест размещения отходов на территориях общего пользования, на основании обращения, либо предписания уполномоченного органа в сфере охраны окружающей среды, уборка указанных территории производится, в срок, установленный предписанием, после проведения мероприятий по установлению круга лиц, виновных в несанкционированном размещении отходов на территории мест общего пользования.</w:t>
      </w:r>
    </w:p>
    <w:p w:rsidR="00F40AF3" w:rsidRDefault="005C4F15">
      <w:pPr>
        <w:pStyle w:val="21"/>
        <w:numPr>
          <w:ilvl w:val="0"/>
          <w:numId w:val="16"/>
        </w:numPr>
        <w:shd w:val="clear" w:color="auto" w:fill="auto"/>
        <w:spacing w:before="0" w:after="296"/>
        <w:ind w:left="20" w:right="20" w:firstLine="720"/>
      </w:pPr>
      <w:r>
        <w:t xml:space="preserve"> Выявление несанкционированных мест размещения отходов осуществляется по обращениям заинтересованных лиц, сообщений, а также иных источников информации, в том числе средств массовой информации.</w:t>
      </w:r>
    </w:p>
    <w:p w:rsidR="00F40AF3" w:rsidRDefault="005C4F15">
      <w:pPr>
        <w:pStyle w:val="12"/>
        <w:keepNext/>
        <w:keepLines/>
        <w:shd w:val="clear" w:color="auto" w:fill="auto"/>
        <w:spacing w:before="0" w:line="326" w:lineRule="exact"/>
        <w:ind w:left="20" w:right="20" w:firstLine="720"/>
        <w:jc w:val="both"/>
      </w:pPr>
      <w:bookmarkStart w:id="11" w:name="bookmark10"/>
      <w:r>
        <w:t>Статья 10. Основные требования к проведению земляных работ при строительстве, ремонте, реконструкции коммуникаций</w:t>
      </w:r>
      <w:bookmarkEnd w:id="11"/>
    </w:p>
    <w:p w:rsidR="00F40AF3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</w:pPr>
      <w:r>
        <w:t xml:space="preserve"> Производство дорожных, строительных и других земляных работ на территории поселения осуществляется на основании разрешения на производство соответствующих работ, выданного </w:t>
      </w:r>
      <w:r w:rsidR="004A1153">
        <w:t>Отделом строительства, архитектуры и ЖКХ Балтасинского районного исполнительного комитета.</w:t>
      </w:r>
    </w:p>
    <w:p w:rsidR="00F40AF3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</w:pPr>
      <w:r>
        <w:t xml:space="preserve"> </w:t>
      </w:r>
      <w:proofErr w:type="gramStart"/>
      <w:r>
        <w:t>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(ордер) на производство работ, в сроки, согласованные с Исполнительным комитетом поселения в разрешении (ордере).</w:t>
      </w:r>
      <w:proofErr w:type="gramEnd"/>
    </w:p>
    <w:p w:rsidR="00F40AF3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</w:pPr>
      <w:r>
        <w:t xml:space="preserve"> В течение 24 часов после окончания работ, независимо от времени года, покрытие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уборки. Конструкция дорожной одежды после ее вскрытия должна быть восстановлена в существующей конструкции в сроки, указанные в соглашении (договоре) о восстановлении нарушенного благоустройства, но не позднее 1 месяца - в весенне-летний период, и не позднее 2 месяцев - в </w:t>
      </w:r>
      <w:proofErr w:type="spellStart"/>
      <w:r>
        <w:t>осенне</w:t>
      </w:r>
      <w:r>
        <w:softHyphen/>
        <w:t>зимний</w:t>
      </w:r>
      <w:proofErr w:type="spellEnd"/>
      <w:r>
        <w:t xml:space="preserve"> период.</w:t>
      </w:r>
    </w:p>
    <w:p w:rsidR="00F40AF3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</w:pPr>
      <w:r>
        <w:t xml:space="preserve"> Лицо, производящее земляные работы, обязано на месте проведения работ иметь при себе копию разрешения и план-схему организации производства работ.</w:t>
      </w:r>
    </w:p>
    <w:p w:rsidR="00F40AF3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</w:pPr>
      <w:r>
        <w:t xml:space="preserve"> </w:t>
      </w:r>
      <w:proofErr w:type="gramStart"/>
      <w:r>
        <w:t>Лица, производящие работы, должностные лица, ответственные за производство дорожных, строительных, аварийных и других земляных работ, обязаны осуществлять ведение работ в соответствии с настоящими Правилами, строительными нормами, правилами, техническими регламентами, стандартами, другими нормативными актами в сфере строительства и производства работ, другими нормативными правовыми актами Российской Федерации, Республики Татарстан, муниципальными правовыми актами поселения.</w:t>
      </w:r>
      <w:proofErr w:type="gramEnd"/>
    </w:p>
    <w:p w:rsidR="00F40AF3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</w:pPr>
      <w:r>
        <w:t xml:space="preserve"> Производство работ в охранной зоне кабелей, находящихся под напряжением, или действующих газопроводов следует осуществлять под непосредственным наблюдением руководителя работ, представителей организаций,</w:t>
      </w:r>
    </w:p>
    <w:p w:rsidR="00F40AF3" w:rsidRDefault="005C4F15">
      <w:pPr>
        <w:pStyle w:val="21"/>
        <w:shd w:val="clear" w:color="auto" w:fill="auto"/>
        <w:spacing w:before="0"/>
        <w:ind w:left="20"/>
        <w:jc w:val="left"/>
      </w:pPr>
      <w:proofErr w:type="gramStart"/>
      <w:r>
        <w:t>эксплуатирующих</w:t>
      </w:r>
      <w:proofErr w:type="gramEnd"/>
      <w:r>
        <w:t xml:space="preserve"> эти коммуникации.</w:t>
      </w:r>
    </w:p>
    <w:p w:rsidR="00F40AF3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</w:pPr>
      <w:r>
        <w:t xml:space="preserve"> В случае обнаружения в процессе производства земляных работ не указанных в проекте коммуникаций, подземных сооружений или взрывоопасных материалов, земляные работы должны быть приостановлены до получения разрешения соответствующих органов, а также владельцев коммуникаций.</w:t>
      </w:r>
    </w:p>
    <w:p w:rsidR="00F40AF3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</w:pPr>
      <w:r>
        <w:t xml:space="preserve"> При вскрытии дорожных покрытий, тротуаров, газонов, при производстве соответствующих работ, обеспечивается сохранность и использование плодородного слоя почвы.</w:t>
      </w:r>
    </w:p>
    <w:p w:rsidR="00F40AF3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</w:pPr>
      <w:r>
        <w:t xml:space="preserve"> В ночное время неработающие механизмы и машины должны убираться с проезжей части дорог.</w:t>
      </w:r>
    </w:p>
    <w:p w:rsidR="00F40AF3" w:rsidRDefault="005C4F15">
      <w:pPr>
        <w:pStyle w:val="21"/>
        <w:shd w:val="clear" w:color="auto" w:fill="auto"/>
        <w:spacing w:before="0"/>
        <w:ind w:left="20" w:right="20" w:firstLine="720"/>
      </w:pPr>
      <w:r>
        <w:t>Для обеспечения безопасности прохода пешеходов, лица, производящие земляные работы, обязаны устанавливать настилы и мостики с перилами на расстоянии не менее</w:t>
      </w:r>
      <w:proofErr w:type="gramStart"/>
      <w:r>
        <w:t>,</w:t>
      </w:r>
      <w:proofErr w:type="gramEnd"/>
      <w:r>
        <w:t xml:space="preserve"> чем 200 м друг от друга.</w:t>
      </w:r>
    </w:p>
    <w:p w:rsidR="00F40AF3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</w:pPr>
      <w:r>
        <w:t xml:space="preserve"> Подрядные организации и лица, ответственные за производство работ, несут ответственность за некачественное выполнение указанных работ и восстановление элементов (объектов) нарушенного благоустройства в соответствии с законодательством Российской Федерации и законодательством Республики Татарстан.</w:t>
      </w:r>
    </w:p>
    <w:p w:rsidR="00F40AF3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</w:pPr>
      <w:r>
        <w:t xml:space="preserve"> Производство земляных работ без разрешения (ордера) не освобождает лицо, их производящее, от обязанности по восстановлению нарушенного благоустройства.</w:t>
      </w:r>
    </w:p>
    <w:p w:rsidR="00F40AF3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</w:pPr>
      <w:r>
        <w:t xml:space="preserve"> Привлечение к административной ответственности не освобождает от обязанности по восстановлению нарушенного благоустройства.</w:t>
      </w:r>
    </w:p>
    <w:p w:rsidR="00F40AF3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</w:pPr>
      <w:r>
        <w:t xml:space="preserve"> </w:t>
      </w:r>
      <w:proofErr w:type="gramStart"/>
      <w:r>
        <w:t>Орган, выдав</w:t>
      </w:r>
      <w:r>
        <w:rPr>
          <w:rStyle w:val="13"/>
        </w:rPr>
        <w:t>ши</w:t>
      </w:r>
      <w:r>
        <w:t>й разрешение на производство работ, имеет право аннулировать разрешение на ведение работ в случае нарушения порядка проведения соответствующих видов работ, определяемого нормами действующего законодательства, а также условий производства работ (срок, способ ведения работ), установленных в ордере, с привлечением к ответственности виновных лиц в соответствии с законодательством Российской Федерации, нормативными правовыми актами Республики Татарстан.</w:t>
      </w:r>
      <w:proofErr w:type="gramEnd"/>
    </w:p>
    <w:p w:rsidR="00F40AF3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</w:pPr>
      <w:r>
        <w:t xml:space="preserve"> При производстве дорожных, строительных и других земляных работ на территории поселения запрещается:</w:t>
      </w:r>
    </w:p>
    <w:p w:rsidR="00F40AF3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>
        <w:t xml:space="preserve"> производить дорожные, строительные и другие земляные работы без разрешения (ордера) на их производство;</w:t>
      </w:r>
    </w:p>
    <w:p w:rsidR="00F40AF3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>
        <w:t xml:space="preserve"> производить на территории памятников истории и культуры земляные работы, создающие угрозу их повреждения, разрушения или уничтожения, без разрешения соответствующего органа охраны объектов культурного наследия;</w:t>
      </w:r>
    </w:p>
    <w:p w:rsidR="00F40AF3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>
        <w:t xml:space="preserve"> повреждать существующие сооружения, коммуникации, зеленые насаждения и элементы благоустройства;</w:t>
      </w:r>
    </w:p>
    <w:p w:rsidR="00F40AF3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>
        <w:t xml:space="preserve"> производить доставку материалов к месту работ ранее срока начала работ, установленного в разрешении;</w:t>
      </w:r>
    </w:p>
    <w:p w:rsidR="00F40AF3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firstLine="720"/>
      </w:pPr>
      <w:r>
        <w:t xml:space="preserve"> готовить раствор и бетон непосредственно на проезжей части улиц и дорог;</w:t>
      </w:r>
    </w:p>
    <w:p w:rsidR="00F40AF3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>
        <w:t xml:space="preserve"> производить откачку воды из колодцев, траншей и котлованов на газоны, территорию зеленых насаждений, тротуары и проезжую часть улиц и дорог;</w:t>
      </w:r>
    </w:p>
    <w:p w:rsidR="00F40AF3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firstLine="720"/>
      </w:pPr>
      <w:r>
        <w:t xml:space="preserve"> оставлять на проезжей части улиц, дорог, тротуарах, газонах землю и</w:t>
      </w:r>
    </w:p>
    <w:p w:rsidR="00F40AF3" w:rsidRDefault="005C4F15">
      <w:pPr>
        <w:pStyle w:val="21"/>
        <w:shd w:val="clear" w:color="auto" w:fill="auto"/>
        <w:spacing w:before="0" w:line="260" w:lineRule="exact"/>
        <w:ind w:left="20"/>
        <w:jc w:val="left"/>
      </w:pPr>
      <w:r>
        <w:t>строительный мусор после окончания работ;</w:t>
      </w:r>
    </w:p>
    <w:p w:rsidR="00F40AF3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40"/>
      </w:pPr>
      <w:r>
        <w:t xml:space="preserve"> занимать излишние (неустановленные в разрешении на производство работ) площади под складирование строительных материалов, огораживать территории, выходящие за установленные в разрешении границы;</w:t>
      </w:r>
    </w:p>
    <w:p w:rsidR="00F40AF3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40"/>
      </w:pPr>
      <w:r>
        <w:t xml:space="preserve"> загромождать проходы и въезды во дворы, нарушать проезд транспорта и движение пешеходов;</w:t>
      </w:r>
    </w:p>
    <w:p w:rsidR="00F40AF3" w:rsidRDefault="005C4F15">
      <w:pPr>
        <w:pStyle w:val="21"/>
        <w:numPr>
          <w:ilvl w:val="0"/>
          <w:numId w:val="6"/>
        </w:numPr>
        <w:shd w:val="clear" w:color="auto" w:fill="auto"/>
        <w:spacing w:before="0" w:after="300"/>
        <w:ind w:left="20" w:right="20" w:firstLine="740"/>
      </w:pPr>
      <w:r>
        <w:t xml:space="preserve"> засыпать землей и строительными материалами деревья, кустарники, газоны, проезжую часть дорог, улиц, тротуары, территории, не выделенные для производства работ.</w:t>
      </w:r>
    </w:p>
    <w:p w:rsidR="00F40AF3" w:rsidRDefault="005C4F15">
      <w:pPr>
        <w:pStyle w:val="12"/>
        <w:keepNext/>
        <w:keepLines/>
        <w:shd w:val="clear" w:color="auto" w:fill="auto"/>
        <w:spacing w:before="0" w:line="317" w:lineRule="exact"/>
        <w:ind w:left="20" w:firstLine="740"/>
        <w:jc w:val="both"/>
      </w:pPr>
      <w:bookmarkStart w:id="12" w:name="bookmark12"/>
      <w:r>
        <w:t>Статья 1</w:t>
      </w:r>
      <w:r w:rsidR="004A1153">
        <w:t>1</w:t>
      </w:r>
      <w:r>
        <w:t>. Участие в организации сбора и вывоза отходов</w:t>
      </w:r>
      <w:bookmarkEnd w:id="12"/>
    </w:p>
    <w:p w:rsidR="00F40AF3" w:rsidRDefault="004A1153" w:rsidP="004A1153">
      <w:pPr>
        <w:pStyle w:val="21"/>
        <w:shd w:val="clear" w:color="auto" w:fill="auto"/>
        <w:spacing w:before="0" w:line="317" w:lineRule="exact"/>
        <w:ind w:right="20" w:firstLine="567"/>
      </w:pPr>
      <w:r>
        <w:t>11.1</w:t>
      </w:r>
      <w:r w:rsidR="005C4F15">
        <w:t xml:space="preserve"> Организация деятельности по сбору (в том числе раздельному), твердых коммунальных отходов на территории поселения осуществляется в соответствии с действующим законодательством и настоящими Правилами.</w:t>
      </w:r>
    </w:p>
    <w:p w:rsidR="00F40AF3" w:rsidRDefault="004A1153" w:rsidP="004A1153">
      <w:pPr>
        <w:pStyle w:val="21"/>
        <w:shd w:val="clear" w:color="auto" w:fill="auto"/>
        <w:spacing w:before="0" w:line="317" w:lineRule="exact"/>
        <w:ind w:firstLine="567"/>
      </w:pPr>
      <w:r>
        <w:t>11.2.</w:t>
      </w:r>
      <w:r w:rsidR="005C4F15">
        <w:t xml:space="preserve"> Накопление, сбор и вывоз всех видов отходов организуется собственниками отходов на основании предусмотренных действующим законодательством договоров на оказание услуг по обращению с твердыми коммунальными отходами, заключаемых с индивидуальным предпринимателем, осуществляющим деятельность по сбору и транспортированию отходов.</w:t>
      </w:r>
    </w:p>
    <w:p w:rsidR="00F40AF3" w:rsidRDefault="004A1153" w:rsidP="004A1153">
      <w:pPr>
        <w:pStyle w:val="21"/>
        <w:shd w:val="clear" w:color="auto" w:fill="auto"/>
        <w:spacing w:before="0"/>
        <w:ind w:right="20" w:firstLine="567"/>
      </w:pPr>
      <w:r>
        <w:t>11.3.</w:t>
      </w:r>
      <w:r w:rsidR="005C4F15">
        <w:t xml:space="preserve"> Вывоз отходов осуществляется на объекты размещения, обустроенные в соответствии с действующим законодательством.</w:t>
      </w:r>
    </w:p>
    <w:p w:rsidR="00F40AF3" w:rsidRDefault="004A1153" w:rsidP="004A1153">
      <w:pPr>
        <w:pStyle w:val="21"/>
        <w:shd w:val="clear" w:color="auto" w:fill="auto"/>
        <w:spacing w:before="0" w:after="300"/>
        <w:ind w:firstLine="567"/>
      </w:pPr>
      <w:r>
        <w:t>11.4.</w:t>
      </w:r>
      <w:r w:rsidR="005C4F15">
        <w:t xml:space="preserve"> Графики сбора отходов должны обеспечивать удобства вывоза отходов.</w:t>
      </w:r>
    </w:p>
    <w:p w:rsidR="00F40AF3" w:rsidRDefault="005C4F15">
      <w:pPr>
        <w:pStyle w:val="12"/>
        <w:keepNext/>
        <w:keepLines/>
        <w:shd w:val="clear" w:color="auto" w:fill="auto"/>
        <w:spacing w:before="0"/>
        <w:ind w:left="20" w:right="20" w:firstLine="740"/>
        <w:jc w:val="both"/>
      </w:pPr>
      <w:bookmarkStart w:id="13" w:name="bookmark13"/>
      <w:r>
        <w:t>Статья 1</w:t>
      </w:r>
      <w:r w:rsidR="004A1153">
        <w:t>2</w:t>
      </w:r>
      <w:r>
        <w:t>. Особые требования к доступности жилой среды для маломобильных групп населения</w:t>
      </w:r>
      <w:bookmarkEnd w:id="13"/>
    </w:p>
    <w:p w:rsidR="00F40AF3" w:rsidRDefault="004A1153" w:rsidP="004A1153">
      <w:pPr>
        <w:pStyle w:val="21"/>
        <w:shd w:val="clear" w:color="auto" w:fill="auto"/>
        <w:spacing w:before="0"/>
        <w:ind w:right="20" w:firstLine="567"/>
      </w:pPr>
      <w:r>
        <w:t>12.1.</w:t>
      </w:r>
      <w:r w:rsidR="005C4F15">
        <w:t xml:space="preserve"> 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лиц и инвалидов в соответствии нормами действующего законодательства.</w:t>
      </w:r>
    </w:p>
    <w:p w:rsidR="00F40AF3" w:rsidRDefault="004A1153" w:rsidP="004A1153">
      <w:pPr>
        <w:pStyle w:val="21"/>
        <w:shd w:val="clear" w:color="auto" w:fill="auto"/>
        <w:spacing w:before="0"/>
        <w:ind w:right="20" w:firstLine="567"/>
      </w:pPr>
      <w:r>
        <w:t>12.2.</w:t>
      </w:r>
      <w:r w:rsidR="005C4F15">
        <w:t xml:space="preserve"> Проектирование, строительство, установка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</w:t>
      </w:r>
    </w:p>
    <w:p w:rsidR="00F40AF3" w:rsidRDefault="005C4F15" w:rsidP="004A1153">
      <w:pPr>
        <w:pStyle w:val="21"/>
        <w:shd w:val="clear" w:color="auto" w:fill="auto"/>
        <w:spacing w:before="0" w:after="300"/>
        <w:ind w:right="20" w:firstLine="567"/>
      </w:pPr>
      <w:r>
        <w:t xml:space="preserve"> </w:t>
      </w:r>
      <w:proofErr w:type="gramStart"/>
      <w:r w:rsidR="004A1153">
        <w:t>12.3.</w:t>
      </w:r>
      <w:r>
        <w:t>Устанавливается, что на каждой стоянке (остановке) автотранспортных средств,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10% мест (но не менее 1 места) для бесплатной парковки транспортных средств, управляемых инвалидами I, II</w:t>
      </w:r>
      <w:proofErr w:type="gramEnd"/>
      <w:r>
        <w:t xml:space="preserve"> групп, а также инвалидами III группы в порядке, установленном Правительством РФ,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"Инвалид". Указанные места для парковки не должны занимать иные транспортные средства.</w:t>
      </w:r>
    </w:p>
    <w:p w:rsidR="00F40AF3" w:rsidRDefault="005C4F15">
      <w:pPr>
        <w:pStyle w:val="12"/>
        <w:keepNext/>
        <w:keepLines/>
        <w:shd w:val="clear" w:color="auto" w:fill="auto"/>
        <w:spacing w:before="0"/>
        <w:ind w:left="20" w:firstLine="740"/>
        <w:jc w:val="both"/>
      </w:pPr>
      <w:bookmarkStart w:id="14" w:name="bookmark14"/>
      <w:r>
        <w:t>Статья 1</w:t>
      </w:r>
      <w:r w:rsidR="004A1153">
        <w:t>3</w:t>
      </w:r>
      <w:r>
        <w:t>. Принципы организации общественного соучастия</w:t>
      </w:r>
      <w:bookmarkEnd w:id="14"/>
    </w:p>
    <w:p w:rsidR="00F40AF3" w:rsidRDefault="004A1153" w:rsidP="004A1153">
      <w:pPr>
        <w:pStyle w:val="21"/>
        <w:shd w:val="clear" w:color="auto" w:fill="auto"/>
        <w:spacing w:before="0"/>
        <w:ind w:right="20" w:firstLine="567"/>
      </w:pPr>
      <w:r>
        <w:t>13.1.</w:t>
      </w:r>
      <w:r w:rsidR="005C4F15">
        <w:t xml:space="preserve"> 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изменений, на достижение согласия по целям и планам реализации проектов, на мобилизацию и объединение всех субъектов жизни вокруг проектов, реализующих стратегию развития территории.</w:t>
      </w:r>
    </w:p>
    <w:p w:rsidR="00F40AF3" w:rsidRDefault="004A1153" w:rsidP="004A1153">
      <w:pPr>
        <w:pStyle w:val="21"/>
        <w:shd w:val="clear" w:color="auto" w:fill="auto"/>
        <w:spacing w:before="0"/>
        <w:ind w:right="20" w:firstLine="567"/>
      </w:pPr>
      <w:r>
        <w:t>13.2.</w:t>
      </w:r>
      <w:r w:rsidR="005C4F15">
        <w:t xml:space="preserve"> Открытое обсуждение проектов благоустройства территории рекомендуется организовывать на этапе формулирования задач проекта и по итогам каждого из этапов проектирования.</w:t>
      </w:r>
    </w:p>
    <w:p w:rsidR="00F40AF3" w:rsidRDefault="004A1153" w:rsidP="004A1153">
      <w:pPr>
        <w:pStyle w:val="21"/>
        <w:shd w:val="clear" w:color="auto" w:fill="auto"/>
        <w:spacing w:before="0"/>
        <w:ind w:right="20" w:firstLine="567"/>
      </w:pPr>
      <w:r>
        <w:t>13.3.</w:t>
      </w:r>
      <w:r w:rsidR="005C4F15">
        <w:t xml:space="preserve"> Все решения, касающиеся благоустройства и развития территории должны приниматься открыто и гласно, с учетом мнения жителей поселения.</w:t>
      </w:r>
    </w:p>
    <w:p w:rsidR="00F40AF3" w:rsidRDefault="004A1153" w:rsidP="004A1153">
      <w:pPr>
        <w:pStyle w:val="21"/>
        <w:shd w:val="clear" w:color="auto" w:fill="auto"/>
        <w:spacing w:before="0"/>
        <w:ind w:firstLine="567"/>
      </w:pPr>
      <w:r>
        <w:t>13.4.</w:t>
      </w:r>
      <w:r w:rsidR="005C4F15">
        <w:t xml:space="preserve"> 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развития среды вся информация по указанным направлениям размещается на официальном сайте </w:t>
      </w:r>
      <w:r>
        <w:t xml:space="preserve">Балтасинского </w:t>
      </w:r>
      <w:r w:rsidR="005C4F15">
        <w:t xml:space="preserve"> муниципального района.</w:t>
      </w:r>
    </w:p>
    <w:p w:rsidR="00F40AF3" w:rsidRDefault="004A1153" w:rsidP="004A1153">
      <w:pPr>
        <w:pStyle w:val="21"/>
        <w:shd w:val="clear" w:color="auto" w:fill="auto"/>
        <w:spacing w:before="0"/>
        <w:ind w:right="20" w:firstLine="567"/>
      </w:pPr>
      <w:r>
        <w:t>13.5.</w:t>
      </w:r>
      <w:r w:rsidR="005C4F15">
        <w:t xml:space="preserve"> Для осуществления участия граждан в процессе принятия решений и реализации проектов комплексного благоустройства возможны следующие формы общественного соучастия:</w:t>
      </w:r>
    </w:p>
    <w:p w:rsidR="00F40AF3" w:rsidRDefault="005C4F15" w:rsidP="004A1153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567"/>
      </w:pPr>
      <w:r>
        <w:t xml:space="preserve"> совместное определение целей и задач по развитию территории, инвентаризация проблем и потенциалов среды;</w:t>
      </w:r>
    </w:p>
    <w:p w:rsidR="00F40AF3" w:rsidRDefault="005C4F15" w:rsidP="004A1153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567"/>
      </w:pPr>
      <w:r>
        <w:t xml:space="preserve"> определение основных видов активностей, функциональных зон и их взаимного расположения на выбранной территории;</w:t>
      </w:r>
    </w:p>
    <w:p w:rsidR="00F40AF3" w:rsidRDefault="005C4F15" w:rsidP="004A1153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567"/>
      </w:pPr>
      <w:r>
        <w:t xml:space="preserve">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F40AF3" w:rsidRDefault="005C4F15" w:rsidP="004A1153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567"/>
      </w:pPr>
      <w:r>
        <w:t xml:space="preserve"> консультации в выборе типов покрытий, с учетом функционального зонирования территории;</w:t>
      </w:r>
    </w:p>
    <w:p w:rsidR="00F40AF3" w:rsidRDefault="005C4F15" w:rsidP="004A1153">
      <w:pPr>
        <w:pStyle w:val="21"/>
        <w:numPr>
          <w:ilvl w:val="0"/>
          <w:numId w:val="6"/>
        </w:numPr>
        <w:shd w:val="clear" w:color="auto" w:fill="auto"/>
        <w:spacing w:before="0"/>
        <w:ind w:left="20" w:firstLine="567"/>
      </w:pPr>
      <w:r>
        <w:t xml:space="preserve"> консультации по предполагаемым типам озеленения;</w:t>
      </w:r>
    </w:p>
    <w:p w:rsidR="00F40AF3" w:rsidRDefault="005C4F15" w:rsidP="004A1153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567"/>
      </w:pPr>
      <w:r>
        <w:t xml:space="preserve"> консультации по предполагаемым типам освещения и осветительного оборудования;</w:t>
      </w:r>
    </w:p>
    <w:p w:rsidR="00F40AF3" w:rsidRDefault="005C4F15" w:rsidP="004A1153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567"/>
      </w:pPr>
      <w:r>
        <w:t xml:space="preserve"> участие в разработке проекта, обсуждение решений с архитекторами, проектировщиками и другими профильными специалистами;</w:t>
      </w:r>
    </w:p>
    <w:p w:rsidR="00F40AF3" w:rsidRDefault="005C4F15" w:rsidP="004A1153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567"/>
      </w:pPr>
      <w:r>
        <w:t xml:space="preserve">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сторон.</w:t>
      </w:r>
    </w:p>
    <w:p w:rsidR="00F40AF3" w:rsidRDefault="004A1153" w:rsidP="004A1153">
      <w:pPr>
        <w:pStyle w:val="21"/>
        <w:shd w:val="clear" w:color="auto" w:fill="auto"/>
        <w:spacing w:before="0" w:after="300"/>
        <w:ind w:right="20" w:firstLine="567"/>
      </w:pPr>
      <w:r>
        <w:t>13.6.</w:t>
      </w:r>
      <w:r w:rsidR="005C4F15">
        <w:t xml:space="preserve"> 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F40AF3" w:rsidRPr="00FF3540" w:rsidRDefault="005C4F15">
      <w:pPr>
        <w:pStyle w:val="12"/>
        <w:keepNext/>
        <w:keepLines/>
        <w:shd w:val="clear" w:color="auto" w:fill="auto"/>
        <w:spacing w:before="0"/>
        <w:ind w:left="20" w:firstLine="720"/>
        <w:jc w:val="both"/>
        <w:rPr>
          <w:color w:val="auto"/>
        </w:rPr>
      </w:pPr>
      <w:bookmarkStart w:id="15" w:name="bookmark15"/>
      <w:r w:rsidRPr="00FF3540">
        <w:rPr>
          <w:color w:val="auto"/>
        </w:rPr>
        <w:t>Статья 1</w:t>
      </w:r>
      <w:r w:rsidR="004A1153" w:rsidRPr="00FF3540">
        <w:rPr>
          <w:color w:val="auto"/>
        </w:rPr>
        <w:t>4</w:t>
      </w:r>
      <w:r w:rsidRPr="00FF3540">
        <w:rPr>
          <w:color w:val="auto"/>
        </w:rPr>
        <w:t>. Содержание домашних животных и птиц</w:t>
      </w:r>
      <w:bookmarkEnd w:id="15"/>
    </w:p>
    <w:p w:rsidR="00F40AF3" w:rsidRPr="00FF3540" w:rsidRDefault="00C04D69" w:rsidP="00C76023">
      <w:pPr>
        <w:pStyle w:val="21"/>
        <w:shd w:val="clear" w:color="auto" w:fill="auto"/>
        <w:spacing w:before="0"/>
        <w:ind w:right="20" w:firstLine="567"/>
        <w:rPr>
          <w:color w:val="auto"/>
          <w:sz w:val="24"/>
          <w:szCs w:val="24"/>
        </w:rPr>
      </w:pPr>
      <w:r w:rsidRPr="00FF3540">
        <w:rPr>
          <w:color w:val="auto"/>
          <w:sz w:val="24"/>
          <w:szCs w:val="24"/>
        </w:rPr>
        <w:t>14.1.</w:t>
      </w:r>
      <w:r w:rsidR="005C4F15" w:rsidRPr="00FF3540">
        <w:rPr>
          <w:color w:val="auto"/>
          <w:sz w:val="24"/>
          <w:szCs w:val="24"/>
        </w:rPr>
        <w:t xml:space="preserve"> Содержание дома</w:t>
      </w:r>
      <w:r w:rsidR="005C4F15" w:rsidRPr="00FF3540">
        <w:rPr>
          <w:rStyle w:val="13"/>
          <w:color w:val="auto"/>
          <w:sz w:val="24"/>
          <w:szCs w:val="24"/>
        </w:rPr>
        <w:t>шн</w:t>
      </w:r>
      <w:r w:rsidR="005C4F15" w:rsidRPr="00FF3540">
        <w:rPr>
          <w:color w:val="auto"/>
          <w:sz w:val="24"/>
          <w:szCs w:val="24"/>
        </w:rPr>
        <w:t>их животных и птицы не должно нарушать права и законные интересы третьих лиц. Ответственность за вред, причиненный дома</w:t>
      </w:r>
      <w:r w:rsidR="005C4F15" w:rsidRPr="00FF3540">
        <w:rPr>
          <w:rStyle w:val="13"/>
          <w:color w:val="auto"/>
          <w:sz w:val="24"/>
          <w:szCs w:val="24"/>
        </w:rPr>
        <w:t>шн</w:t>
      </w:r>
      <w:r w:rsidR="005C4F15" w:rsidRPr="00FF3540">
        <w:rPr>
          <w:color w:val="auto"/>
          <w:sz w:val="24"/>
          <w:szCs w:val="24"/>
        </w:rPr>
        <w:t>ими животными и птицей, несут их владельцы в порядке, установленном действующим законодательством РФ.</w:t>
      </w:r>
    </w:p>
    <w:p w:rsidR="00C76023" w:rsidRPr="00C76023" w:rsidRDefault="00C76023" w:rsidP="00C76023">
      <w:pPr>
        <w:pStyle w:val="1"/>
        <w:spacing w:before="0" w:beforeAutospacing="0" w:after="0" w:afterAutospacing="0"/>
        <w:ind w:firstLine="567"/>
        <w:jc w:val="both"/>
        <w:rPr>
          <w:b w:val="0"/>
          <w:color w:val="000000"/>
          <w:spacing w:val="3"/>
          <w:sz w:val="24"/>
          <w:szCs w:val="24"/>
        </w:rPr>
      </w:pPr>
      <w:r w:rsidRPr="00C76023">
        <w:rPr>
          <w:b w:val="0"/>
          <w:sz w:val="24"/>
          <w:szCs w:val="24"/>
        </w:rPr>
        <w:t xml:space="preserve">14.2.Владельцы домашних животных и птицы обязаны выполнять требовании указанные в </w:t>
      </w:r>
      <w:r w:rsidRPr="00C76023">
        <w:rPr>
          <w:b w:val="0"/>
          <w:color w:val="000000"/>
          <w:spacing w:val="3"/>
          <w:sz w:val="24"/>
          <w:szCs w:val="24"/>
        </w:rPr>
        <w:t xml:space="preserve"> Законе Республики Татарстан от 7 марта 2014 года №16-ЗРТ "Об отдельных вопросах содержания домашних животных в Республике Татарстан".</w:t>
      </w:r>
    </w:p>
    <w:p w:rsidR="00C76023" w:rsidRPr="004A1153" w:rsidRDefault="00C76023" w:rsidP="00C04D69">
      <w:pPr>
        <w:pStyle w:val="21"/>
        <w:shd w:val="clear" w:color="auto" w:fill="auto"/>
        <w:spacing w:before="0"/>
        <w:ind w:right="20"/>
        <w:rPr>
          <w:color w:val="FF0000"/>
        </w:rPr>
      </w:pPr>
    </w:p>
    <w:p w:rsidR="00F40AF3" w:rsidRDefault="005C4F15">
      <w:pPr>
        <w:pStyle w:val="12"/>
        <w:keepNext/>
        <w:keepLines/>
        <w:shd w:val="clear" w:color="auto" w:fill="auto"/>
        <w:spacing w:before="0"/>
        <w:ind w:left="20" w:firstLine="720"/>
        <w:jc w:val="both"/>
      </w:pPr>
      <w:bookmarkStart w:id="16" w:name="bookmark16"/>
      <w:r>
        <w:t>Статья 1</w:t>
      </w:r>
      <w:r w:rsidR="00C04D69">
        <w:t>5</w:t>
      </w:r>
      <w:r>
        <w:t>. Содержание мест погребения</w:t>
      </w:r>
      <w:bookmarkEnd w:id="16"/>
    </w:p>
    <w:p w:rsidR="00F40AF3" w:rsidRDefault="00C04D69" w:rsidP="00C04D69">
      <w:pPr>
        <w:pStyle w:val="21"/>
        <w:shd w:val="clear" w:color="auto" w:fill="auto"/>
        <w:spacing w:before="0"/>
        <w:ind w:right="20" w:firstLine="567"/>
      </w:pPr>
      <w:r>
        <w:t>15.1.</w:t>
      </w:r>
      <w:r w:rsidR="005C4F15">
        <w:t xml:space="preserve"> Содержание мест погребения, предоставленных в соответствии с этическими, санитарными и экологическими требованиями, осуществляется согласно федеральному законодательству и правилам содержания мест погребения, установленным муниципальным правовым актом.</w:t>
      </w:r>
    </w:p>
    <w:p w:rsidR="00F40AF3" w:rsidRDefault="00C04D69" w:rsidP="00C04D69">
      <w:pPr>
        <w:pStyle w:val="21"/>
        <w:shd w:val="clear" w:color="auto" w:fill="auto"/>
        <w:spacing w:before="0"/>
        <w:ind w:right="20" w:firstLine="567"/>
      </w:pPr>
      <w:r>
        <w:t>15.2.</w:t>
      </w:r>
      <w:r w:rsidR="005C4F15">
        <w:t xml:space="preserve"> </w:t>
      </w:r>
      <w:proofErr w:type="gramStart"/>
      <w:r w:rsidR="005C4F15">
        <w:t>Санитарное содержание мест погребения осуществляется в установленный Федеральным законом от 05.04.2013 N 44-ФЗ О контрактной системе в сфере закупок товаров, работ, услуг для обеспечения государственных и муниципальных нужд порядке заказчиком и направленных на обеспечение государственных или муниципальных нужд (далее - закупка).</w:t>
      </w:r>
      <w:proofErr w:type="gramEnd"/>
      <w:r w:rsidR="005C4F15">
        <w:t xml:space="preserve"> Закупка начинается с определения поставщика (подрядчика, исполнителя) и завершается исполнением обязатель</w:t>
      </w:r>
      <w:proofErr w:type="gramStart"/>
      <w:r w:rsidR="005C4F15">
        <w:t>ств ст</w:t>
      </w:r>
      <w:proofErr w:type="gramEnd"/>
      <w:r w:rsidR="005C4F15">
        <w:t>оронами контракта.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 с заключения контракта и завершается исполнением обязатель</w:t>
      </w:r>
      <w:proofErr w:type="gramStart"/>
      <w:r w:rsidR="005C4F15">
        <w:t>ств ст</w:t>
      </w:r>
      <w:proofErr w:type="gramEnd"/>
      <w:r w:rsidR="005C4F15">
        <w:t>оронами контракта;</w:t>
      </w:r>
    </w:p>
    <w:p w:rsidR="00F40AF3" w:rsidRDefault="00C04D69" w:rsidP="00C04D69">
      <w:pPr>
        <w:pStyle w:val="21"/>
        <w:shd w:val="clear" w:color="auto" w:fill="auto"/>
        <w:tabs>
          <w:tab w:val="left" w:pos="1399"/>
        </w:tabs>
        <w:spacing w:before="0"/>
        <w:ind w:firstLine="567"/>
      </w:pPr>
      <w:r>
        <w:t>15.3.</w:t>
      </w:r>
      <w:r w:rsidR="005C4F15">
        <w:t>Требования к содержанию мест погребения:</w:t>
      </w:r>
    </w:p>
    <w:p w:rsidR="00F40AF3" w:rsidRDefault="00C04D69" w:rsidP="00C04D69">
      <w:pPr>
        <w:pStyle w:val="21"/>
        <w:shd w:val="clear" w:color="auto" w:fill="auto"/>
        <w:spacing w:before="0"/>
        <w:ind w:right="20" w:firstLine="567"/>
      </w:pPr>
      <w:r>
        <w:t>15.3.1.</w:t>
      </w:r>
      <w:r w:rsidR="005C4F15">
        <w:t xml:space="preserve"> общественные туалеты на кладбищах должны находиться в чистом и исправном состоянии. Урны на территориях общественных туалетов должны быть очищены;</w:t>
      </w:r>
    </w:p>
    <w:p w:rsidR="00F40AF3" w:rsidRDefault="00C04D69" w:rsidP="00C04D69">
      <w:pPr>
        <w:pStyle w:val="21"/>
        <w:shd w:val="clear" w:color="auto" w:fill="auto"/>
        <w:spacing w:before="0"/>
        <w:ind w:right="20" w:firstLine="567"/>
      </w:pPr>
      <w:r>
        <w:t>15.3.2.</w:t>
      </w:r>
      <w:r w:rsidR="005C4F15">
        <w:t xml:space="preserve"> контейнеры для отходов и урны на территории кладбища должны быть очищены. Отходы должны вывозиться по мере накопления, не реже одного раза в 3 дня;</w:t>
      </w:r>
    </w:p>
    <w:p w:rsidR="00F40AF3" w:rsidRDefault="00C04D69" w:rsidP="00C04D69">
      <w:pPr>
        <w:pStyle w:val="21"/>
        <w:shd w:val="clear" w:color="auto" w:fill="auto"/>
        <w:spacing w:before="0"/>
        <w:ind w:right="20" w:firstLine="567"/>
      </w:pPr>
      <w:r>
        <w:t>15.3.3.</w:t>
      </w:r>
      <w:r w:rsidR="005C4F15">
        <w:t xml:space="preserve"> не допускается наличие поваленных и в аварийном состоянии древесных насаждений. Аварийные древесные насаждения подлежат сносу в течение суток с момента обнаружения;</w:t>
      </w:r>
    </w:p>
    <w:p w:rsidR="00F40AF3" w:rsidRDefault="00C04D69" w:rsidP="00C04D69">
      <w:pPr>
        <w:pStyle w:val="21"/>
        <w:shd w:val="clear" w:color="auto" w:fill="auto"/>
        <w:spacing w:before="0"/>
        <w:ind w:right="20" w:firstLine="567"/>
      </w:pPr>
      <w:r>
        <w:t>15.3.4.</w:t>
      </w:r>
      <w:r w:rsidR="005C4F15">
        <w:t xml:space="preserve"> неухоженные могилы или могилы умерших, личности которых не установлены, должны очищаться от грязи и мусора, оборудоваться холмиком и надгробием.</w:t>
      </w:r>
    </w:p>
    <w:p w:rsidR="00F40AF3" w:rsidRDefault="00C04D69" w:rsidP="00C04D69">
      <w:pPr>
        <w:pStyle w:val="21"/>
        <w:shd w:val="clear" w:color="auto" w:fill="auto"/>
        <w:spacing w:before="0"/>
        <w:ind w:firstLine="567"/>
      </w:pPr>
      <w:r>
        <w:t>15.4.</w:t>
      </w:r>
      <w:r w:rsidR="005C4F15">
        <w:t xml:space="preserve"> Особенности содержания мест погребения в зимний период:</w:t>
      </w:r>
    </w:p>
    <w:p w:rsidR="00F40AF3" w:rsidRDefault="00C04D69" w:rsidP="00C04D69">
      <w:pPr>
        <w:pStyle w:val="21"/>
        <w:shd w:val="clear" w:color="auto" w:fill="auto"/>
        <w:spacing w:before="0"/>
        <w:ind w:right="20" w:firstLine="567"/>
      </w:pPr>
      <w:r>
        <w:t>15.4.1.</w:t>
      </w:r>
      <w:r w:rsidR="005C4F15">
        <w:t xml:space="preserve"> центральные дороги кладбищ, подъездные дороги, тротуары должны быть расширены и очищены от снега. Допускается наличие ровного снежного наката без наличия ледяных отложений;</w:t>
      </w:r>
    </w:p>
    <w:p w:rsidR="00F40AF3" w:rsidRDefault="00C04D69" w:rsidP="00C04D69">
      <w:pPr>
        <w:pStyle w:val="21"/>
        <w:shd w:val="clear" w:color="auto" w:fill="auto"/>
        <w:spacing w:before="0"/>
        <w:ind w:right="20" w:firstLine="567"/>
      </w:pPr>
      <w:r>
        <w:t>15.4.2.</w:t>
      </w:r>
      <w:r w:rsidR="005C4F15">
        <w:t xml:space="preserve"> центральные дороги, подъездные дороги, тротуары должны быть обработаны </w:t>
      </w:r>
      <w:proofErr w:type="spellStart"/>
      <w:r w:rsidR="005C4F15">
        <w:t>противогололедными</w:t>
      </w:r>
      <w:proofErr w:type="spellEnd"/>
      <w:r w:rsidR="005C4F15">
        <w:t xml:space="preserve"> материалами. Обработка проезжей части дорог и тротуаров должна начинаться сразу после снегопада;</w:t>
      </w:r>
    </w:p>
    <w:p w:rsidR="00F40AF3" w:rsidRDefault="00C04D69" w:rsidP="00C04D69">
      <w:pPr>
        <w:pStyle w:val="21"/>
        <w:shd w:val="clear" w:color="auto" w:fill="auto"/>
        <w:spacing w:before="0"/>
        <w:ind w:right="20" w:firstLine="567"/>
      </w:pPr>
      <w:r>
        <w:t>15.4.3.</w:t>
      </w:r>
      <w:r w:rsidR="005C4F15">
        <w:t xml:space="preserve"> в первую очередь необходимо осуществлять вывоз снега, скалывание льда и удаление снежно-ледяных образований с центральных и подъездных дорог;</w:t>
      </w:r>
    </w:p>
    <w:p w:rsidR="00F40AF3" w:rsidRDefault="00C04D69" w:rsidP="00C04D69">
      <w:pPr>
        <w:pStyle w:val="21"/>
        <w:shd w:val="clear" w:color="auto" w:fill="auto"/>
        <w:spacing w:before="0"/>
        <w:ind w:right="20" w:firstLine="567"/>
      </w:pPr>
      <w:r>
        <w:t>15.4.4.</w:t>
      </w:r>
      <w:r w:rsidR="005C4F15">
        <w:t xml:space="preserve"> не допускается применение </w:t>
      </w:r>
      <w:proofErr w:type="spellStart"/>
      <w:r w:rsidR="005C4F15">
        <w:t>противогололедных</w:t>
      </w:r>
      <w:proofErr w:type="spellEnd"/>
      <w:r w:rsidR="005C4F15">
        <w:t xml:space="preserve"> материалов на пешеходных зонах мест погребения, складирование счищаемого с дорог засоленного снега и льда на могилы, газоны, кустарники.</w:t>
      </w:r>
    </w:p>
    <w:p w:rsidR="00F40AF3" w:rsidRDefault="00C04D69" w:rsidP="00EA6705">
      <w:pPr>
        <w:pStyle w:val="21"/>
        <w:shd w:val="clear" w:color="auto" w:fill="auto"/>
        <w:spacing w:before="0"/>
        <w:ind w:firstLine="567"/>
      </w:pPr>
      <w:r>
        <w:t>15.5.</w:t>
      </w:r>
      <w:r w:rsidR="005C4F15">
        <w:t xml:space="preserve"> Особенности содержания мест погребения в летний период:</w:t>
      </w:r>
    </w:p>
    <w:p w:rsidR="00F40AF3" w:rsidRDefault="00C04D69" w:rsidP="00EA6705">
      <w:pPr>
        <w:pStyle w:val="21"/>
        <w:shd w:val="clear" w:color="auto" w:fill="auto"/>
        <w:spacing w:before="0"/>
        <w:ind w:right="20" w:firstLine="567"/>
      </w:pPr>
      <w:r>
        <w:t>15.5.1.</w:t>
      </w:r>
      <w:r w:rsidR="005C4F15">
        <w:t xml:space="preserve"> центральные дороги, подъездные пути, тротуары, проходы между могилами и иные территории общего пользования на местах погребения должны быть очищены от различного рода загрязнений;</w:t>
      </w:r>
    </w:p>
    <w:p w:rsidR="00F40AF3" w:rsidRDefault="00C04D69" w:rsidP="00EA6705">
      <w:pPr>
        <w:pStyle w:val="21"/>
        <w:shd w:val="clear" w:color="auto" w:fill="auto"/>
        <w:spacing w:before="0"/>
        <w:ind w:right="20" w:firstLine="567"/>
      </w:pPr>
      <w:r>
        <w:t>15.5.2.</w:t>
      </w:r>
      <w:r w:rsidR="005C4F15">
        <w:t xml:space="preserve"> мероприятия по санитарной обрезке зеленых насаждений, удалению поросли сорной древесно-кустарниковой растительности должны производиться ежегодно.</w:t>
      </w:r>
    </w:p>
    <w:p w:rsidR="00F40AF3" w:rsidRDefault="00C04D69" w:rsidP="00EA6705">
      <w:pPr>
        <w:pStyle w:val="21"/>
        <w:shd w:val="clear" w:color="auto" w:fill="auto"/>
        <w:spacing w:before="0" w:after="307" w:line="240" w:lineRule="auto"/>
        <w:ind w:right="20" w:firstLine="567"/>
      </w:pPr>
      <w:r>
        <w:t>15.5.3</w:t>
      </w:r>
      <w:r w:rsidR="005C4F15">
        <w:t xml:space="preserve"> Работы по уходу за местом захоронения, надмогильным сооружением (кресты, памятники, плиты, склепы и т.п.), посадка цветов и декоративных кустарников, уход за нишей в колумбарии производятся супруго</w:t>
      </w:r>
      <w:proofErr w:type="gramStart"/>
      <w:r w:rsidR="005C4F15">
        <w:t>м(</w:t>
      </w:r>
      <w:proofErr w:type="gramEnd"/>
      <w:r w:rsidR="005C4F15">
        <w:t>ой), родственниками, законным представителем умершего или иным лицом с</w:t>
      </w:r>
      <w:r w:rsidR="00FF3540" w:rsidRPr="00FF3540">
        <w:t xml:space="preserve"> </w:t>
      </w:r>
      <w:r w:rsidR="005C4F15">
        <w:t>обязательным соблюдением санитарных требований.</w:t>
      </w:r>
    </w:p>
    <w:p w:rsidR="00F40AF3" w:rsidRDefault="005C4F15">
      <w:pPr>
        <w:pStyle w:val="12"/>
        <w:keepNext/>
        <w:keepLines/>
        <w:shd w:val="clear" w:color="auto" w:fill="auto"/>
        <w:spacing w:before="0" w:line="317" w:lineRule="exact"/>
        <w:ind w:left="20" w:firstLine="740"/>
        <w:jc w:val="both"/>
      </w:pPr>
      <w:bookmarkStart w:id="17" w:name="bookmark17"/>
      <w:r>
        <w:t>Статья 1</w:t>
      </w:r>
      <w:r w:rsidR="00EA6705">
        <w:t>6</w:t>
      </w:r>
      <w:r>
        <w:t xml:space="preserve">. </w:t>
      </w:r>
      <w:proofErr w:type="gramStart"/>
      <w:r>
        <w:t>Контроль за</w:t>
      </w:r>
      <w:proofErr w:type="gramEnd"/>
      <w:r>
        <w:t xml:space="preserve"> соблюдением Правил</w:t>
      </w:r>
      <w:bookmarkEnd w:id="17"/>
    </w:p>
    <w:p w:rsidR="00F40AF3" w:rsidRDefault="00EA6705" w:rsidP="00EA6705">
      <w:pPr>
        <w:pStyle w:val="21"/>
        <w:shd w:val="clear" w:color="auto" w:fill="auto"/>
        <w:spacing w:before="0" w:line="317" w:lineRule="exact"/>
        <w:ind w:right="20" w:firstLine="567"/>
      </w:pPr>
      <w:r>
        <w:t>16.1.</w:t>
      </w:r>
      <w:r w:rsidR="005C4F15">
        <w:t xml:space="preserve"> Физические и юридические лица, должностные лица обязаны обеспечить соблюдение требований по благоустройству территории поселения, установленных настоящими Правилами.</w:t>
      </w:r>
    </w:p>
    <w:p w:rsidR="00F40AF3" w:rsidRDefault="00EA6705" w:rsidP="00EA6705">
      <w:pPr>
        <w:pStyle w:val="21"/>
        <w:shd w:val="clear" w:color="auto" w:fill="auto"/>
        <w:spacing w:before="0" w:line="317" w:lineRule="exact"/>
        <w:ind w:right="20" w:firstLine="567"/>
      </w:pPr>
      <w:r>
        <w:t>16.2.</w:t>
      </w:r>
      <w:r w:rsidR="005C4F15">
        <w:t xml:space="preserve"> </w:t>
      </w:r>
      <w:proofErr w:type="gramStart"/>
      <w:r w:rsidR="005C4F15">
        <w:t>Нарушение настоящих Правил влечет ответственность в соответствии с Кодексом Республики Татарстан об административных правонарушениях (за исключением положений настоящих Правил, содержащих нормы и правила, предусмотренные федеральными законами и иными нормативными правовыми актами Российской Федерации, за несоблюдение которых установлена ответственность в соответствии с Кодексом Российской Федерации об административных правонарушениях).</w:t>
      </w:r>
      <w:proofErr w:type="gramEnd"/>
    </w:p>
    <w:p w:rsidR="00F40AF3" w:rsidRDefault="00EA6705" w:rsidP="00EA6705">
      <w:pPr>
        <w:pStyle w:val="21"/>
        <w:shd w:val="clear" w:color="auto" w:fill="auto"/>
        <w:spacing w:before="0" w:line="317" w:lineRule="exact"/>
        <w:ind w:right="20" w:firstLine="567"/>
        <w:sectPr w:rsidR="00F40AF3" w:rsidSect="00AE73CC">
          <w:headerReference w:type="default" r:id="rId9"/>
          <w:pgSz w:w="11909" w:h="16838"/>
          <w:pgMar w:top="567" w:right="851" w:bottom="567" w:left="1134" w:header="0" w:footer="3" w:gutter="0"/>
          <w:cols w:space="720"/>
          <w:noEndnote/>
          <w:docGrid w:linePitch="360"/>
        </w:sectPr>
      </w:pPr>
      <w:r>
        <w:t>16.3</w:t>
      </w:r>
      <w:r w:rsidR="005C4F15">
        <w:t xml:space="preserve"> 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нарушений.</w:t>
      </w:r>
    </w:p>
    <w:p w:rsidR="00EA6705" w:rsidRDefault="00EA6705">
      <w:pPr>
        <w:pStyle w:val="60"/>
        <w:shd w:val="clear" w:color="auto" w:fill="auto"/>
        <w:spacing w:after="671"/>
        <w:ind w:left="6120" w:right="20"/>
        <w:rPr>
          <w:rStyle w:val="61"/>
          <w:b/>
          <w:bCs/>
        </w:rPr>
      </w:pPr>
    </w:p>
    <w:p w:rsidR="00AE73CC" w:rsidRDefault="00AE73CC">
      <w:pPr>
        <w:pStyle w:val="60"/>
        <w:shd w:val="clear" w:color="auto" w:fill="auto"/>
        <w:spacing w:after="671"/>
        <w:ind w:left="6120" w:right="20"/>
        <w:rPr>
          <w:rStyle w:val="61"/>
          <w:b/>
          <w:bCs/>
        </w:rPr>
      </w:pPr>
    </w:p>
    <w:p w:rsidR="00AE73CC" w:rsidRDefault="00AE73CC">
      <w:pPr>
        <w:pStyle w:val="60"/>
        <w:shd w:val="clear" w:color="auto" w:fill="auto"/>
        <w:spacing w:after="671"/>
        <w:ind w:left="6120" w:right="20"/>
        <w:rPr>
          <w:rStyle w:val="61"/>
          <w:b/>
          <w:bCs/>
        </w:rPr>
      </w:pPr>
    </w:p>
    <w:p w:rsidR="00AE73CC" w:rsidRDefault="00AE73CC">
      <w:pPr>
        <w:pStyle w:val="60"/>
        <w:shd w:val="clear" w:color="auto" w:fill="auto"/>
        <w:spacing w:after="671"/>
        <w:ind w:left="6120" w:right="20"/>
        <w:rPr>
          <w:rStyle w:val="61"/>
          <w:b/>
          <w:bCs/>
        </w:rPr>
      </w:pPr>
    </w:p>
    <w:p w:rsidR="00AE73CC" w:rsidRDefault="00AE73CC">
      <w:pPr>
        <w:pStyle w:val="60"/>
        <w:shd w:val="clear" w:color="auto" w:fill="auto"/>
        <w:spacing w:after="671"/>
        <w:ind w:left="6120" w:right="20"/>
        <w:rPr>
          <w:rStyle w:val="61"/>
          <w:b/>
          <w:bCs/>
        </w:rPr>
      </w:pPr>
    </w:p>
    <w:p w:rsidR="00AE73CC" w:rsidRDefault="00AE73CC">
      <w:pPr>
        <w:pStyle w:val="60"/>
        <w:shd w:val="clear" w:color="auto" w:fill="auto"/>
        <w:spacing w:after="671"/>
        <w:ind w:left="6120" w:right="20"/>
        <w:rPr>
          <w:rStyle w:val="61"/>
          <w:b/>
          <w:bCs/>
        </w:rPr>
      </w:pPr>
    </w:p>
    <w:p w:rsidR="00AE73CC" w:rsidRDefault="00AE73CC">
      <w:pPr>
        <w:pStyle w:val="60"/>
        <w:shd w:val="clear" w:color="auto" w:fill="auto"/>
        <w:spacing w:after="671"/>
        <w:ind w:left="6120" w:right="20"/>
        <w:rPr>
          <w:rStyle w:val="61"/>
          <w:b/>
          <w:bCs/>
        </w:rPr>
      </w:pPr>
    </w:p>
    <w:sectPr w:rsidR="00AE73CC" w:rsidSect="00AE73CC">
      <w:type w:val="continuous"/>
      <w:pgSz w:w="11909" w:h="16838"/>
      <w:pgMar w:top="567" w:right="851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245" w:rsidRDefault="009C0245">
      <w:r>
        <w:separator/>
      </w:r>
    </w:p>
  </w:endnote>
  <w:endnote w:type="continuationSeparator" w:id="0">
    <w:p w:rsidR="009C0245" w:rsidRDefault="009C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245" w:rsidRDefault="009C0245"/>
  </w:footnote>
  <w:footnote w:type="continuationSeparator" w:id="0">
    <w:p w:rsidR="009C0245" w:rsidRDefault="009C024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AF3" w:rsidRDefault="00F40AF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662"/>
    <w:multiLevelType w:val="multilevel"/>
    <w:tmpl w:val="0DFE12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0D7CE6"/>
    <w:multiLevelType w:val="multilevel"/>
    <w:tmpl w:val="9398D2B4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1E7354"/>
    <w:multiLevelType w:val="multilevel"/>
    <w:tmpl w:val="416AFDE0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6572B8"/>
    <w:multiLevelType w:val="multilevel"/>
    <w:tmpl w:val="87DA24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1707E8"/>
    <w:multiLevelType w:val="multilevel"/>
    <w:tmpl w:val="FC387754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C65510"/>
    <w:multiLevelType w:val="multilevel"/>
    <w:tmpl w:val="2BF6E92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722167"/>
    <w:multiLevelType w:val="multilevel"/>
    <w:tmpl w:val="62EA3970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0820B5"/>
    <w:multiLevelType w:val="multilevel"/>
    <w:tmpl w:val="105CF1E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553CA9"/>
    <w:multiLevelType w:val="multilevel"/>
    <w:tmpl w:val="CB04E42E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C95410"/>
    <w:multiLevelType w:val="multilevel"/>
    <w:tmpl w:val="60D8BC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B66C38"/>
    <w:multiLevelType w:val="multilevel"/>
    <w:tmpl w:val="C67E7AD2"/>
    <w:lvl w:ilvl="0">
      <w:start w:val="4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784884"/>
    <w:multiLevelType w:val="multilevel"/>
    <w:tmpl w:val="678828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77190F"/>
    <w:multiLevelType w:val="multilevel"/>
    <w:tmpl w:val="F2EE270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FE0DA4"/>
    <w:multiLevelType w:val="multilevel"/>
    <w:tmpl w:val="18FE2A5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BA4478"/>
    <w:multiLevelType w:val="multilevel"/>
    <w:tmpl w:val="CD04C0F2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334905"/>
    <w:multiLevelType w:val="multilevel"/>
    <w:tmpl w:val="2D6A82B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151F46"/>
    <w:multiLevelType w:val="multilevel"/>
    <w:tmpl w:val="EC9A83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525C09"/>
    <w:multiLevelType w:val="multilevel"/>
    <w:tmpl w:val="0D76B04C"/>
    <w:lvl w:ilvl="0">
      <w:start w:val="1"/>
      <w:numFmt w:val="decimal"/>
      <w:lvlText w:val="1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826A12"/>
    <w:multiLevelType w:val="multilevel"/>
    <w:tmpl w:val="FBD6061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BE311D"/>
    <w:multiLevelType w:val="multilevel"/>
    <w:tmpl w:val="DFB24A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467BC1"/>
    <w:multiLevelType w:val="multilevel"/>
    <w:tmpl w:val="F1ACD878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913C84"/>
    <w:multiLevelType w:val="hybridMultilevel"/>
    <w:tmpl w:val="9E76B6C6"/>
    <w:lvl w:ilvl="0" w:tplc="F06C1908">
      <w:start w:val="1"/>
      <w:numFmt w:val="decimal"/>
      <w:lvlText w:val="%1."/>
      <w:lvlJc w:val="left"/>
      <w:pPr>
        <w:ind w:left="1582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2">
    <w:nsid w:val="4D254073"/>
    <w:multiLevelType w:val="multilevel"/>
    <w:tmpl w:val="92844AE8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A548EF"/>
    <w:multiLevelType w:val="multilevel"/>
    <w:tmpl w:val="806C13D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810B85"/>
    <w:multiLevelType w:val="multilevel"/>
    <w:tmpl w:val="4788BD3E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59256D"/>
    <w:multiLevelType w:val="multilevel"/>
    <w:tmpl w:val="0E7E55F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3A62EB"/>
    <w:multiLevelType w:val="multilevel"/>
    <w:tmpl w:val="504A7CB6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FA7A03"/>
    <w:multiLevelType w:val="multilevel"/>
    <w:tmpl w:val="36A01ED6"/>
    <w:lvl w:ilvl="0">
      <w:start w:val="1"/>
      <w:numFmt w:val="decimal"/>
      <w:lvlText w:val="16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2D7C43"/>
    <w:multiLevelType w:val="multilevel"/>
    <w:tmpl w:val="C66E156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22006FF"/>
    <w:multiLevelType w:val="multilevel"/>
    <w:tmpl w:val="493620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71D6740"/>
    <w:multiLevelType w:val="multilevel"/>
    <w:tmpl w:val="B19898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8564216"/>
    <w:multiLevelType w:val="multilevel"/>
    <w:tmpl w:val="0CEAB9D6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8A9478C"/>
    <w:multiLevelType w:val="multilevel"/>
    <w:tmpl w:val="ED848F42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7F6BB6"/>
    <w:multiLevelType w:val="multilevel"/>
    <w:tmpl w:val="08609C4C"/>
    <w:lvl w:ilvl="0">
      <w:start w:val="1"/>
      <w:numFmt w:val="decimal"/>
      <w:lvlText w:val="1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9"/>
  </w:num>
  <w:num w:numId="3">
    <w:abstractNumId w:val="16"/>
  </w:num>
  <w:num w:numId="4">
    <w:abstractNumId w:val="12"/>
  </w:num>
  <w:num w:numId="5">
    <w:abstractNumId w:val="5"/>
  </w:num>
  <w:num w:numId="6">
    <w:abstractNumId w:val="19"/>
  </w:num>
  <w:num w:numId="7">
    <w:abstractNumId w:val="28"/>
  </w:num>
  <w:num w:numId="8">
    <w:abstractNumId w:val="14"/>
  </w:num>
  <w:num w:numId="9">
    <w:abstractNumId w:val="22"/>
  </w:num>
  <w:num w:numId="10">
    <w:abstractNumId w:val="2"/>
  </w:num>
  <w:num w:numId="11">
    <w:abstractNumId w:val="4"/>
  </w:num>
  <w:num w:numId="12">
    <w:abstractNumId w:val="13"/>
  </w:num>
  <w:num w:numId="13">
    <w:abstractNumId w:val="18"/>
  </w:num>
  <w:num w:numId="14">
    <w:abstractNumId w:val="25"/>
  </w:num>
  <w:num w:numId="15">
    <w:abstractNumId w:val="7"/>
  </w:num>
  <w:num w:numId="16">
    <w:abstractNumId w:val="23"/>
  </w:num>
  <w:num w:numId="17">
    <w:abstractNumId w:val="1"/>
  </w:num>
  <w:num w:numId="18">
    <w:abstractNumId w:val="26"/>
  </w:num>
  <w:num w:numId="19">
    <w:abstractNumId w:val="24"/>
  </w:num>
  <w:num w:numId="20">
    <w:abstractNumId w:val="20"/>
  </w:num>
  <w:num w:numId="21">
    <w:abstractNumId w:val="31"/>
  </w:num>
  <w:num w:numId="22">
    <w:abstractNumId w:val="32"/>
  </w:num>
  <w:num w:numId="23">
    <w:abstractNumId w:val="10"/>
  </w:num>
  <w:num w:numId="24">
    <w:abstractNumId w:val="11"/>
  </w:num>
  <w:num w:numId="25">
    <w:abstractNumId w:val="0"/>
  </w:num>
  <w:num w:numId="26">
    <w:abstractNumId w:val="9"/>
  </w:num>
  <w:num w:numId="27">
    <w:abstractNumId w:val="30"/>
  </w:num>
  <w:num w:numId="28">
    <w:abstractNumId w:val="6"/>
  </w:num>
  <w:num w:numId="29">
    <w:abstractNumId w:val="33"/>
  </w:num>
  <w:num w:numId="30">
    <w:abstractNumId w:val="17"/>
  </w:num>
  <w:num w:numId="31">
    <w:abstractNumId w:val="27"/>
  </w:num>
  <w:num w:numId="32">
    <w:abstractNumId w:val="8"/>
  </w:num>
  <w:num w:numId="33">
    <w:abstractNumId w:val="15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40AF3"/>
    <w:rsid w:val="00171D23"/>
    <w:rsid w:val="00197F74"/>
    <w:rsid w:val="001B7734"/>
    <w:rsid w:val="001E5812"/>
    <w:rsid w:val="00264143"/>
    <w:rsid w:val="002A00D8"/>
    <w:rsid w:val="00387695"/>
    <w:rsid w:val="00402EC9"/>
    <w:rsid w:val="00433EED"/>
    <w:rsid w:val="004A1153"/>
    <w:rsid w:val="004E2937"/>
    <w:rsid w:val="004F171F"/>
    <w:rsid w:val="005478DF"/>
    <w:rsid w:val="005C4F15"/>
    <w:rsid w:val="00654952"/>
    <w:rsid w:val="00731E3F"/>
    <w:rsid w:val="007E1D30"/>
    <w:rsid w:val="00825EED"/>
    <w:rsid w:val="008938F1"/>
    <w:rsid w:val="009146D6"/>
    <w:rsid w:val="009C0245"/>
    <w:rsid w:val="00AA4912"/>
    <w:rsid w:val="00AE73CC"/>
    <w:rsid w:val="00B91C09"/>
    <w:rsid w:val="00BE11EA"/>
    <w:rsid w:val="00C04D69"/>
    <w:rsid w:val="00C66D04"/>
    <w:rsid w:val="00C76023"/>
    <w:rsid w:val="00D629F7"/>
    <w:rsid w:val="00D849C8"/>
    <w:rsid w:val="00DB18FC"/>
    <w:rsid w:val="00E36CEC"/>
    <w:rsid w:val="00E44D68"/>
    <w:rsid w:val="00EA6705"/>
    <w:rsid w:val="00EE6E88"/>
    <w:rsid w:val="00F40AF3"/>
    <w:rsid w:val="00FE4F75"/>
    <w:rsid w:val="00FF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C76023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12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60" w:line="274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B91C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1C09"/>
    <w:rPr>
      <w:color w:val="000000"/>
    </w:rPr>
  </w:style>
  <w:style w:type="paragraph" w:styleId="aa">
    <w:name w:val="footer"/>
    <w:basedOn w:val="a"/>
    <w:link w:val="ab"/>
    <w:uiPriority w:val="99"/>
    <w:unhideWhenUsed/>
    <w:rsid w:val="00B91C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1C09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C76023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825EE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25EE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C76023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12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60" w:line="274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B91C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1C09"/>
    <w:rPr>
      <w:color w:val="000000"/>
    </w:rPr>
  </w:style>
  <w:style w:type="paragraph" w:styleId="aa">
    <w:name w:val="footer"/>
    <w:basedOn w:val="a"/>
    <w:link w:val="ab"/>
    <w:uiPriority w:val="99"/>
    <w:unhideWhenUsed/>
    <w:rsid w:val="00B91C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1C09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C76023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825EE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25EE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9470</Words>
  <Characters>53985</Characters>
  <Application>Microsoft Office Word</Application>
  <DocSecurity>0</DocSecurity>
  <Lines>449</Lines>
  <Paragraphs>126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>Приложение №1 к решению Совета Кугунурского сельского поселения от  25.12 2018г.</vt:lpstr>
      <vt:lpstr/>
      <vt:lpstr/>
      <vt:lpstr>Правила</vt:lpstr>
      <vt:lpstr>Республики Татарстан.</vt:lpstr>
      <vt:lpstr>Общие положения</vt:lpstr>
      <vt:lpstr>Статья 1. Основные положения</vt:lpstr>
      <vt:lpstr>Статья 2. Основные термины и понятия</vt:lpstr>
      <vt:lpstr>Глава 2. Санитарная очистка и благоустройство территории поселения Статья 3. Сан</vt:lpstr>
      <vt:lpstr>Статья 4. Элементы благоустройства.</vt:lpstr>
      <vt:lpstr>Статья 5. Организация уличного освещения</vt:lpstr>
      <vt:lpstr>Статья 6. Урны</vt:lpstr>
      <vt:lpstr>Статья 7. Содержание фасадов зданий, сооружений, ограждений</vt:lpstr>
      <vt:lpstr>Статья 10. Основные требования к проведению земляных работ при строительстве, ре</vt:lpstr>
      <vt:lpstr>Статья 11. Участие в организации сбора и вывоза отходов</vt:lpstr>
      <vt:lpstr>Статья 12. Особые требования к доступности жилой среды для маломобильных групп н</vt:lpstr>
      <vt:lpstr>Статья 13. Принципы организации общественного соучастия</vt:lpstr>
      <vt:lpstr>Статья 14. Содержание домашних животных и птиц</vt:lpstr>
      <vt:lpstr>14.2.Владельцы домашних животных и птицы обязаны выполнять требовании указанные </vt:lpstr>
      <vt:lpstr>Статья 15. Содержание мест погребения</vt:lpstr>
      <vt:lpstr>Статья 16. Контроль за соблюдением Правил</vt:lpstr>
    </vt:vector>
  </TitlesOfParts>
  <Company>SPecialiST RePack</Company>
  <LinksUpToDate>false</LinksUpToDate>
  <CharactersWithSpaces>63329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18</cp:revision>
  <cp:lastPrinted>2018-12-26T04:54:00Z</cp:lastPrinted>
  <dcterms:created xsi:type="dcterms:W3CDTF">2018-12-04T12:48:00Z</dcterms:created>
  <dcterms:modified xsi:type="dcterms:W3CDTF">2018-12-28T06:30:00Z</dcterms:modified>
</cp:coreProperties>
</file>