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291FBF" w:rsidTr="00EB190F">
        <w:trPr>
          <w:trHeight w:val="1071"/>
          <w:jc w:val="center"/>
        </w:trPr>
        <w:tc>
          <w:tcPr>
            <w:tcW w:w="4256" w:type="dxa"/>
            <w:hideMark/>
          </w:tcPr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Норминского 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МУНИЦИПАЛЬНОГО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РАЙОНА</w:t>
            </w:r>
            <w:r w:rsidRPr="00B873AD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873AD">
              <w:rPr>
                <w:rFonts w:ascii="Times New Roman" w:hAnsi="Times New Roman"/>
                <w:bCs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hideMark/>
          </w:tcPr>
          <w:p w:rsidR="00291FBF" w:rsidRPr="00B873AD" w:rsidRDefault="00291FBF" w:rsidP="00EB190F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873AD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="00D079E0">
              <w:rPr>
                <w:rFonts w:ascii="Times New Roman" w:hAnsi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19050" t="0" r="9525" b="0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291FBF" w:rsidRPr="00B873AD" w:rsidRDefault="00291FBF" w:rsidP="00EB190F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</w:t>
            </w: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73AD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</w:p>
        </w:tc>
      </w:tr>
      <w:tr w:rsidR="00291FBF" w:rsidTr="00EB190F">
        <w:trPr>
          <w:trHeight w:val="669"/>
          <w:jc w:val="center"/>
        </w:trPr>
        <w:tc>
          <w:tcPr>
            <w:tcW w:w="9630" w:type="dxa"/>
            <w:gridSpan w:val="3"/>
          </w:tcPr>
          <w:p w:rsidR="00291FBF" w:rsidRPr="00B873AD" w:rsidRDefault="00291FBF" w:rsidP="00EB190F">
            <w:pPr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1FBF" w:rsidRPr="00B873AD" w:rsidRDefault="00C32654" w:rsidP="00EB190F">
            <w:pPr>
              <w:ind w:right="57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26" type="#_x0000_t32" style="position:absolute;left:0;text-align:left;margin-left:-.4pt;margin-top:14.8pt;width:482.8pt;height:0;z-index:25165772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pdbvXTAIA&#10;AFcEAAAOAAAAAAAAAAAAAAAAAC4CAABkcnMvZTJvRG9jLnhtbFBLAQItABQABgAIAAAAIQDQRi4K&#10;2AAAAAcBAAAPAAAAAAAAAAAAAAAAAKYEAABkcnMvZG93bnJldi54bWxQSwUGAAAAAAQABADzAAAA&#10;qwUAAAAA&#10;" strokeweight="1.5pt"/>
              </w:pict>
            </w:r>
            <w:r w:rsidR="00291FBF" w:rsidRPr="00B873A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  <w:tr w:rsidR="00291FBF" w:rsidTr="00EB190F">
        <w:trPr>
          <w:trHeight w:val="1071"/>
          <w:jc w:val="center"/>
        </w:trPr>
        <w:tc>
          <w:tcPr>
            <w:tcW w:w="4256" w:type="dxa"/>
          </w:tcPr>
          <w:p w:rsidR="00291FBF" w:rsidRPr="00B873AD" w:rsidRDefault="00291FBF" w:rsidP="00EB190F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91FBF" w:rsidRPr="00B873AD" w:rsidRDefault="00291FBF" w:rsidP="00EB190F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291FBF" w:rsidRPr="00B873AD" w:rsidRDefault="00291FBF" w:rsidP="00547D95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sz w:val="28"/>
                <w:szCs w:val="28"/>
              </w:rPr>
              <w:t>«</w:t>
            </w:r>
            <w:r w:rsidR="00547D95">
              <w:rPr>
                <w:rFonts w:ascii="Times New Roman" w:hAnsi="Times New Roman"/>
                <w:sz w:val="28"/>
                <w:szCs w:val="28"/>
              </w:rPr>
              <w:t>15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C5662D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>201</w:t>
            </w:r>
            <w:r w:rsidR="00390BCE">
              <w:rPr>
                <w:rFonts w:ascii="Times New Roman" w:hAnsi="Times New Roman"/>
                <w:sz w:val="28"/>
                <w:szCs w:val="28"/>
              </w:rPr>
              <w:t>8</w:t>
            </w:r>
            <w:r w:rsidRPr="00B873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291FBF" w:rsidRPr="00B873AD" w:rsidRDefault="00291FBF" w:rsidP="00EB190F">
            <w:pPr>
              <w:ind w:left="-18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291FBF" w:rsidRPr="00B873AD" w:rsidRDefault="00291FBF" w:rsidP="00EB190F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b/>
                <w:iCs/>
                <w:sz w:val="28"/>
                <w:szCs w:val="28"/>
              </w:rPr>
              <w:t>КАРАР</w:t>
            </w:r>
          </w:p>
          <w:p w:rsidR="00291FBF" w:rsidRPr="00B873AD" w:rsidRDefault="00291FBF" w:rsidP="00EB190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873AD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№ </w:t>
            </w:r>
            <w:r w:rsidR="00547D95">
              <w:rPr>
                <w:rFonts w:ascii="Times New Roman" w:hAnsi="Times New Roman"/>
                <w:iCs/>
                <w:sz w:val="28"/>
                <w:szCs w:val="28"/>
              </w:rPr>
              <w:t>108</w:t>
            </w:r>
          </w:p>
          <w:p w:rsidR="00291FBF" w:rsidRPr="00B873AD" w:rsidRDefault="00291FBF" w:rsidP="00EB190F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</w:tbl>
    <w:p w:rsidR="00A3191F" w:rsidRPr="00A3191F" w:rsidRDefault="00A3191F" w:rsidP="00A3191F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91F">
        <w:rPr>
          <w:rFonts w:ascii="Times New Roman" w:hAnsi="Times New Roman"/>
          <w:b/>
          <w:bCs/>
          <w:sz w:val="28"/>
          <w:szCs w:val="28"/>
        </w:rPr>
        <w:t>О проект</w:t>
      </w:r>
      <w:r w:rsidR="00CA65F3">
        <w:rPr>
          <w:rFonts w:ascii="Times New Roman" w:hAnsi="Times New Roman"/>
          <w:b/>
          <w:bCs/>
          <w:sz w:val="28"/>
          <w:szCs w:val="28"/>
        </w:rPr>
        <w:t>е</w:t>
      </w:r>
      <w:r w:rsidRPr="00A3191F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  <w:r w:rsidR="00EB190F">
        <w:rPr>
          <w:rFonts w:ascii="Times New Roman" w:hAnsi="Times New Roman"/>
          <w:b/>
          <w:bCs/>
          <w:sz w:val="28"/>
          <w:szCs w:val="28"/>
        </w:rPr>
        <w:t>Норминского</w:t>
      </w:r>
      <w:r w:rsidRPr="00A3191F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</w:p>
    <w:p w:rsidR="00A3191F" w:rsidRPr="00A3191F" w:rsidRDefault="00A3191F" w:rsidP="00A3191F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91F">
        <w:rPr>
          <w:rFonts w:ascii="Times New Roman" w:hAnsi="Times New Roman"/>
          <w:b/>
          <w:bCs/>
          <w:sz w:val="28"/>
          <w:szCs w:val="28"/>
        </w:rPr>
        <w:t>поселения Балтасинского муниципального района Республики</w:t>
      </w:r>
    </w:p>
    <w:p w:rsidR="00A3191F" w:rsidRDefault="00A3191F" w:rsidP="004C2EA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91F">
        <w:rPr>
          <w:rFonts w:ascii="Times New Roman" w:hAnsi="Times New Roman"/>
          <w:b/>
          <w:bCs/>
          <w:sz w:val="28"/>
          <w:szCs w:val="28"/>
        </w:rPr>
        <w:t>Татарстан на 201</w:t>
      </w:r>
      <w:r w:rsidR="00390BCE">
        <w:rPr>
          <w:rFonts w:ascii="Times New Roman" w:hAnsi="Times New Roman"/>
          <w:b/>
          <w:bCs/>
          <w:sz w:val="28"/>
          <w:szCs w:val="28"/>
        </w:rPr>
        <w:t>9</w:t>
      </w:r>
      <w:r w:rsidRPr="00A3191F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</w:t>
      </w:r>
      <w:r w:rsidR="00390BCE">
        <w:rPr>
          <w:rFonts w:ascii="Times New Roman" w:hAnsi="Times New Roman"/>
          <w:b/>
          <w:bCs/>
          <w:sz w:val="28"/>
          <w:szCs w:val="28"/>
        </w:rPr>
        <w:t>20</w:t>
      </w:r>
      <w:r w:rsidRPr="00A3191F">
        <w:rPr>
          <w:rFonts w:ascii="Times New Roman" w:hAnsi="Times New Roman"/>
          <w:b/>
          <w:bCs/>
          <w:sz w:val="28"/>
          <w:szCs w:val="28"/>
        </w:rPr>
        <w:t>-20</w:t>
      </w:r>
      <w:r w:rsidR="00232A2A">
        <w:rPr>
          <w:rFonts w:ascii="Times New Roman" w:hAnsi="Times New Roman"/>
          <w:b/>
          <w:bCs/>
          <w:sz w:val="28"/>
          <w:szCs w:val="28"/>
        </w:rPr>
        <w:t>2</w:t>
      </w:r>
      <w:r w:rsidR="00390BCE">
        <w:rPr>
          <w:rFonts w:ascii="Times New Roman" w:hAnsi="Times New Roman"/>
          <w:b/>
          <w:bCs/>
          <w:sz w:val="28"/>
          <w:szCs w:val="28"/>
        </w:rPr>
        <w:t>1</w:t>
      </w:r>
      <w:r w:rsidRPr="00A3191F">
        <w:rPr>
          <w:rFonts w:ascii="Times New Roman" w:hAnsi="Times New Roman"/>
          <w:b/>
          <w:bCs/>
          <w:sz w:val="28"/>
          <w:szCs w:val="28"/>
        </w:rPr>
        <w:t xml:space="preserve"> гг.</w:t>
      </w:r>
    </w:p>
    <w:p w:rsidR="00CA65F3" w:rsidRPr="00A3191F" w:rsidRDefault="00CA65F3" w:rsidP="004C2EA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(первое чтение)</w:t>
      </w:r>
    </w:p>
    <w:p w:rsidR="00A3191F" w:rsidRPr="00A3191F" w:rsidRDefault="00A3191F" w:rsidP="00A3191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3191F" w:rsidRPr="00A3191F" w:rsidRDefault="00291FBF" w:rsidP="00291FBF">
      <w:pPr>
        <w:shd w:val="clear" w:color="auto" w:fill="FFFFFF"/>
        <w:ind w:left="567" w:right="423" w:firstLine="567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A3191F" w:rsidRPr="00A3191F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соответствии </w:t>
      </w:r>
      <w:r w:rsidR="00A3191F" w:rsidRPr="00A3191F">
        <w:rPr>
          <w:rFonts w:ascii="Times New Roman" w:hAnsi="Times New Roman"/>
          <w:color w:val="000000"/>
          <w:spacing w:val="-2"/>
          <w:sz w:val="28"/>
          <w:szCs w:val="28"/>
        </w:rPr>
        <w:t>статьями 44 Федерального Закона «Об общих принципах организации местного самоуправления в Российской Федерации», ста</w:t>
      </w:r>
      <w:r w:rsidR="005770BC">
        <w:rPr>
          <w:rFonts w:ascii="Times New Roman" w:hAnsi="Times New Roman"/>
          <w:color w:val="000000"/>
          <w:spacing w:val="-2"/>
          <w:sz w:val="28"/>
          <w:szCs w:val="28"/>
        </w:rPr>
        <w:t>тьи 6,18,90  Устава Норм</w:t>
      </w:r>
      <w:r w:rsidR="00A3191F" w:rsidRPr="00A3191F">
        <w:rPr>
          <w:rFonts w:ascii="Times New Roman" w:hAnsi="Times New Roman"/>
          <w:color w:val="000000"/>
          <w:spacing w:val="-2"/>
          <w:sz w:val="28"/>
          <w:szCs w:val="28"/>
        </w:rPr>
        <w:t xml:space="preserve">инского сельского поселения   Балтасинского муниципального района Республики Татарстан </w:t>
      </w:r>
      <w:r w:rsidR="00A3191F" w:rsidRPr="00A319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0BC">
        <w:rPr>
          <w:rFonts w:ascii="Times New Roman" w:hAnsi="Times New Roman"/>
          <w:color w:val="000000"/>
          <w:spacing w:val="-2"/>
          <w:sz w:val="28"/>
          <w:szCs w:val="28"/>
        </w:rPr>
        <w:t>Совет Норм</w:t>
      </w:r>
      <w:r w:rsidR="00A3191F" w:rsidRPr="00A3191F">
        <w:rPr>
          <w:rFonts w:ascii="Times New Roman" w:hAnsi="Times New Roman"/>
          <w:color w:val="000000"/>
          <w:spacing w:val="-2"/>
          <w:sz w:val="28"/>
          <w:szCs w:val="28"/>
        </w:rPr>
        <w:t xml:space="preserve">инского сельского поселения   Балтасинского муниципального района Республики Татарстан </w:t>
      </w:r>
      <w:r w:rsidR="00A3191F" w:rsidRPr="00A3191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решил:</w:t>
      </w:r>
    </w:p>
    <w:p w:rsidR="00A3191F" w:rsidRDefault="005770BC" w:rsidP="00BC7EC6">
      <w:pPr>
        <w:numPr>
          <w:ilvl w:val="0"/>
          <w:numId w:val="2"/>
        </w:numPr>
        <w:ind w:left="567" w:right="42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Одобрить проект бюджета Норм</w:t>
      </w:r>
      <w:r w:rsidR="00A3191F" w:rsidRPr="00A3191F">
        <w:rPr>
          <w:rFonts w:ascii="Times New Roman" w:hAnsi="Times New Roman"/>
          <w:sz w:val="28"/>
          <w:szCs w:val="28"/>
        </w:rPr>
        <w:t xml:space="preserve">инского сельского поселения Балтасинского муниципального района </w:t>
      </w:r>
      <w:r w:rsidR="00A3191F" w:rsidRPr="00291FBF">
        <w:rPr>
          <w:rFonts w:ascii="Times New Roman" w:hAnsi="Times New Roman"/>
          <w:sz w:val="28"/>
          <w:szCs w:val="28"/>
        </w:rPr>
        <w:t>Республики Татарстан</w:t>
      </w:r>
      <w:r w:rsidR="00A3191F" w:rsidRPr="00A3191F">
        <w:rPr>
          <w:rFonts w:ascii="Times New Roman" w:hAnsi="Times New Roman"/>
          <w:sz w:val="28"/>
          <w:szCs w:val="28"/>
        </w:rPr>
        <w:t xml:space="preserve"> на 201</w:t>
      </w:r>
      <w:r w:rsidR="00390BCE">
        <w:rPr>
          <w:rFonts w:ascii="Times New Roman" w:hAnsi="Times New Roman"/>
          <w:sz w:val="28"/>
          <w:szCs w:val="28"/>
        </w:rPr>
        <w:t>9</w:t>
      </w:r>
      <w:r w:rsidR="00A3191F" w:rsidRPr="00A3191F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390BCE">
        <w:rPr>
          <w:rFonts w:ascii="Times New Roman" w:hAnsi="Times New Roman"/>
          <w:sz w:val="28"/>
          <w:szCs w:val="28"/>
        </w:rPr>
        <w:t>20</w:t>
      </w:r>
      <w:r w:rsidR="00A3191F" w:rsidRPr="00A3191F">
        <w:rPr>
          <w:rFonts w:ascii="Times New Roman" w:hAnsi="Times New Roman"/>
          <w:sz w:val="28"/>
          <w:szCs w:val="28"/>
        </w:rPr>
        <w:t>-20</w:t>
      </w:r>
      <w:r w:rsidR="00232A2A">
        <w:rPr>
          <w:rFonts w:ascii="Times New Roman" w:hAnsi="Times New Roman"/>
          <w:sz w:val="28"/>
          <w:szCs w:val="28"/>
        </w:rPr>
        <w:t>2</w:t>
      </w:r>
      <w:r w:rsidR="00390BCE">
        <w:rPr>
          <w:rFonts w:ascii="Times New Roman" w:hAnsi="Times New Roman"/>
          <w:sz w:val="28"/>
          <w:szCs w:val="28"/>
        </w:rPr>
        <w:t>1</w:t>
      </w:r>
      <w:r w:rsidR="00A3191F" w:rsidRPr="00A3191F">
        <w:rPr>
          <w:rFonts w:ascii="Times New Roman" w:hAnsi="Times New Roman"/>
          <w:sz w:val="28"/>
          <w:szCs w:val="28"/>
        </w:rPr>
        <w:t xml:space="preserve"> гг. (Приложение № 1)</w:t>
      </w:r>
      <w:r w:rsidR="000F6D64">
        <w:rPr>
          <w:rFonts w:ascii="Times New Roman" w:hAnsi="Times New Roman"/>
          <w:sz w:val="28"/>
          <w:szCs w:val="28"/>
        </w:rPr>
        <w:t>;</w:t>
      </w:r>
    </w:p>
    <w:p w:rsidR="00BC7EC6" w:rsidRPr="00852739" w:rsidRDefault="00BC7EC6" w:rsidP="00BC7EC6">
      <w:pPr>
        <w:numPr>
          <w:ilvl w:val="0"/>
          <w:numId w:val="2"/>
        </w:numPr>
        <w:ind w:left="567" w:right="423" w:firstLine="426"/>
        <w:jc w:val="both"/>
        <w:rPr>
          <w:rFonts w:ascii="Times New Roman" w:hAnsi="Times New Roman"/>
          <w:sz w:val="28"/>
          <w:szCs w:val="28"/>
        </w:rPr>
      </w:pPr>
      <w:r w:rsidRPr="00A3191F">
        <w:rPr>
          <w:rFonts w:ascii="Times New Roman" w:hAnsi="Times New Roman"/>
          <w:color w:val="000000"/>
          <w:sz w:val="28"/>
          <w:szCs w:val="28"/>
        </w:rPr>
        <w:t xml:space="preserve">Провести публичные слушания по проекту </w:t>
      </w:r>
      <w:r w:rsidRPr="00A3191F">
        <w:rPr>
          <w:rFonts w:ascii="Times New Roman" w:hAnsi="Times New Roman"/>
          <w:color w:val="000000"/>
          <w:spacing w:val="-2"/>
          <w:sz w:val="28"/>
          <w:szCs w:val="28"/>
        </w:rPr>
        <w:t xml:space="preserve">«О </w:t>
      </w:r>
      <w:proofErr w:type="gramStart"/>
      <w:r w:rsidRPr="00A3191F">
        <w:rPr>
          <w:rFonts w:ascii="Times New Roman" w:hAnsi="Times New Roman"/>
          <w:color w:val="000000"/>
          <w:spacing w:val="-2"/>
          <w:sz w:val="28"/>
          <w:szCs w:val="28"/>
        </w:rPr>
        <w:t xml:space="preserve">бюджете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Норм</w:t>
      </w:r>
      <w:r w:rsidRPr="00A3191F">
        <w:rPr>
          <w:rFonts w:ascii="Times New Roman" w:hAnsi="Times New Roman"/>
          <w:color w:val="000000"/>
          <w:spacing w:val="-1"/>
          <w:sz w:val="28"/>
          <w:szCs w:val="28"/>
        </w:rPr>
        <w:t>инского</w:t>
      </w:r>
      <w:proofErr w:type="gramEnd"/>
      <w:r w:rsidRPr="00A3191F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Татарстан на 201</w:t>
      </w:r>
      <w:r w:rsidR="00390BCE">
        <w:rPr>
          <w:rFonts w:ascii="Times New Roman" w:hAnsi="Times New Roman"/>
          <w:color w:val="000000"/>
          <w:spacing w:val="-2"/>
          <w:sz w:val="28"/>
          <w:szCs w:val="28"/>
        </w:rPr>
        <w:t>9</w:t>
      </w:r>
      <w:r w:rsidRPr="00A3191F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</w:t>
      </w:r>
      <w:r w:rsidRPr="00675C1D">
        <w:rPr>
          <w:rFonts w:ascii="Times New Roman" w:hAnsi="Times New Roman"/>
          <w:sz w:val="28"/>
          <w:szCs w:val="28"/>
        </w:rPr>
        <w:t xml:space="preserve"> </w:t>
      </w:r>
      <w:r w:rsidRPr="00A3191F">
        <w:rPr>
          <w:rFonts w:ascii="Times New Roman" w:hAnsi="Times New Roman"/>
          <w:sz w:val="28"/>
          <w:szCs w:val="28"/>
        </w:rPr>
        <w:t>и плановый период 20</w:t>
      </w:r>
      <w:r w:rsidR="00390BCE">
        <w:rPr>
          <w:rFonts w:ascii="Times New Roman" w:hAnsi="Times New Roman"/>
          <w:sz w:val="28"/>
          <w:szCs w:val="28"/>
        </w:rPr>
        <w:t>20</w:t>
      </w:r>
      <w:r w:rsidRPr="00A3191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390BCE">
        <w:rPr>
          <w:rFonts w:ascii="Times New Roman" w:hAnsi="Times New Roman"/>
          <w:sz w:val="28"/>
          <w:szCs w:val="28"/>
        </w:rPr>
        <w:t>1</w:t>
      </w:r>
      <w:r w:rsidRPr="00A3191F">
        <w:rPr>
          <w:rFonts w:ascii="Times New Roman" w:hAnsi="Times New Roman"/>
          <w:sz w:val="28"/>
          <w:szCs w:val="28"/>
        </w:rPr>
        <w:t xml:space="preserve"> гг</w:t>
      </w:r>
      <w:r>
        <w:rPr>
          <w:rFonts w:ascii="Times New Roman" w:hAnsi="Times New Roman"/>
          <w:sz w:val="28"/>
          <w:szCs w:val="28"/>
        </w:rPr>
        <w:t>.</w:t>
      </w:r>
      <w:r w:rsidRPr="009C1AA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61D1B">
        <w:rPr>
          <w:rFonts w:ascii="Times New Roman" w:hAnsi="Times New Roman"/>
          <w:color w:val="000000"/>
          <w:sz w:val="28"/>
          <w:szCs w:val="28"/>
        </w:rPr>
        <w:t>05.12.2018</w:t>
      </w:r>
      <w:r w:rsidRPr="00852739">
        <w:rPr>
          <w:rFonts w:ascii="Times New Roman" w:hAnsi="Times New Roman"/>
          <w:color w:val="000000"/>
          <w:sz w:val="28"/>
          <w:szCs w:val="28"/>
        </w:rPr>
        <w:t xml:space="preserve"> года в 10 часов в </w:t>
      </w:r>
      <w:proofErr w:type="spellStart"/>
      <w:r w:rsidRPr="00852739">
        <w:rPr>
          <w:rFonts w:ascii="Times New Roman" w:hAnsi="Times New Roman"/>
          <w:color w:val="000000"/>
          <w:sz w:val="28"/>
          <w:szCs w:val="28"/>
        </w:rPr>
        <w:t>Норминском</w:t>
      </w:r>
      <w:proofErr w:type="spellEnd"/>
      <w:r w:rsidRPr="00852739">
        <w:rPr>
          <w:rFonts w:ascii="Times New Roman" w:hAnsi="Times New Roman"/>
          <w:color w:val="000000"/>
          <w:sz w:val="28"/>
          <w:szCs w:val="28"/>
        </w:rPr>
        <w:t xml:space="preserve"> сельском  Д</w:t>
      </w:r>
      <w:r w:rsidRPr="00852739">
        <w:rPr>
          <w:rFonts w:ascii="Times New Roman" w:hAnsi="Times New Roman"/>
          <w:color w:val="000000"/>
          <w:spacing w:val="-4"/>
          <w:sz w:val="28"/>
          <w:szCs w:val="28"/>
        </w:rPr>
        <w:t>оме культуры;</w:t>
      </w:r>
    </w:p>
    <w:p w:rsidR="00BC7EC6" w:rsidRPr="005D731D" w:rsidRDefault="007D2847" w:rsidP="00BC7EC6">
      <w:pPr>
        <w:numPr>
          <w:ilvl w:val="0"/>
          <w:numId w:val="2"/>
        </w:numPr>
        <w:ind w:left="567" w:right="423" w:firstLine="426"/>
        <w:jc w:val="both"/>
        <w:rPr>
          <w:rFonts w:ascii="Times New Roman" w:hAnsi="Times New Roman"/>
          <w:sz w:val="28"/>
          <w:szCs w:val="28"/>
        </w:rPr>
      </w:pPr>
      <w:r w:rsidRPr="007D2847">
        <w:rPr>
          <w:rFonts w:ascii="Times New Roman" w:hAnsi="Times New Roman"/>
          <w:color w:val="000000"/>
          <w:spacing w:val="-1"/>
          <w:sz w:val="28"/>
          <w:szCs w:val="28"/>
        </w:rPr>
        <w:t xml:space="preserve">Публичные слушания по проекту решения Совета Норминского </w:t>
      </w:r>
      <w:r w:rsidRPr="007D2847">
        <w:rPr>
          <w:rFonts w:ascii="Times New Roman" w:hAnsi="Times New Roman"/>
          <w:color w:val="000000"/>
          <w:spacing w:val="-2"/>
          <w:sz w:val="28"/>
          <w:szCs w:val="28"/>
        </w:rPr>
        <w:t xml:space="preserve">сельского поселения Балтасинского муниципального района РТ «О бюджете  Норминского  сельского поселения Балтасинского </w:t>
      </w:r>
      <w:r w:rsidRPr="007D2847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 Республики Татарстан на 201</w:t>
      </w:r>
      <w:r w:rsidR="00390BCE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7D2847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</w:t>
      </w:r>
      <w:r w:rsidRPr="007D2847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390BCE">
        <w:rPr>
          <w:rFonts w:ascii="Times New Roman" w:hAnsi="Times New Roman"/>
          <w:sz w:val="28"/>
          <w:szCs w:val="28"/>
        </w:rPr>
        <w:t>20</w:t>
      </w:r>
      <w:r w:rsidRPr="007D2847">
        <w:rPr>
          <w:rFonts w:ascii="Times New Roman" w:hAnsi="Times New Roman"/>
          <w:sz w:val="28"/>
          <w:szCs w:val="28"/>
        </w:rPr>
        <w:t>-202</w:t>
      </w:r>
      <w:r w:rsidR="00390BCE">
        <w:rPr>
          <w:rFonts w:ascii="Times New Roman" w:hAnsi="Times New Roman"/>
          <w:sz w:val="28"/>
          <w:szCs w:val="28"/>
        </w:rPr>
        <w:t>1</w:t>
      </w:r>
      <w:r w:rsidRPr="007D2847">
        <w:rPr>
          <w:rFonts w:ascii="Times New Roman" w:hAnsi="Times New Roman"/>
          <w:sz w:val="28"/>
          <w:szCs w:val="28"/>
        </w:rPr>
        <w:t xml:space="preserve"> гг.</w:t>
      </w:r>
      <w:r w:rsidRPr="007D2847">
        <w:rPr>
          <w:rFonts w:ascii="Times New Roman" w:hAnsi="Times New Roman"/>
          <w:color w:val="000000"/>
          <w:spacing w:val="-1"/>
          <w:sz w:val="28"/>
          <w:szCs w:val="28"/>
        </w:rPr>
        <w:t>» проводить на основании положения, принятого решением № 1 от 08.01.2007 года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5D731D" w:rsidRPr="00A3191F">
        <w:rPr>
          <w:rFonts w:ascii="Times New Roman" w:hAnsi="Times New Roman"/>
          <w:color w:val="000000"/>
          <w:spacing w:val="-1"/>
          <w:sz w:val="28"/>
          <w:szCs w:val="28"/>
        </w:rPr>
        <w:t>(Приложение №</w:t>
      </w:r>
      <w:r w:rsidR="005D731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5D731D" w:rsidRPr="00A3191F">
        <w:rPr>
          <w:rFonts w:ascii="Times New Roman" w:hAnsi="Times New Roman"/>
          <w:color w:val="000000"/>
          <w:spacing w:val="-1"/>
          <w:sz w:val="28"/>
          <w:szCs w:val="28"/>
        </w:rPr>
        <w:t>3)</w:t>
      </w:r>
      <w:r w:rsidR="005D731D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5D731D" w:rsidRPr="005D731D" w:rsidRDefault="005D731D" w:rsidP="00BC7EC6">
      <w:pPr>
        <w:numPr>
          <w:ilvl w:val="0"/>
          <w:numId w:val="2"/>
        </w:numPr>
        <w:ind w:left="567" w:right="423" w:firstLine="426"/>
        <w:jc w:val="both"/>
        <w:rPr>
          <w:rFonts w:ascii="Times New Roman" w:hAnsi="Times New Roman"/>
          <w:sz w:val="28"/>
          <w:szCs w:val="28"/>
        </w:rPr>
      </w:pPr>
      <w:r w:rsidRPr="00A3191F">
        <w:rPr>
          <w:rFonts w:ascii="Times New Roman" w:hAnsi="Times New Roman"/>
          <w:color w:val="000000"/>
          <w:spacing w:val="3"/>
          <w:sz w:val="28"/>
          <w:szCs w:val="28"/>
        </w:rPr>
        <w:t xml:space="preserve">Образовать рабочую группу по учету, обобщению и рассмотрению поступающих </w:t>
      </w:r>
      <w:r w:rsidRPr="00A3191F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предложений по проекту решения </w:t>
      </w:r>
      <w:r w:rsidRPr="00A3191F">
        <w:rPr>
          <w:rFonts w:ascii="Times New Roman" w:hAnsi="Times New Roman"/>
          <w:color w:val="000000"/>
          <w:spacing w:val="-2"/>
          <w:sz w:val="28"/>
          <w:szCs w:val="28"/>
        </w:rPr>
        <w:t xml:space="preserve">«О  бюджете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Норм</w:t>
      </w:r>
      <w:r w:rsidRPr="00A3191F">
        <w:rPr>
          <w:rFonts w:ascii="Times New Roman" w:hAnsi="Times New Roman"/>
          <w:color w:val="000000"/>
          <w:spacing w:val="-1"/>
          <w:sz w:val="28"/>
          <w:szCs w:val="28"/>
        </w:rPr>
        <w:t>инского</w:t>
      </w:r>
      <w:r w:rsidRPr="00A3191F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поселения  Балтасинского муниципального района Республики </w:t>
      </w:r>
      <w:r w:rsidRPr="000F6D64">
        <w:rPr>
          <w:rFonts w:ascii="Times New Roman" w:hAnsi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тарстан на 201</w:t>
      </w:r>
      <w:r w:rsidR="00390BCE">
        <w:rPr>
          <w:rFonts w:ascii="Times New Roman" w:hAnsi="Times New Roman"/>
          <w:color w:val="000000"/>
          <w:spacing w:val="-2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г</w:t>
      </w:r>
      <w:r w:rsidRPr="000F6D64">
        <w:rPr>
          <w:rFonts w:ascii="Times New Roman" w:hAnsi="Times New Roman"/>
          <w:color w:val="000000"/>
          <w:spacing w:val="-2"/>
          <w:sz w:val="28"/>
          <w:szCs w:val="28"/>
        </w:rPr>
        <w:t>од и плановый период 20</w:t>
      </w:r>
      <w:r w:rsidR="00390BCE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-202</w:t>
      </w:r>
      <w:r w:rsidR="00390BCE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г</w:t>
      </w:r>
      <w:r w:rsidRPr="000F6D64">
        <w:rPr>
          <w:rFonts w:ascii="Times New Roman" w:hAnsi="Times New Roman"/>
          <w:color w:val="000000"/>
          <w:spacing w:val="-2"/>
          <w:sz w:val="28"/>
          <w:szCs w:val="28"/>
        </w:rPr>
        <w:t>г.»</w:t>
      </w:r>
      <w:r w:rsidRPr="000F6D64">
        <w:rPr>
          <w:rFonts w:ascii="Times New Roman" w:hAnsi="Times New Roman"/>
          <w:color w:val="000000"/>
          <w:spacing w:val="-1"/>
          <w:sz w:val="28"/>
          <w:szCs w:val="28"/>
        </w:rPr>
        <w:t xml:space="preserve">  в  </w:t>
      </w:r>
      <w:r w:rsidRPr="000F6D64">
        <w:rPr>
          <w:rFonts w:ascii="Times New Roman" w:hAnsi="Times New Roman"/>
          <w:color w:val="000000"/>
          <w:spacing w:val="-2"/>
          <w:sz w:val="28"/>
          <w:szCs w:val="28"/>
        </w:rPr>
        <w:t xml:space="preserve">следующем составе: </w:t>
      </w:r>
      <w:proofErr w:type="spellStart"/>
      <w:r w:rsidRPr="000F6D64">
        <w:rPr>
          <w:rFonts w:ascii="Times New Roman" w:hAnsi="Times New Roman"/>
          <w:color w:val="000000"/>
          <w:spacing w:val="-2"/>
          <w:sz w:val="28"/>
          <w:szCs w:val="28"/>
        </w:rPr>
        <w:t>Исрафилов</w:t>
      </w:r>
      <w:proofErr w:type="spellEnd"/>
      <w:r w:rsidRPr="000F6D64">
        <w:rPr>
          <w:rFonts w:ascii="Times New Roman" w:hAnsi="Times New Roman"/>
          <w:color w:val="000000"/>
          <w:spacing w:val="-2"/>
          <w:sz w:val="28"/>
          <w:szCs w:val="28"/>
        </w:rPr>
        <w:t xml:space="preserve"> С.М. - депутат округа № 10, </w:t>
      </w:r>
      <w:r w:rsidRPr="00F63559">
        <w:rPr>
          <w:rFonts w:ascii="Times New Roman" w:hAnsi="Times New Roman"/>
          <w:color w:val="000000"/>
          <w:spacing w:val="-2"/>
          <w:sz w:val="28"/>
          <w:szCs w:val="28"/>
        </w:rPr>
        <w:t>Рамазанов А.И</w:t>
      </w:r>
      <w:r w:rsidRPr="000F6D64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 w:rsidR="00F63559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Pr="000F6D6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559">
        <w:rPr>
          <w:rFonts w:ascii="Times New Roman" w:hAnsi="Times New Roman"/>
          <w:color w:val="000000"/>
          <w:spacing w:val="-2"/>
          <w:sz w:val="28"/>
          <w:szCs w:val="28"/>
        </w:rPr>
        <w:t>глава Норминского СП</w:t>
      </w:r>
      <w:r w:rsidRPr="000F6D64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Тазиева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А.П.</w:t>
      </w:r>
      <w:r w:rsidRPr="000F6D64">
        <w:rPr>
          <w:rFonts w:ascii="Times New Roman" w:hAnsi="Times New Roman"/>
          <w:color w:val="000000"/>
          <w:spacing w:val="-2"/>
          <w:sz w:val="28"/>
          <w:szCs w:val="28"/>
        </w:rPr>
        <w:t xml:space="preserve"> – главный бухгалтер испол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нительного комитета</w:t>
      </w:r>
      <w:r w:rsidRPr="000F6D64">
        <w:rPr>
          <w:rFonts w:ascii="Times New Roman" w:hAnsi="Times New Roman"/>
          <w:color w:val="000000"/>
          <w:spacing w:val="-2"/>
          <w:sz w:val="28"/>
          <w:szCs w:val="28"/>
        </w:rPr>
        <w:t xml:space="preserve"> Норминского СП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291FBF" w:rsidRPr="00161D1B" w:rsidRDefault="005D731D" w:rsidP="001E04DD">
      <w:pPr>
        <w:numPr>
          <w:ilvl w:val="0"/>
          <w:numId w:val="2"/>
        </w:numPr>
        <w:shd w:val="clear" w:color="auto" w:fill="FFFFFF"/>
        <w:ind w:left="567" w:right="423" w:firstLine="567"/>
        <w:jc w:val="both"/>
        <w:rPr>
          <w:rFonts w:ascii="Times New Roman" w:hAnsi="Times New Roman"/>
          <w:bCs/>
          <w:sz w:val="28"/>
          <w:szCs w:val="28"/>
        </w:rPr>
      </w:pPr>
      <w:r w:rsidRPr="00161D1B">
        <w:rPr>
          <w:rFonts w:ascii="Times New Roman" w:hAnsi="Times New Roman"/>
          <w:sz w:val="28"/>
          <w:szCs w:val="28"/>
        </w:rPr>
        <w:t xml:space="preserve">Утвердить </w:t>
      </w:r>
      <w:r w:rsidRPr="00161D1B">
        <w:rPr>
          <w:rFonts w:ascii="Times New Roman" w:hAnsi="Times New Roman"/>
          <w:bCs/>
          <w:spacing w:val="-2"/>
          <w:sz w:val="28"/>
          <w:szCs w:val="28"/>
        </w:rPr>
        <w:t>Порядок</w:t>
      </w:r>
      <w:r w:rsidRPr="00161D1B">
        <w:rPr>
          <w:rFonts w:ascii="Times New Roman" w:hAnsi="Times New Roman"/>
          <w:bCs/>
          <w:sz w:val="28"/>
          <w:szCs w:val="28"/>
        </w:rPr>
        <w:t xml:space="preserve"> учета предложений граждан  </w:t>
      </w:r>
      <w:r w:rsidRPr="00161D1B">
        <w:rPr>
          <w:rFonts w:ascii="Times New Roman" w:hAnsi="Times New Roman"/>
          <w:color w:val="000000"/>
          <w:spacing w:val="-1"/>
          <w:sz w:val="28"/>
          <w:szCs w:val="28"/>
        </w:rPr>
        <w:t>к проекту решения «О  бюджете  Норминского сельского поселения Балтасинского муниципального района РТ на 201</w:t>
      </w:r>
      <w:r w:rsidR="00390BCE" w:rsidRPr="00161D1B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Pr="00161D1B">
        <w:rPr>
          <w:rFonts w:ascii="Times New Roman" w:hAnsi="Times New Roman"/>
          <w:color w:val="000000"/>
          <w:spacing w:val="-1"/>
          <w:sz w:val="28"/>
          <w:szCs w:val="28"/>
        </w:rPr>
        <w:t xml:space="preserve">  год и плановый период 20</w:t>
      </w:r>
      <w:r w:rsidR="00390BCE" w:rsidRPr="00161D1B">
        <w:rPr>
          <w:rFonts w:ascii="Times New Roman" w:hAnsi="Times New Roman"/>
          <w:color w:val="000000"/>
          <w:spacing w:val="-1"/>
          <w:sz w:val="28"/>
          <w:szCs w:val="28"/>
        </w:rPr>
        <w:t>20</w:t>
      </w:r>
      <w:r w:rsidRPr="00161D1B">
        <w:rPr>
          <w:rFonts w:ascii="Times New Roman" w:hAnsi="Times New Roman"/>
          <w:color w:val="000000"/>
          <w:spacing w:val="-1"/>
          <w:sz w:val="28"/>
          <w:szCs w:val="28"/>
        </w:rPr>
        <w:t>-202</w:t>
      </w:r>
      <w:r w:rsidR="00390BCE" w:rsidRPr="00161D1B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161D1B">
        <w:rPr>
          <w:rFonts w:ascii="Times New Roman" w:hAnsi="Times New Roman"/>
          <w:color w:val="000000"/>
          <w:spacing w:val="-1"/>
          <w:sz w:val="28"/>
          <w:szCs w:val="28"/>
        </w:rPr>
        <w:t xml:space="preserve"> гг.» </w:t>
      </w:r>
      <w:r w:rsidRPr="00161D1B">
        <w:rPr>
          <w:rFonts w:ascii="Times New Roman" w:hAnsi="Times New Roman"/>
          <w:bCs/>
          <w:sz w:val="28"/>
          <w:szCs w:val="28"/>
        </w:rPr>
        <w:t xml:space="preserve">Совета Норминского сельского поселения Балтасинского муниципального района Республики Татарстан   и участия </w:t>
      </w:r>
      <w:r w:rsidRPr="00161D1B">
        <w:rPr>
          <w:rFonts w:ascii="Times New Roman" w:hAnsi="Times New Roman"/>
          <w:bCs/>
          <w:spacing w:val="3"/>
          <w:sz w:val="28"/>
          <w:szCs w:val="28"/>
        </w:rPr>
        <w:t>граждан в его обсуждении</w:t>
      </w:r>
      <w:r w:rsidRPr="00161D1B">
        <w:rPr>
          <w:rFonts w:ascii="Times New Roman" w:hAnsi="Times New Roman"/>
          <w:b/>
          <w:bCs/>
          <w:spacing w:val="3"/>
          <w:sz w:val="28"/>
          <w:szCs w:val="28"/>
        </w:rPr>
        <w:t xml:space="preserve">. </w:t>
      </w:r>
      <w:r w:rsidRPr="00161D1B">
        <w:rPr>
          <w:rFonts w:ascii="Times New Roman" w:hAnsi="Times New Roman"/>
          <w:bCs/>
          <w:spacing w:val="3"/>
          <w:sz w:val="28"/>
          <w:szCs w:val="28"/>
        </w:rPr>
        <w:t>(Приложение № 2);</w:t>
      </w:r>
      <w:r w:rsidR="00291FBF" w:rsidRPr="00161D1B">
        <w:rPr>
          <w:rFonts w:ascii="Times New Roman" w:hAnsi="Times New Roman"/>
          <w:sz w:val="28"/>
          <w:szCs w:val="28"/>
        </w:rPr>
        <w:t xml:space="preserve"> </w:t>
      </w:r>
    </w:p>
    <w:p w:rsidR="000F6D64" w:rsidRDefault="00291FBF" w:rsidP="00291FBF">
      <w:pPr>
        <w:shd w:val="clear" w:color="auto" w:fill="FFFFFF"/>
        <w:ind w:left="567" w:right="423" w:firstLine="567"/>
        <w:jc w:val="both"/>
        <w:rPr>
          <w:rFonts w:ascii="Times New Roman" w:hAnsi="Times New Roman"/>
          <w:sz w:val="28"/>
          <w:szCs w:val="28"/>
        </w:rPr>
      </w:pPr>
      <w:r w:rsidRPr="00A3191F">
        <w:rPr>
          <w:rFonts w:ascii="Times New Roman" w:hAnsi="Times New Roman"/>
          <w:sz w:val="28"/>
          <w:szCs w:val="28"/>
        </w:rPr>
        <w:t xml:space="preserve">6. </w:t>
      </w:r>
      <w:r w:rsidR="00A3191F" w:rsidRPr="00A3191F">
        <w:rPr>
          <w:rFonts w:ascii="Times New Roman" w:hAnsi="Times New Roman"/>
          <w:sz w:val="28"/>
          <w:szCs w:val="28"/>
        </w:rPr>
        <w:t>Рабочей группе по учету, обобщению и рассмотрению поступивших предложений по</w:t>
      </w:r>
      <w:r w:rsidR="005770BC">
        <w:rPr>
          <w:rFonts w:ascii="Times New Roman" w:hAnsi="Times New Roman"/>
          <w:sz w:val="28"/>
          <w:szCs w:val="28"/>
        </w:rPr>
        <w:t xml:space="preserve"> проекту решения «О бюджете Норм</w:t>
      </w:r>
      <w:r w:rsidR="00A3191F" w:rsidRPr="00A3191F">
        <w:rPr>
          <w:rFonts w:ascii="Times New Roman" w:hAnsi="Times New Roman"/>
          <w:sz w:val="28"/>
          <w:szCs w:val="28"/>
        </w:rPr>
        <w:t>инского сельского поселения Балтасинского муниципального района Республики Татарстан на 201</w:t>
      </w:r>
      <w:r w:rsidR="00390BCE">
        <w:rPr>
          <w:rFonts w:ascii="Times New Roman" w:hAnsi="Times New Roman"/>
          <w:sz w:val="28"/>
          <w:szCs w:val="28"/>
        </w:rPr>
        <w:t>9</w:t>
      </w:r>
      <w:r w:rsidR="00A3191F" w:rsidRPr="00A3191F">
        <w:rPr>
          <w:rFonts w:ascii="Times New Roman" w:hAnsi="Times New Roman"/>
          <w:sz w:val="28"/>
          <w:szCs w:val="28"/>
        </w:rPr>
        <w:t xml:space="preserve"> </w:t>
      </w:r>
    </w:p>
    <w:p w:rsidR="00A3191F" w:rsidRPr="00A3191F" w:rsidRDefault="00A3191F" w:rsidP="000F6D64">
      <w:pPr>
        <w:shd w:val="clear" w:color="auto" w:fill="FFFFFF"/>
        <w:ind w:left="567" w:right="423"/>
        <w:jc w:val="both"/>
        <w:rPr>
          <w:rFonts w:ascii="Times New Roman" w:hAnsi="Times New Roman"/>
          <w:sz w:val="28"/>
          <w:szCs w:val="28"/>
        </w:rPr>
      </w:pPr>
      <w:r w:rsidRPr="00A3191F">
        <w:rPr>
          <w:rFonts w:ascii="Times New Roman" w:hAnsi="Times New Roman"/>
          <w:sz w:val="28"/>
          <w:szCs w:val="28"/>
        </w:rPr>
        <w:t>год и плановый период 20</w:t>
      </w:r>
      <w:r w:rsidR="00390BCE">
        <w:rPr>
          <w:rFonts w:ascii="Times New Roman" w:hAnsi="Times New Roman"/>
          <w:sz w:val="28"/>
          <w:szCs w:val="28"/>
        </w:rPr>
        <w:t>20</w:t>
      </w:r>
      <w:r w:rsidRPr="00A3191F">
        <w:rPr>
          <w:rFonts w:ascii="Times New Roman" w:hAnsi="Times New Roman"/>
          <w:sz w:val="28"/>
          <w:szCs w:val="28"/>
        </w:rPr>
        <w:t>-20</w:t>
      </w:r>
      <w:r w:rsidR="00232A2A">
        <w:rPr>
          <w:rFonts w:ascii="Times New Roman" w:hAnsi="Times New Roman"/>
          <w:sz w:val="28"/>
          <w:szCs w:val="28"/>
        </w:rPr>
        <w:t>2</w:t>
      </w:r>
      <w:r w:rsidR="00390BCE">
        <w:rPr>
          <w:rFonts w:ascii="Times New Roman" w:hAnsi="Times New Roman"/>
          <w:sz w:val="28"/>
          <w:szCs w:val="28"/>
        </w:rPr>
        <w:t>1</w:t>
      </w:r>
      <w:r w:rsidRPr="00A3191F">
        <w:rPr>
          <w:rFonts w:ascii="Times New Roman" w:hAnsi="Times New Roman"/>
          <w:sz w:val="28"/>
          <w:szCs w:val="28"/>
        </w:rPr>
        <w:t xml:space="preserve"> г</w:t>
      </w:r>
      <w:r w:rsidR="00CA35DF">
        <w:rPr>
          <w:rFonts w:ascii="Times New Roman" w:hAnsi="Times New Roman"/>
          <w:sz w:val="28"/>
          <w:szCs w:val="28"/>
        </w:rPr>
        <w:t>г</w:t>
      </w:r>
      <w:r w:rsidRPr="00A3191F">
        <w:rPr>
          <w:rFonts w:ascii="Times New Roman" w:hAnsi="Times New Roman"/>
          <w:sz w:val="28"/>
          <w:szCs w:val="28"/>
        </w:rPr>
        <w:t xml:space="preserve">.» </w:t>
      </w:r>
      <w:r w:rsidR="005D731D" w:rsidRPr="00D06CB6">
        <w:rPr>
          <w:rFonts w:ascii="Times New Roman" w:hAnsi="Times New Roman"/>
          <w:sz w:val="28"/>
          <w:szCs w:val="28"/>
          <w:shd w:val="clear" w:color="auto" w:fill="FFFFFF"/>
        </w:rPr>
        <w:t>провести</w:t>
      </w:r>
      <w:r w:rsidRPr="00D06C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3191F">
        <w:rPr>
          <w:rFonts w:ascii="Times New Roman" w:hAnsi="Times New Roman"/>
          <w:sz w:val="28"/>
          <w:szCs w:val="28"/>
        </w:rPr>
        <w:t xml:space="preserve">работу по изучению и </w:t>
      </w:r>
      <w:r w:rsidRPr="00A3191F">
        <w:rPr>
          <w:rFonts w:ascii="Times New Roman" w:hAnsi="Times New Roman"/>
          <w:sz w:val="28"/>
          <w:szCs w:val="28"/>
        </w:rPr>
        <w:lastRenderedPageBreak/>
        <w:t>обобщению п</w:t>
      </w:r>
      <w:r w:rsidR="005770BC">
        <w:rPr>
          <w:rFonts w:ascii="Times New Roman" w:hAnsi="Times New Roman"/>
          <w:sz w:val="28"/>
          <w:szCs w:val="28"/>
        </w:rPr>
        <w:t>редложений депутатов Совета Норм</w:t>
      </w:r>
      <w:r w:rsidRPr="00A3191F">
        <w:rPr>
          <w:rFonts w:ascii="Times New Roman" w:hAnsi="Times New Roman"/>
          <w:sz w:val="28"/>
          <w:szCs w:val="28"/>
        </w:rPr>
        <w:t>инского сельского поселения и граждан по вопросу внесения изменений и дополнений в бюджет поселения на 201</w:t>
      </w:r>
      <w:r w:rsidR="00390BCE">
        <w:rPr>
          <w:rFonts w:ascii="Times New Roman" w:hAnsi="Times New Roman"/>
          <w:sz w:val="28"/>
          <w:szCs w:val="28"/>
        </w:rPr>
        <w:t>9</w:t>
      </w:r>
      <w:r w:rsidR="00B7790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390BCE">
        <w:rPr>
          <w:rFonts w:ascii="Times New Roman" w:hAnsi="Times New Roman"/>
          <w:sz w:val="28"/>
          <w:szCs w:val="28"/>
        </w:rPr>
        <w:t>20</w:t>
      </w:r>
      <w:r w:rsidRPr="00A3191F">
        <w:rPr>
          <w:rFonts w:ascii="Times New Roman" w:hAnsi="Times New Roman"/>
          <w:sz w:val="28"/>
          <w:szCs w:val="28"/>
        </w:rPr>
        <w:t>-20</w:t>
      </w:r>
      <w:r w:rsidR="00232A2A">
        <w:rPr>
          <w:rFonts w:ascii="Times New Roman" w:hAnsi="Times New Roman"/>
          <w:sz w:val="28"/>
          <w:szCs w:val="28"/>
        </w:rPr>
        <w:t>2</w:t>
      </w:r>
      <w:r w:rsidR="00390BCE">
        <w:rPr>
          <w:rFonts w:ascii="Times New Roman" w:hAnsi="Times New Roman"/>
          <w:sz w:val="28"/>
          <w:szCs w:val="28"/>
        </w:rPr>
        <w:t>1</w:t>
      </w:r>
      <w:r w:rsidRPr="00A3191F">
        <w:rPr>
          <w:rFonts w:ascii="Times New Roman" w:hAnsi="Times New Roman"/>
          <w:sz w:val="28"/>
          <w:szCs w:val="28"/>
        </w:rPr>
        <w:t xml:space="preserve"> гг. для последующего их рассмот</w:t>
      </w:r>
      <w:r w:rsidR="005770BC">
        <w:rPr>
          <w:rFonts w:ascii="Times New Roman" w:hAnsi="Times New Roman"/>
          <w:sz w:val="28"/>
          <w:szCs w:val="28"/>
        </w:rPr>
        <w:t>рения на заседании Совета Норм</w:t>
      </w:r>
      <w:r w:rsidRPr="00A3191F">
        <w:rPr>
          <w:rFonts w:ascii="Times New Roman" w:hAnsi="Times New Roman"/>
          <w:sz w:val="28"/>
          <w:szCs w:val="28"/>
        </w:rPr>
        <w:t>инского сельского поселения Балтасин</w:t>
      </w:r>
      <w:r w:rsidR="000F6D64">
        <w:rPr>
          <w:rFonts w:ascii="Times New Roman" w:hAnsi="Times New Roman"/>
          <w:sz w:val="28"/>
          <w:szCs w:val="28"/>
        </w:rPr>
        <w:t>ского муниципального района РТ;</w:t>
      </w:r>
    </w:p>
    <w:p w:rsidR="00A3191F" w:rsidRPr="00A3191F" w:rsidRDefault="00A3191F" w:rsidP="00291FBF">
      <w:pPr>
        <w:ind w:left="567" w:right="423" w:firstLine="540"/>
        <w:jc w:val="both"/>
        <w:rPr>
          <w:rFonts w:ascii="Times New Roman" w:hAnsi="Times New Roman"/>
          <w:sz w:val="28"/>
          <w:szCs w:val="28"/>
        </w:rPr>
      </w:pPr>
      <w:r w:rsidRPr="00A3191F">
        <w:rPr>
          <w:rFonts w:ascii="Times New Roman" w:hAnsi="Times New Roman"/>
          <w:sz w:val="28"/>
          <w:szCs w:val="28"/>
        </w:rPr>
        <w:t>7</w:t>
      </w:r>
      <w:r w:rsidRPr="000F6D64">
        <w:rPr>
          <w:rFonts w:ascii="Times New Roman" w:hAnsi="Times New Roman"/>
          <w:sz w:val="28"/>
          <w:szCs w:val="28"/>
        </w:rPr>
        <w:t xml:space="preserve">. Установить, что предложения граждан </w:t>
      </w:r>
      <w:proofErr w:type="gramStart"/>
      <w:r w:rsidRPr="000F6D64">
        <w:rPr>
          <w:rFonts w:ascii="Times New Roman" w:hAnsi="Times New Roman"/>
          <w:sz w:val="28"/>
          <w:szCs w:val="28"/>
        </w:rPr>
        <w:t>по  внесению</w:t>
      </w:r>
      <w:proofErr w:type="gramEnd"/>
      <w:r w:rsidRPr="000F6D64">
        <w:rPr>
          <w:rFonts w:ascii="Times New Roman" w:hAnsi="Times New Roman"/>
          <w:sz w:val="28"/>
          <w:szCs w:val="28"/>
        </w:rPr>
        <w:t xml:space="preserve"> изменений  и дополнений в бюджет поселения на 201</w:t>
      </w:r>
      <w:r w:rsidR="00390BCE">
        <w:rPr>
          <w:rFonts w:ascii="Times New Roman" w:hAnsi="Times New Roman"/>
          <w:sz w:val="28"/>
          <w:szCs w:val="28"/>
        </w:rPr>
        <w:t>9</w:t>
      </w:r>
      <w:r w:rsidR="00CA35DF" w:rsidRPr="000F6D64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390BCE">
        <w:rPr>
          <w:rFonts w:ascii="Times New Roman" w:hAnsi="Times New Roman"/>
          <w:sz w:val="28"/>
          <w:szCs w:val="28"/>
        </w:rPr>
        <w:t>20</w:t>
      </w:r>
      <w:r w:rsidRPr="000F6D64">
        <w:rPr>
          <w:rFonts w:ascii="Times New Roman" w:hAnsi="Times New Roman"/>
          <w:sz w:val="28"/>
          <w:szCs w:val="28"/>
        </w:rPr>
        <w:t>-20</w:t>
      </w:r>
      <w:r w:rsidR="00232A2A">
        <w:rPr>
          <w:rFonts w:ascii="Times New Roman" w:hAnsi="Times New Roman"/>
          <w:sz w:val="28"/>
          <w:szCs w:val="28"/>
        </w:rPr>
        <w:t>2</w:t>
      </w:r>
      <w:r w:rsidR="00390BCE">
        <w:rPr>
          <w:rFonts w:ascii="Times New Roman" w:hAnsi="Times New Roman"/>
          <w:sz w:val="28"/>
          <w:szCs w:val="28"/>
        </w:rPr>
        <w:t>1</w:t>
      </w:r>
      <w:r w:rsidRPr="000F6D64">
        <w:rPr>
          <w:rFonts w:ascii="Times New Roman" w:hAnsi="Times New Roman"/>
          <w:sz w:val="28"/>
          <w:szCs w:val="28"/>
        </w:rPr>
        <w:t xml:space="preserve"> гг. направляются в рабочую группу в письменном виде с указанием Ф.И.О</w:t>
      </w:r>
      <w:r w:rsidR="00647D6A">
        <w:rPr>
          <w:rFonts w:ascii="Times New Roman" w:hAnsi="Times New Roman"/>
          <w:sz w:val="28"/>
          <w:szCs w:val="28"/>
        </w:rPr>
        <w:t>.</w:t>
      </w:r>
      <w:r w:rsidRPr="000F6D64">
        <w:rPr>
          <w:rFonts w:ascii="Times New Roman" w:hAnsi="Times New Roman"/>
          <w:sz w:val="28"/>
          <w:szCs w:val="28"/>
        </w:rPr>
        <w:t>, года рождения, адреса мест</w:t>
      </w:r>
      <w:r w:rsidR="00647D6A">
        <w:rPr>
          <w:rFonts w:ascii="Times New Roman" w:hAnsi="Times New Roman"/>
          <w:sz w:val="28"/>
          <w:szCs w:val="28"/>
        </w:rPr>
        <w:t xml:space="preserve">а </w:t>
      </w:r>
      <w:r w:rsidRPr="000F6D64">
        <w:rPr>
          <w:rFonts w:ascii="Times New Roman" w:hAnsi="Times New Roman"/>
          <w:sz w:val="28"/>
          <w:szCs w:val="28"/>
        </w:rPr>
        <w:t xml:space="preserve">жительства по адресу </w:t>
      </w:r>
      <w:r w:rsidR="005770BC" w:rsidRPr="000F6D64">
        <w:rPr>
          <w:rFonts w:ascii="Times New Roman" w:hAnsi="Times New Roman"/>
          <w:sz w:val="28"/>
          <w:szCs w:val="28"/>
        </w:rPr>
        <w:t xml:space="preserve">с. Норма, ул. М. </w:t>
      </w:r>
      <w:proofErr w:type="spellStart"/>
      <w:r w:rsidR="005770BC" w:rsidRPr="000F6D64">
        <w:rPr>
          <w:rFonts w:ascii="Times New Roman" w:hAnsi="Times New Roman"/>
          <w:sz w:val="28"/>
          <w:szCs w:val="28"/>
        </w:rPr>
        <w:t>Джалиля</w:t>
      </w:r>
      <w:proofErr w:type="spellEnd"/>
      <w:r w:rsidR="005770BC" w:rsidRPr="000F6D64">
        <w:rPr>
          <w:rFonts w:ascii="Times New Roman" w:hAnsi="Times New Roman"/>
          <w:sz w:val="28"/>
          <w:szCs w:val="28"/>
        </w:rPr>
        <w:t>, д.2а</w:t>
      </w:r>
      <w:r w:rsidRPr="000F6D64">
        <w:rPr>
          <w:rFonts w:ascii="Times New Roman" w:hAnsi="Times New Roman"/>
          <w:sz w:val="28"/>
          <w:szCs w:val="28"/>
        </w:rPr>
        <w:t xml:space="preserve"> </w:t>
      </w:r>
      <w:r w:rsidR="00647D6A">
        <w:rPr>
          <w:rFonts w:ascii="Times New Roman" w:hAnsi="Times New Roman"/>
          <w:sz w:val="28"/>
          <w:szCs w:val="28"/>
        </w:rPr>
        <w:t xml:space="preserve">в кабинет </w:t>
      </w:r>
      <w:r w:rsidRPr="000F6D64">
        <w:rPr>
          <w:rFonts w:ascii="Times New Roman" w:hAnsi="Times New Roman"/>
          <w:sz w:val="28"/>
          <w:szCs w:val="28"/>
        </w:rPr>
        <w:t>заместителя руководителя испол</w:t>
      </w:r>
      <w:r w:rsidR="00647D6A">
        <w:rPr>
          <w:rFonts w:ascii="Times New Roman" w:hAnsi="Times New Roman"/>
          <w:sz w:val="28"/>
          <w:szCs w:val="28"/>
        </w:rPr>
        <w:t>нительного комитета</w:t>
      </w:r>
      <w:r w:rsidRPr="000F6D64">
        <w:rPr>
          <w:rFonts w:ascii="Times New Roman" w:hAnsi="Times New Roman"/>
          <w:sz w:val="28"/>
          <w:szCs w:val="28"/>
        </w:rPr>
        <w:t xml:space="preserve"> в рабочие дни с   8-00 до  16-00 ча</w:t>
      </w:r>
      <w:r w:rsidR="000F6D64">
        <w:rPr>
          <w:rFonts w:ascii="Times New Roman" w:hAnsi="Times New Roman"/>
          <w:sz w:val="28"/>
          <w:szCs w:val="28"/>
        </w:rPr>
        <w:t>сов;</w:t>
      </w:r>
    </w:p>
    <w:p w:rsidR="00A3191F" w:rsidRPr="002872FE" w:rsidRDefault="007D2847" w:rsidP="002872FE">
      <w:pPr>
        <w:pStyle w:val="3"/>
        <w:spacing w:after="0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8</w:t>
      </w:r>
      <w:r w:rsidR="00A3191F" w:rsidRPr="00A3191F">
        <w:rPr>
          <w:rFonts w:ascii="Times New Roman" w:hAnsi="Times New Roman"/>
          <w:color w:val="000000"/>
          <w:spacing w:val="-4"/>
          <w:sz w:val="28"/>
          <w:szCs w:val="28"/>
        </w:rPr>
        <w:t>. Обнародовать настоящее решен</w:t>
      </w:r>
      <w:r w:rsidR="005770BC">
        <w:rPr>
          <w:rFonts w:ascii="Times New Roman" w:hAnsi="Times New Roman"/>
          <w:color w:val="000000"/>
          <w:spacing w:val="-4"/>
          <w:sz w:val="28"/>
          <w:szCs w:val="28"/>
        </w:rPr>
        <w:t>ие в информационных стендах Норм</w:t>
      </w:r>
      <w:r w:rsidR="00A3191F" w:rsidRPr="00A3191F">
        <w:rPr>
          <w:rFonts w:ascii="Times New Roman" w:hAnsi="Times New Roman"/>
          <w:color w:val="000000"/>
          <w:spacing w:val="-4"/>
          <w:sz w:val="28"/>
          <w:szCs w:val="28"/>
        </w:rPr>
        <w:t>инского сельского поселения  Балтасинского муниципального района Республики Татарстан</w:t>
      </w:r>
      <w:r w:rsidR="002872FE">
        <w:rPr>
          <w:rFonts w:ascii="Times New Roman" w:hAnsi="Times New Roman"/>
          <w:color w:val="000000"/>
          <w:spacing w:val="-4"/>
          <w:sz w:val="28"/>
          <w:szCs w:val="28"/>
        </w:rPr>
        <w:t xml:space="preserve"> и </w:t>
      </w:r>
      <w:r w:rsidR="002872FE" w:rsidRPr="002872FE">
        <w:rPr>
          <w:rFonts w:ascii="Times New Roman" w:hAnsi="Times New Roman"/>
          <w:sz w:val="28"/>
        </w:rPr>
        <w:t xml:space="preserve">официальном сайте Балтасинского муниципального района </w:t>
      </w:r>
      <w:proofErr w:type="spellStart"/>
      <w:r w:rsidR="002872FE" w:rsidRPr="002872FE">
        <w:rPr>
          <w:rFonts w:ascii="Times New Roman" w:hAnsi="Times New Roman"/>
          <w:sz w:val="28"/>
          <w:lang w:val="en-US"/>
        </w:rPr>
        <w:t>baltasi</w:t>
      </w:r>
      <w:proofErr w:type="spellEnd"/>
      <w:r w:rsidR="002872FE" w:rsidRPr="002872FE">
        <w:rPr>
          <w:rFonts w:ascii="Times New Roman" w:hAnsi="Times New Roman"/>
          <w:sz w:val="28"/>
        </w:rPr>
        <w:t>.</w:t>
      </w:r>
      <w:proofErr w:type="spellStart"/>
      <w:r w:rsidR="002872FE" w:rsidRPr="002872FE">
        <w:rPr>
          <w:rFonts w:ascii="Times New Roman" w:hAnsi="Times New Roman"/>
          <w:sz w:val="28"/>
          <w:lang w:val="en-US"/>
        </w:rPr>
        <w:t>tatarstan</w:t>
      </w:r>
      <w:proofErr w:type="spellEnd"/>
      <w:r w:rsidR="002872FE" w:rsidRPr="002872FE">
        <w:rPr>
          <w:rFonts w:ascii="Times New Roman" w:hAnsi="Times New Roman"/>
          <w:sz w:val="28"/>
        </w:rPr>
        <w:t>.</w:t>
      </w:r>
      <w:proofErr w:type="spellStart"/>
      <w:r w:rsidR="002872FE" w:rsidRPr="002872FE">
        <w:rPr>
          <w:rFonts w:ascii="Times New Roman" w:hAnsi="Times New Roman"/>
          <w:sz w:val="28"/>
          <w:lang w:val="en-US"/>
        </w:rPr>
        <w:t>ru</w:t>
      </w:r>
      <w:proofErr w:type="spellEnd"/>
      <w:r w:rsidR="000F6D64" w:rsidRPr="002872FE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A3191F" w:rsidRDefault="007D2847" w:rsidP="002872FE">
      <w:pPr>
        <w:shd w:val="clear" w:color="auto" w:fill="FFFFFF"/>
        <w:tabs>
          <w:tab w:val="left" w:pos="864"/>
        </w:tabs>
        <w:ind w:left="567" w:right="423" w:firstLine="567"/>
        <w:jc w:val="both"/>
        <w:rPr>
          <w:rFonts w:ascii="Times New Roman" w:hAnsi="Times New Roman"/>
          <w:bCs/>
          <w:sz w:val="28"/>
          <w:szCs w:val="28"/>
        </w:rPr>
      </w:pPr>
      <w:r w:rsidRPr="002872FE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="00A3191F" w:rsidRPr="002872FE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0B4F92" w:rsidRPr="002872FE">
        <w:rPr>
          <w:rFonts w:ascii="Times New Roman" w:hAnsi="Times New Roman"/>
          <w:bCs/>
          <w:sz w:val="28"/>
          <w:szCs w:val="28"/>
        </w:rPr>
        <w:t>Контроль за исполнением настоящего решения возложить на постоянную</w:t>
      </w:r>
      <w:r w:rsidR="000B4F92" w:rsidRPr="000B4F92">
        <w:rPr>
          <w:rFonts w:ascii="Times New Roman" w:hAnsi="Times New Roman"/>
          <w:bCs/>
          <w:sz w:val="28"/>
          <w:szCs w:val="28"/>
        </w:rPr>
        <w:t xml:space="preserve"> комиссию по формированию бюджета, сельскому хозяйству и работе фермерских хозяйств (председатель </w:t>
      </w:r>
      <w:proofErr w:type="spellStart"/>
      <w:r w:rsidR="000B4F92" w:rsidRPr="000B4F92">
        <w:rPr>
          <w:rFonts w:ascii="Times New Roman" w:hAnsi="Times New Roman"/>
          <w:bCs/>
          <w:sz w:val="28"/>
          <w:szCs w:val="28"/>
        </w:rPr>
        <w:t>Б.С.Исрафилов</w:t>
      </w:r>
      <w:proofErr w:type="spellEnd"/>
      <w:r w:rsidR="000B4F92" w:rsidRPr="000B4F92">
        <w:rPr>
          <w:rFonts w:ascii="Times New Roman" w:hAnsi="Times New Roman"/>
          <w:bCs/>
          <w:sz w:val="28"/>
          <w:szCs w:val="28"/>
        </w:rPr>
        <w:t>).</w:t>
      </w:r>
    </w:p>
    <w:p w:rsidR="005D731D" w:rsidRPr="00852739" w:rsidRDefault="005D731D" w:rsidP="005D731D">
      <w:pPr>
        <w:ind w:right="-24" w:firstLine="1134"/>
        <w:jc w:val="both"/>
        <w:rPr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="007D2847"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5D731D">
        <w:rPr>
          <w:sz w:val="28"/>
          <w:szCs w:val="28"/>
        </w:rPr>
        <w:t xml:space="preserve"> </w:t>
      </w:r>
      <w:r w:rsidRPr="005D731D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 w:rsidR="00390BCE">
        <w:rPr>
          <w:rFonts w:ascii="Times New Roman" w:hAnsi="Times New Roman"/>
          <w:sz w:val="28"/>
          <w:szCs w:val="28"/>
        </w:rPr>
        <w:t>9</w:t>
      </w:r>
      <w:r w:rsidRPr="005D731D">
        <w:rPr>
          <w:rFonts w:ascii="Times New Roman" w:hAnsi="Times New Roman"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D731D" w:rsidRDefault="005D731D" w:rsidP="005D731D">
      <w:pPr>
        <w:pStyle w:val="3"/>
        <w:spacing w:after="0"/>
        <w:ind w:left="0" w:firstLine="709"/>
        <w:jc w:val="both"/>
        <w:rPr>
          <w:sz w:val="28"/>
        </w:rPr>
      </w:pPr>
    </w:p>
    <w:p w:rsidR="005D731D" w:rsidRDefault="005D731D" w:rsidP="000B4F92">
      <w:pPr>
        <w:shd w:val="clear" w:color="auto" w:fill="FFFFFF"/>
        <w:tabs>
          <w:tab w:val="left" w:pos="864"/>
        </w:tabs>
        <w:ind w:left="567" w:right="423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B4F92" w:rsidRDefault="000B4F92" w:rsidP="000B4F92">
      <w:pPr>
        <w:shd w:val="clear" w:color="auto" w:fill="FFFFFF"/>
        <w:tabs>
          <w:tab w:val="left" w:pos="864"/>
        </w:tabs>
        <w:ind w:left="567" w:right="423"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B4F92" w:rsidRDefault="000B4F92" w:rsidP="000B4F92">
      <w:pPr>
        <w:shd w:val="clear" w:color="auto" w:fill="FFFFFF"/>
        <w:tabs>
          <w:tab w:val="left" w:pos="864"/>
        </w:tabs>
        <w:ind w:left="567" w:right="423"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B4F92" w:rsidRPr="00A3191F" w:rsidRDefault="000B4F92" w:rsidP="000B4F92">
      <w:pPr>
        <w:shd w:val="clear" w:color="auto" w:fill="FFFFFF"/>
        <w:tabs>
          <w:tab w:val="left" w:pos="864"/>
        </w:tabs>
        <w:ind w:left="567" w:right="423"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3191F" w:rsidRPr="00A3191F" w:rsidRDefault="005770BC" w:rsidP="00291FBF">
      <w:pPr>
        <w:shd w:val="clear" w:color="auto" w:fill="FFFFFF"/>
        <w:tabs>
          <w:tab w:val="left" w:pos="864"/>
        </w:tabs>
        <w:ind w:left="567" w:right="4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Глава  Норм</w:t>
      </w:r>
      <w:r w:rsidR="00A3191F" w:rsidRPr="00A3191F">
        <w:rPr>
          <w:rFonts w:ascii="Times New Roman" w:hAnsi="Times New Roman"/>
          <w:color w:val="000000"/>
          <w:spacing w:val="1"/>
          <w:sz w:val="28"/>
          <w:szCs w:val="28"/>
        </w:rPr>
        <w:t xml:space="preserve">инского </w:t>
      </w:r>
      <w:r w:rsidR="00291FBF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</w:t>
      </w:r>
    </w:p>
    <w:p w:rsidR="00A3191F" w:rsidRPr="00A3191F" w:rsidRDefault="00A3191F" w:rsidP="00291FBF">
      <w:pPr>
        <w:shd w:val="clear" w:color="auto" w:fill="FFFFFF"/>
        <w:tabs>
          <w:tab w:val="left" w:pos="864"/>
        </w:tabs>
        <w:ind w:left="567" w:right="4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3191F">
        <w:rPr>
          <w:rFonts w:ascii="Times New Roman" w:hAnsi="Times New Roman"/>
          <w:color w:val="000000"/>
          <w:spacing w:val="1"/>
          <w:sz w:val="28"/>
          <w:szCs w:val="28"/>
        </w:rPr>
        <w:t xml:space="preserve">сельского поселения          </w:t>
      </w:r>
      <w:r w:rsidR="00291FBF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</w:t>
      </w:r>
      <w:r w:rsidRPr="00A3191F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</w:t>
      </w:r>
      <w:r w:rsidR="005770BC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</w:t>
      </w:r>
      <w:r w:rsidR="00390BCE">
        <w:rPr>
          <w:rFonts w:ascii="Times New Roman" w:hAnsi="Times New Roman"/>
          <w:color w:val="000000"/>
          <w:spacing w:val="1"/>
          <w:sz w:val="28"/>
          <w:szCs w:val="28"/>
        </w:rPr>
        <w:t>А.И. Рамазанов</w:t>
      </w:r>
    </w:p>
    <w:p w:rsidR="00A3191F" w:rsidRPr="00A3191F" w:rsidRDefault="00A3191F" w:rsidP="00291FBF">
      <w:pPr>
        <w:ind w:left="567" w:right="423"/>
        <w:jc w:val="right"/>
        <w:rPr>
          <w:rFonts w:ascii="Times New Roman" w:hAnsi="Times New Roman"/>
          <w:sz w:val="28"/>
          <w:szCs w:val="28"/>
        </w:rPr>
      </w:pPr>
    </w:p>
    <w:p w:rsidR="00A3191F" w:rsidRPr="00A3191F" w:rsidRDefault="00A3191F" w:rsidP="00291FBF">
      <w:pPr>
        <w:ind w:left="567" w:right="423"/>
        <w:jc w:val="right"/>
        <w:rPr>
          <w:rFonts w:ascii="Times New Roman" w:hAnsi="Times New Roman"/>
          <w:sz w:val="28"/>
          <w:szCs w:val="28"/>
        </w:rPr>
      </w:pPr>
    </w:p>
    <w:p w:rsidR="008B5656" w:rsidRPr="00A3191F" w:rsidRDefault="008B5656" w:rsidP="00291FBF">
      <w:pPr>
        <w:ind w:left="567" w:right="423"/>
        <w:rPr>
          <w:rFonts w:ascii="Times New Roman" w:hAnsi="Times New Roman"/>
          <w:sz w:val="28"/>
          <w:szCs w:val="28"/>
        </w:rPr>
      </w:pPr>
    </w:p>
    <w:p w:rsidR="006D1A40" w:rsidRPr="00A3191F" w:rsidRDefault="006D1A40" w:rsidP="00291FBF">
      <w:pPr>
        <w:ind w:left="567" w:right="423"/>
        <w:rPr>
          <w:rFonts w:ascii="Times New Roman" w:hAnsi="Times New Roman"/>
          <w:sz w:val="28"/>
          <w:szCs w:val="28"/>
        </w:rPr>
      </w:pPr>
    </w:p>
    <w:p w:rsidR="006D1A40" w:rsidRPr="00A3191F" w:rsidRDefault="006D1A40" w:rsidP="00291FBF">
      <w:pPr>
        <w:ind w:left="567" w:right="423"/>
        <w:rPr>
          <w:rFonts w:ascii="Times New Roman" w:hAnsi="Times New Roman"/>
          <w:sz w:val="28"/>
          <w:szCs w:val="28"/>
        </w:rPr>
      </w:pPr>
    </w:p>
    <w:p w:rsidR="006D1A40" w:rsidRPr="00A3191F" w:rsidRDefault="006D1A40" w:rsidP="00291FBF">
      <w:pPr>
        <w:ind w:left="567" w:right="423"/>
        <w:rPr>
          <w:sz w:val="28"/>
          <w:szCs w:val="28"/>
        </w:rPr>
      </w:pPr>
    </w:p>
    <w:p w:rsidR="008B5656" w:rsidRPr="00A3191F" w:rsidRDefault="008B5656" w:rsidP="00291FBF">
      <w:pPr>
        <w:ind w:left="567" w:right="423"/>
        <w:rPr>
          <w:sz w:val="28"/>
          <w:szCs w:val="28"/>
        </w:rPr>
      </w:pPr>
    </w:p>
    <w:p w:rsidR="00A3191F" w:rsidRDefault="008B5656" w:rsidP="00291FBF">
      <w:pPr>
        <w:ind w:left="567" w:right="423"/>
        <w:rPr>
          <w:sz w:val="28"/>
          <w:szCs w:val="28"/>
        </w:rPr>
      </w:pPr>
      <w:r w:rsidRPr="00A3191F">
        <w:rPr>
          <w:sz w:val="28"/>
          <w:szCs w:val="28"/>
        </w:rPr>
        <w:t xml:space="preserve">                                                                  </w:t>
      </w:r>
      <w:r w:rsidR="00650337" w:rsidRPr="00A3191F">
        <w:rPr>
          <w:sz w:val="28"/>
          <w:szCs w:val="28"/>
        </w:rPr>
        <w:t xml:space="preserve">               </w:t>
      </w:r>
    </w:p>
    <w:p w:rsidR="00A3191F" w:rsidRDefault="00A3191F" w:rsidP="00291FBF">
      <w:pPr>
        <w:ind w:left="567" w:right="423"/>
        <w:rPr>
          <w:sz w:val="28"/>
          <w:szCs w:val="28"/>
        </w:rPr>
      </w:pPr>
    </w:p>
    <w:p w:rsidR="00A3191F" w:rsidRDefault="00A3191F" w:rsidP="00291FBF">
      <w:pPr>
        <w:ind w:left="567" w:right="423"/>
        <w:rPr>
          <w:sz w:val="28"/>
          <w:szCs w:val="28"/>
        </w:rPr>
      </w:pPr>
    </w:p>
    <w:p w:rsidR="00647D6A" w:rsidRDefault="00647D6A" w:rsidP="00291FBF">
      <w:pPr>
        <w:ind w:left="567" w:right="423"/>
        <w:rPr>
          <w:sz w:val="28"/>
          <w:szCs w:val="28"/>
        </w:rPr>
      </w:pPr>
    </w:p>
    <w:p w:rsidR="007D2847" w:rsidRDefault="007D2847" w:rsidP="00291FBF">
      <w:pPr>
        <w:ind w:left="567" w:right="423"/>
        <w:rPr>
          <w:sz w:val="28"/>
          <w:szCs w:val="28"/>
        </w:rPr>
      </w:pPr>
    </w:p>
    <w:p w:rsidR="006A688F" w:rsidRDefault="006A688F" w:rsidP="00291FBF">
      <w:pPr>
        <w:ind w:left="567" w:right="423"/>
        <w:rPr>
          <w:sz w:val="28"/>
          <w:szCs w:val="28"/>
        </w:rPr>
      </w:pPr>
    </w:p>
    <w:p w:rsidR="007D2847" w:rsidRDefault="007D2847" w:rsidP="00291FBF">
      <w:pPr>
        <w:ind w:left="567" w:right="423"/>
        <w:rPr>
          <w:sz w:val="28"/>
          <w:szCs w:val="28"/>
        </w:rPr>
      </w:pPr>
    </w:p>
    <w:p w:rsidR="007D2847" w:rsidRDefault="007D2847" w:rsidP="00291FBF">
      <w:pPr>
        <w:ind w:left="567" w:right="423"/>
        <w:rPr>
          <w:sz w:val="28"/>
          <w:szCs w:val="28"/>
        </w:rPr>
      </w:pPr>
    </w:p>
    <w:p w:rsidR="007D2847" w:rsidRDefault="007D2847" w:rsidP="00291FBF">
      <w:pPr>
        <w:ind w:left="567" w:right="423"/>
        <w:rPr>
          <w:sz w:val="28"/>
          <w:szCs w:val="28"/>
        </w:rPr>
      </w:pPr>
    </w:p>
    <w:p w:rsidR="006A688F" w:rsidRDefault="006A688F" w:rsidP="00291FBF">
      <w:pPr>
        <w:ind w:left="567" w:right="423"/>
        <w:rPr>
          <w:sz w:val="28"/>
          <w:szCs w:val="28"/>
        </w:rPr>
      </w:pPr>
    </w:p>
    <w:p w:rsidR="00A3191F" w:rsidRDefault="00A3191F" w:rsidP="00291FBF">
      <w:pPr>
        <w:ind w:left="567" w:right="423"/>
        <w:rPr>
          <w:sz w:val="28"/>
          <w:szCs w:val="28"/>
        </w:rPr>
      </w:pPr>
    </w:p>
    <w:p w:rsidR="00161D1B" w:rsidRDefault="00161D1B" w:rsidP="00291FBF">
      <w:pPr>
        <w:ind w:left="567" w:right="423"/>
        <w:rPr>
          <w:sz w:val="28"/>
          <w:szCs w:val="28"/>
        </w:rPr>
      </w:pPr>
    </w:p>
    <w:p w:rsidR="00547D95" w:rsidRDefault="00547D95" w:rsidP="00291FBF">
      <w:pPr>
        <w:ind w:left="567" w:right="423"/>
        <w:rPr>
          <w:sz w:val="28"/>
          <w:szCs w:val="28"/>
        </w:rPr>
      </w:pPr>
      <w:bookmarkStart w:id="0" w:name="_GoBack"/>
      <w:bookmarkEnd w:id="0"/>
    </w:p>
    <w:p w:rsidR="00161D1B" w:rsidRDefault="00161D1B" w:rsidP="00291FBF">
      <w:pPr>
        <w:ind w:left="567" w:right="423"/>
        <w:rPr>
          <w:sz w:val="28"/>
          <w:szCs w:val="28"/>
        </w:rPr>
      </w:pPr>
    </w:p>
    <w:p w:rsidR="00A3191F" w:rsidRPr="00A3191F" w:rsidRDefault="00A3191F" w:rsidP="00291FBF">
      <w:pPr>
        <w:ind w:left="567" w:right="423"/>
        <w:rPr>
          <w:sz w:val="28"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778"/>
        <w:gridCol w:w="4642"/>
      </w:tblGrid>
      <w:tr w:rsidR="00291FBF" w:rsidRPr="00EB190F" w:rsidTr="00EB190F">
        <w:tc>
          <w:tcPr>
            <w:tcW w:w="5778" w:type="dxa"/>
            <w:shd w:val="clear" w:color="auto" w:fill="auto"/>
          </w:tcPr>
          <w:p w:rsidR="00291FBF" w:rsidRPr="00EB190F" w:rsidRDefault="00291FBF" w:rsidP="00EB190F">
            <w:pPr>
              <w:ind w:right="423"/>
              <w:jc w:val="right"/>
              <w:rPr>
                <w:sz w:val="28"/>
                <w:szCs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F63559" w:rsidRDefault="00F63559" w:rsidP="00EB190F">
            <w:pPr>
              <w:ind w:left="567" w:right="423"/>
              <w:rPr>
                <w:rFonts w:ascii="Times New Roman" w:hAnsi="Times New Roman"/>
              </w:rPr>
            </w:pPr>
          </w:p>
          <w:p w:rsidR="00F63559" w:rsidRDefault="00F63559" w:rsidP="00EB190F">
            <w:pPr>
              <w:ind w:left="567" w:right="423"/>
              <w:rPr>
                <w:rFonts w:ascii="Times New Roman" w:hAnsi="Times New Roman"/>
              </w:rPr>
            </w:pPr>
          </w:p>
          <w:p w:rsidR="000F6D64" w:rsidRPr="00EB190F" w:rsidRDefault="000F6D64" w:rsidP="00EB190F">
            <w:pPr>
              <w:ind w:left="567" w:right="423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lastRenderedPageBreak/>
              <w:t>Приложение № 1</w:t>
            </w:r>
          </w:p>
          <w:p w:rsidR="000F6D64" w:rsidRPr="00EB190F" w:rsidRDefault="00761DB7" w:rsidP="00EB190F">
            <w:pPr>
              <w:ind w:left="567"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0F6D64" w:rsidRPr="00EB190F">
              <w:rPr>
                <w:rFonts w:ascii="Times New Roman" w:hAnsi="Times New Roman"/>
              </w:rPr>
              <w:t xml:space="preserve"> решению Совета Норминского </w:t>
            </w:r>
          </w:p>
          <w:p w:rsidR="000F6D64" w:rsidRPr="00EB190F" w:rsidRDefault="000F6D64" w:rsidP="00EB190F">
            <w:pPr>
              <w:ind w:left="567" w:right="423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 xml:space="preserve">сельского поселения Балтасинского </w:t>
            </w:r>
          </w:p>
          <w:p w:rsidR="000F6D64" w:rsidRPr="00EB190F" w:rsidRDefault="000F6D64" w:rsidP="00EB190F">
            <w:pPr>
              <w:ind w:left="567" w:right="423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муниципального района Республики Татарстан от</w:t>
            </w:r>
            <w:r w:rsidR="00F63559">
              <w:rPr>
                <w:rFonts w:ascii="Times New Roman" w:hAnsi="Times New Roman"/>
              </w:rPr>
              <w:t xml:space="preserve"> </w:t>
            </w:r>
            <w:proofErr w:type="gramStart"/>
            <w:r w:rsidR="00547D95">
              <w:rPr>
                <w:rFonts w:ascii="Times New Roman" w:hAnsi="Times New Roman"/>
              </w:rPr>
              <w:t>15.11.2018</w:t>
            </w:r>
            <w:r w:rsidR="00F63559">
              <w:rPr>
                <w:rFonts w:ascii="Times New Roman" w:hAnsi="Times New Roman"/>
              </w:rPr>
              <w:t xml:space="preserve"> </w:t>
            </w:r>
            <w:r w:rsidR="00C5662D" w:rsidRPr="00F63559">
              <w:rPr>
                <w:rFonts w:ascii="Times New Roman" w:hAnsi="Times New Roman"/>
              </w:rPr>
              <w:t xml:space="preserve"> </w:t>
            </w:r>
            <w:r w:rsidRPr="00F63559">
              <w:rPr>
                <w:rFonts w:ascii="Times New Roman" w:hAnsi="Times New Roman"/>
              </w:rPr>
              <w:t>г.</w:t>
            </w:r>
            <w:proofErr w:type="gramEnd"/>
            <w:r w:rsidRPr="00F63559">
              <w:rPr>
                <w:rFonts w:ascii="Times New Roman" w:hAnsi="Times New Roman"/>
              </w:rPr>
              <w:t xml:space="preserve">  № </w:t>
            </w:r>
            <w:r w:rsidR="00547D95">
              <w:rPr>
                <w:rFonts w:ascii="Times New Roman" w:hAnsi="Times New Roman"/>
              </w:rPr>
              <w:t>108</w:t>
            </w:r>
          </w:p>
          <w:p w:rsidR="00291FBF" w:rsidRPr="00EB190F" w:rsidRDefault="00291FBF" w:rsidP="00EB190F">
            <w:pPr>
              <w:ind w:right="423"/>
              <w:jc w:val="right"/>
              <w:rPr>
                <w:sz w:val="28"/>
                <w:szCs w:val="28"/>
              </w:rPr>
            </w:pPr>
          </w:p>
        </w:tc>
      </w:tr>
    </w:tbl>
    <w:p w:rsidR="00A3191F" w:rsidRPr="00AA5BCF" w:rsidRDefault="005770BC" w:rsidP="00291FBF">
      <w:pPr>
        <w:ind w:left="567" w:right="423"/>
        <w:jc w:val="center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lastRenderedPageBreak/>
        <w:t>Проект бюджета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на 201</w:t>
      </w:r>
      <w:r w:rsidR="009F64D2">
        <w:rPr>
          <w:rFonts w:ascii="Times New Roman" w:hAnsi="Times New Roman"/>
          <w:sz w:val="26"/>
          <w:szCs w:val="26"/>
        </w:rPr>
        <w:t>9</w:t>
      </w:r>
      <w:r w:rsidR="00A3191F" w:rsidRPr="00AA5BCF">
        <w:rPr>
          <w:rFonts w:ascii="Times New Roman" w:hAnsi="Times New Roman"/>
          <w:sz w:val="26"/>
          <w:szCs w:val="26"/>
        </w:rPr>
        <w:t>год и плановый период 20</w:t>
      </w:r>
      <w:r w:rsidR="009F64D2">
        <w:rPr>
          <w:rFonts w:ascii="Times New Roman" w:hAnsi="Times New Roman"/>
          <w:sz w:val="26"/>
          <w:szCs w:val="26"/>
        </w:rPr>
        <w:t>20</w:t>
      </w:r>
      <w:r w:rsidR="00A3191F" w:rsidRPr="00AA5BCF">
        <w:rPr>
          <w:rFonts w:ascii="Times New Roman" w:hAnsi="Times New Roman"/>
          <w:sz w:val="26"/>
          <w:szCs w:val="26"/>
        </w:rPr>
        <w:t>-20</w:t>
      </w:r>
      <w:r w:rsidR="00232A2A">
        <w:rPr>
          <w:rFonts w:ascii="Times New Roman" w:hAnsi="Times New Roman"/>
          <w:sz w:val="26"/>
          <w:szCs w:val="26"/>
        </w:rPr>
        <w:t>2</w:t>
      </w:r>
      <w:r w:rsidR="009F64D2">
        <w:rPr>
          <w:rFonts w:ascii="Times New Roman" w:hAnsi="Times New Roman"/>
          <w:sz w:val="26"/>
          <w:szCs w:val="26"/>
        </w:rPr>
        <w:t>1</w:t>
      </w:r>
      <w:r w:rsidR="00A3191F" w:rsidRPr="00AA5BCF">
        <w:rPr>
          <w:rFonts w:ascii="Times New Roman" w:hAnsi="Times New Roman"/>
          <w:sz w:val="26"/>
          <w:szCs w:val="26"/>
        </w:rPr>
        <w:t xml:space="preserve"> гг.</w:t>
      </w:r>
    </w:p>
    <w:p w:rsidR="00291FBF" w:rsidRPr="00AA5BCF" w:rsidRDefault="00291FB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Бюджетным кодексом Республики Татарстан, Положе</w:t>
      </w:r>
      <w:r w:rsidR="005770BC" w:rsidRPr="00AA5BCF">
        <w:rPr>
          <w:rFonts w:ascii="Times New Roman" w:hAnsi="Times New Roman"/>
          <w:sz w:val="26"/>
          <w:szCs w:val="26"/>
        </w:rPr>
        <w:t>нием о бюджетном процессе в Норм</w:t>
      </w:r>
      <w:r w:rsidRPr="00AA5BCF">
        <w:rPr>
          <w:rFonts w:ascii="Times New Roman" w:hAnsi="Times New Roman"/>
          <w:sz w:val="26"/>
          <w:szCs w:val="26"/>
        </w:rPr>
        <w:t xml:space="preserve">инского сельского поселения  Балтасинского муниципального района Республики Татарстан, Совет </w:t>
      </w:r>
      <w:r w:rsidR="009F64D2">
        <w:rPr>
          <w:rFonts w:ascii="Times New Roman" w:hAnsi="Times New Roman"/>
          <w:sz w:val="26"/>
          <w:szCs w:val="26"/>
        </w:rPr>
        <w:t>Норми</w:t>
      </w:r>
      <w:r w:rsidRPr="00AA5BCF">
        <w:rPr>
          <w:rFonts w:ascii="Times New Roman" w:hAnsi="Times New Roman"/>
          <w:sz w:val="26"/>
          <w:szCs w:val="26"/>
        </w:rPr>
        <w:t xml:space="preserve">нского сельского поселения </w:t>
      </w:r>
      <w:r w:rsidRPr="009F64D2">
        <w:rPr>
          <w:rFonts w:ascii="Times New Roman" w:hAnsi="Times New Roman"/>
          <w:sz w:val="26"/>
          <w:szCs w:val="26"/>
        </w:rPr>
        <w:t>решил: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1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1. Утвердить осно</w:t>
      </w:r>
      <w:r w:rsidR="005770BC" w:rsidRPr="00AA5BCF">
        <w:rPr>
          <w:rFonts w:ascii="Times New Roman" w:hAnsi="Times New Roman"/>
          <w:sz w:val="26"/>
          <w:szCs w:val="26"/>
        </w:rPr>
        <w:t>вные характеристики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на 201</w:t>
      </w:r>
      <w:r w:rsidR="009F64D2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>год: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1) прогнозируемый </w:t>
      </w:r>
      <w:r w:rsidR="003A4E74" w:rsidRPr="00AA5BCF">
        <w:rPr>
          <w:rFonts w:ascii="Times New Roman" w:hAnsi="Times New Roman"/>
          <w:sz w:val="26"/>
          <w:szCs w:val="26"/>
        </w:rPr>
        <w:t>общий объем доходов бюджета Норм</w:t>
      </w:r>
      <w:r w:rsidRPr="00AA5BCF">
        <w:rPr>
          <w:rFonts w:ascii="Times New Roman" w:hAnsi="Times New Roman"/>
          <w:sz w:val="26"/>
          <w:szCs w:val="26"/>
        </w:rPr>
        <w:t xml:space="preserve">инского сельского поселения Балтасинского муниципального района Республики Татарстан в сумме </w:t>
      </w:r>
      <w:r w:rsidR="003A4E74" w:rsidRPr="00DD1057">
        <w:rPr>
          <w:rFonts w:ascii="Times New Roman" w:hAnsi="Times New Roman"/>
          <w:sz w:val="26"/>
          <w:szCs w:val="26"/>
        </w:rPr>
        <w:t>3</w:t>
      </w:r>
      <w:r w:rsidR="00DD1057" w:rsidRPr="00DD1057">
        <w:rPr>
          <w:rFonts w:ascii="Times New Roman" w:hAnsi="Times New Roman"/>
          <w:sz w:val="26"/>
          <w:szCs w:val="26"/>
        </w:rPr>
        <w:t>9</w:t>
      </w:r>
      <w:r w:rsidR="00DD1057">
        <w:rPr>
          <w:rFonts w:ascii="Times New Roman" w:hAnsi="Times New Roman"/>
          <w:sz w:val="26"/>
          <w:szCs w:val="26"/>
        </w:rPr>
        <w:t>41,10</w:t>
      </w:r>
      <w:r w:rsidRPr="00AA5BCF">
        <w:rPr>
          <w:rFonts w:ascii="Times New Roman" w:hAnsi="Times New Roman"/>
          <w:sz w:val="26"/>
          <w:szCs w:val="26"/>
        </w:rPr>
        <w:t xml:space="preserve"> тыс. рублей;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2) о</w:t>
      </w:r>
      <w:r w:rsidR="003A4E74" w:rsidRPr="00AA5BCF">
        <w:rPr>
          <w:rFonts w:ascii="Times New Roman" w:hAnsi="Times New Roman"/>
          <w:sz w:val="26"/>
          <w:szCs w:val="26"/>
        </w:rPr>
        <w:t>бщий объем расходов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</w:t>
      </w:r>
      <w:r w:rsidR="00B7790C" w:rsidRPr="00AA5BCF">
        <w:rPr>
          <w:rFonts w:ascii="Times New Roman" w:hAnsi="Times New Roman"/>
          <w:sz w:val="26"/>
          <w:szCs w:val="26"/>
        </w:rPr>
        <w:t xml:space="preserve">а Республики Татарстан в сумме </w:t>
      </w:r>
      <w:r w:rsidR="00DD1057">
        <w:rPr>
          <w:rFonts w:ascii="Times New Roman" w:hAnsi="Times New Roman"/>
          <w:sz w:val="26"/>
          <w:szCs w:val="26"/>
        </w:rPr>
        <w:t>3941,10</w:t>
      </w:r>
      <w:r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3A4E74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3) дефицит бюджета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в сумме 0,000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2. Утвердить осно</w:t>
      </w:r>
      <w:r w:rsidR="003A4E74" w:rsidRPr="00AA5BCF">
        <w:rPr>
          <w:rFonts w:ascii="Times New Roman" w:hAnsi="Times New Roman"/>
          <w:sz w:val="26"/>
          <w:szCs w:val="26"/>
        </w:rPr>
        <w:t>вные характеристики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на плановый период 20</w:t>
      </w:r>
      <w:r w:rsidR="009F64D2">
        <w:rPr>
          <w:rFonts w:ascii="Times New Roman" w:hAnsi="Times New Roman"/>
          <w:sz w:val="26"/>
          <w:szCs w:val="26"/>
        </w:rPr>
        <w:t>20</w:t>
      </w:r>
      <w:r w:rsidRPr="00AA5BCF">
        <w:rPr>
          <w:rFonts w:ascii="Times New Roman" w:hAnsi="Times New Roman"/>
          <w:sz w:val="26"/>
          <w:szCs w:val="26"/>
        </w:rPr>
        <w:t>-20</w:t>
      </w:r>
      <w:r w:rsidR="0055125A">
        <w:rPr>
          <w:rFonts w:ascii="Times New Roman" w:hAnsi="Times New Roman"/>
          <w:sz w:val="26"/>
          <w:szCs w:val="26"/>
        </w:rPr>
        <w:t>2</w:t>
      </w:r>
      <w:r w:rsidR="009F64D2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годов: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1) </w:t>
      </w:r>
      <w:r w:rsidR="003A4E74" w:rsidRPr="00AA5BCF">
        <w:rPr>
          <w:rFonts w:ascii="Times New Roman" w:hAnsi="Times New Roman"/>
          <w:sz w:val="26"/>
          <w:szCs w:val="26"/>
        </w:rPr>
        <w:t>общий объем доходов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на 20</w:t>
      </w:r>
      <w:r w:rsidR="009F64D2">
        <w:rPr>
          <w:rFonts w:ascii="Times New Roman" w:hAnsi="Times New Roman"/>
          <w:sz w:val="26"/>
          <w:szCs w:val="26"/>
        </w:rPr>
        <w:t>20</w:t>
      </w:r>
      <w:r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DD1057">
        <w:rPr>
          <w:rFonts w:ascii="Times New Roman" w:hAnsi="Times New Roman"/>
          <w:sz w:val="26"/>
          <w:szCs w:val="26"/>
        </w:rPr>
        <w:t>3955,40</w:t>
      </w:r>
      <w:r w:rsidRPr="00AA5BCF">
        <w:rPr>
          <w:rFonts w:ascii="Times New Roman" w:hAnsi="Times New Roman"/>
          <w:sz w:val="26"/>
          <w:szCs w:val="26"/>
        </w:rPr>
        <w:t xml:space="preserve"> тыс. рублей и на 20</w:t>
      </w:r>
      <w:r w:rsidR="0055125A">
        <w:rPr>
          <w:rFonts w:ascii="Times New Roman" w:hAnsi="Times New Roman"/>
          <w:sz w:val="26"/>
          <w:szCs w:val="26"/>
        </w:rPr>
        <w:t>2</w:t>
      </w:r>
      <w:r w:rsidR="009F64D2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 в сумме</w:t>
      </w:r>
      <w:r w:rsidR="00B7790C" w:rsidRPr="00AA5BCF">
        <w:rPr>
          <w:rFonts w:ascii="Times New Roman" w:hAnsi="Times New Roman"/>
          <w:sz w:val="26"/>
          <w:szCs w:val="26"/>
        </w:rPr>
        <w:t xml:space="preserve"> </w:t>
      </w:r>
      <w:r w:rsidR="00DD1057">
        <w:rPr>
          <w:rFonts w:ascii="Times New Roman" w:hAnsi="Times New Roman"/>
          <w:sz w:val="26"/>
          <w:szCs w:val="26"/>
        </w:rPr>
        <w:t>3975,30</w:t>
      </w:r>
      <w:r w:rsidRPr="00AA5BCF">
        <w:rPr>
          <w:rFonts w:ascii="Times New Roman" w:hAnsi="Times New Roman"/>
          <w:sz w:val="26"/>
          <w:szCs w:val="26"/>
        </w:rPr>
        <w:t xml:space="preserve"> тыс. рублей;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2) о</w:t>
      </w:r>
      <w:r w:rsidR="003A4E74" w:rsidRPr="00AA5BCF">
        <w:rPr>
          <w:rFonts w:ascii="Times New Roman" w:hAnsi="Times New Roman"/>
          <w:sz w:val="26"/>
          <w:szCs w:val="26"/>
        </w:rPr>
        <w:t>бщий объем расходов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 на 20</w:t>
      </w:r>
      <w:r w:rsidR="009F64D2">
        <w:rPr>
          <w:rFonts w:ascii="Times New Roman" w:hAnsi="Times New Roman"/>
          <w:sz w:val="26"/>
          <w:szCs w:val="26"/>
        </w:rPr>
        <w:t>20</w:t>
      </w:r>
      <w:r w:rsidR="00B7790C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DD1057">
        <w:rPr>
          <w:rFonts w:ascii="Times New Roman" w:hAnsi="Times New Roman"/>
          <w:sz w:val="26"/>
          <w:szCs w:val="26"/>
        </w:rPr>
        <w:t>3955,40</w:t>
      </w:r>
      <w:r w:rsidRPr="00AA5BCF">
        <w:rPr>
          <w:rFonts w:ascii="Times New Roman" w:hAnsi="Times New Roman"/>
          <w:sz w:val="26"/>
          <w:szCs w:val="26"/>
        </w:rPr>
        <w:t xml:space="preserve"> тыс. рублей, в том числе условно утвержденные расходы в сумме  </w:t>
      </w:r>
      <w:r w:rsidR="00DD1057">
        <w:rPr>
          <w:rFonts w:ascii="Times New Roman" w:hAnsi="Times New Roman"/>
          <w:sz w:val="26"/>
          <w:szCs w:val="26"/>
        </w:rPr>
        <w:t>93,22</w:t>
      </w:r>
      <w:r w:rsidRPr="00AA5BCF">
        <w:rPr>
          <w:rFonts w:ascii="Times New Roman" w:hAnsi="Times New Roman"/>
          <w:sz w:val="26"/>
          <w:szCs w:val="26"/>
        </w:rPr>
        <w:t xml:space="preserve"> тыс. рублей;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 на 20</w:t>
      </w:r>
      <w:r w:rsidR="0055125A">
        <w:rPr>
          <w:rFonts w:ascii="Times New Roman" w:hAnsi="Times New Roman"/>
          <w:sz w:val="26"/>
          <w:szCs w:val="26"/>
        </w:rPr>
        <w:t>2</w:t>
      </w:r>
      <w:r w:rsidR="009F64D2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 </w:t>
      </w:r>
      <w:r w:rsidRPr="00DD1057">
        <w:rPr>
          <w:rFonts w:ascii="Times New Roman" w:hAnsi="Times New Roman"/>
          <w:sz w:val="26"/>
          <w:szCs w:val="26"/>
        </w:rPr>
        <w:t xml:space="preserve">в сумме </w:t>
      </w:r>
      <w:r w:rsidR="0055125A" w:rsidRPr="00DD1057">
        <w:rPr>
          <w:rFonts w:ascii="Times New Roman" w:hAnsi="Times New Roman"/>
          <w:sz w:val="26"/>
          <w:szCs w:val="26"/>
        </w:rPr>
        <w:t>3</w:t>
      </w:r>
      <w:r w:rsidR="00DD1057">
        <w:rPr>
          <w:rFonts w:ascii="Times New Roman" w:hAnsi="Times New Roman"/>
          <w:sz w:val="26"/>
          <w:szCs w:val="26"/>
        </w:rPr>
        <w:t>975</w:t>
      </w:r>
      <w:r w:rsidR="003A4E74" w:rsidRPr="00DD1057">
        <w:rPr>
          <w:rFonts w:ascii="Times New Roman" w:hAnsi="Times New Roman"/>
          <w:sz w:val="26"/>
          <w:szCs w:val="26"/>
        </w:rPr>
        <w:t>,</w:t>
      </w:r>
      <w:r w:rsidR="00DD1057">
        <w:rPr>
          <w:rFonts w:ascii="Times New Roman" w:hAnsi="Times New Roman"/>
          <w:sz w:val="26"/>
          <w:szCs w:val="26"/>
        </w:rPr>
        <w:t>30</w:t>
      </w:r>
      <w:r w:rsidRPr="00AA5BCF">
        <w:rPr>
          <w:rFonts w:ascii="Times New Roman" w:hAnsi="Times New Roman"/>
          <w:sz w:val="26"/>
          <w:szCs w:val="26"/>
        </w:rPr>
        <w:t xml:space="preserve"> тыс. рублей, в том числе условно утвержденные расходы в сумме </w:t>
      </w:r>
      <w:r w:rsidR="00DD1057">
        <w:rPr>
          <w:rFonts w:ascii="Times New Roman" w:hAnsi="Times New Roman"/>
          <w:sz w:val="26"/>
          <w:szCs w:val="26"/>
        </w:rPr>
        <w:t>187,14</w:t>
      </w:r>
      <w:r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3. Установить источники фина</w:t>
      </w:r>
      <w:r w:rsidR="003A4E74" w:rsidRPr="00AA5BCF">
        <w:rPr>
          <w:rFonts w:ascii="Times New Roman" w:hAnsi="Times New Roman"/>
          <w:sz w:val="26"/>
          <w:szCs w:val="26"/>
        </w:rPr>
        <w:t>нсирования дефицита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201</w:t>
      </w:r>
      <w:r w:rsidR="009F64D2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>год согласно приложению № 1 к настоящему проекту;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плановый период 20</w:t>
      </w:r>
      <w:r w:rsidR="009F64D2">
        <w:rPr>
          <w:rFonts w:ascii="Times New Roman" w:hAnsi="Times New Roman"/>
          <w:sz w:val="26"/>
          <w:szCs w:val="26"/>
        </w:rPr>
        <w:t>20</w:t>
      </w:r>
      <w:r w:rsidRPr="00AA5BCF">
        <w:rPr>
          <w:rFonts w:ascii="Times New Roman" w:hAnsi="Times New Roman"/>
          <w:sz w:val="26"/>
          <w:szCs w:val="26"/>
        </w:rPr>
        <w:t>-20</w:t>
      </w:r>
      <w:r w:rsidR="0055125A">
        <w:rPr>
          <w:rFonts w:ascii="Times New Roman" w:hAnsi="Times New Roman"/>
          <w:sz w:val="26"/>
          <w:szCs w:val="26"/>
        </w:rPr>
        <w:t>2</w:t>
      </w:r>
      <w:r w:rsidR="009F64D2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годов согласно приложению № 2 к настоящему проекту.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2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1. Установить по состоянию на 1 января 20</w:t>
      </w:r>
      <w:r w:rsidR="00F63559">
        <w:rPr>
          <w:rFonts w:ascii="Times New Roman" w:hAnsi="Times New Roman"/>
          <w:sz w:val="26"/>
          <w:szCs w:val="26"/>
        </w:rPr>
        <w:t>20</w:t>
      </w:r>
      <w:r w:rsidRPr="00AA5BCF">
        <w:rPr>
          <w:rFonts w:ascii="Times New Roman" w:hAnsi="Times New Roman"/>
          <w:sz w:val="26"/>
          <w:szCs w:val="26"/>
        </w:rPr>
        <w:t xml:space="preserve"> года верхний предел внутреннего муниципального долга по дол</w:t>
      </w:r>
      <w:r w:rsidR="003A4E74" w:rsidRPr="00AA5BCF">
        <w:rPr>
          <w:rFonts w:ascii="Times New Roman" w:hAnsi="Times New Roman"/>
          <w:sz w:val="26"/>
          <w:szCs w:val="26"/>
        </w:rPr>
        <w:t>говым обязательствам Норм</w:t>
      </w:r>
      <w:r w:rsidRPr="00AA5BCF">
        <w:rPr>
          <w:rFonts w:ascii="Times New Roman" w:hAnsi="Times New Roman"/>
          <w:sz w:val="26"/>
          <w:szCs w:val="26"/>
        </w:rPr>
        <w:t>инского</w:t>
      </w:r>
      <w:r w:rsidR="00B012AA" w:rsidRPr="00AA5BCF">
        <w:rPr>
          <w:rFonts w:ascii="Times New Roman" w:hAnsi="Times New Roman"/>
          <w:sz w:val="26"/>
          <w:szCs w:val="26"/>
        </w:rPr>
        <w:t xml:space="preserve"> сельского поселения в сумме 0,00</w:t>
      </w:r>
      <w:r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2. Установить по состоянию на 1 января 20</w:t>
      </w:r>
      <w:r w:rsidR="009F64D2">
        <w:rPr>
          <w:rFonts w:ascii="Times New Roman" w:hAnsi="Times New Roman"/>
          <w:sz w:val="26"/>
          <w:szCs w:val="26"/>
        </w:rPr>
        <w:t>2</w:t>
      </w:r>
      <w:r w:rsidR="00F63559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года верхний предел внутреннего муниципального долга</w:t>
      </w:r>
      <w:r w:rsidR="003A4E74" w:rsidRPr="00AA5BCF">
        <w:rPr>
          <w:rFonts w:ascii="Times New Roman" w:hAnsi="Times New Roman"/>
          <w:sz w:val="26"/>
          <w:szCs w:val="26"/>
        </w:rPr>
        <w:t xml:space="preserve"> по долговым обязательствам Норм</w:t>
      </w:r>
      <w:r w:rsidRPr="00AA5BCF">
        <w:rPr>
          <w:rFonts w:ascii="Times New Roman" w:hAnsi="Times New Roman"/>
          <w:sz w:val="26"/>
          <w:szCs w:val="26"/>
        </w:rPr>
        <w:t>инского</w:t>
      </w:r>
      <w:r w:rsidR="00B012AA" w:rsidRPr="00AA5BCF">
        <w:rPr>
          <w:rFonts w:ascii="Times New Roman" w:hAnsi="Times New Roman"/>
          <w:sz w:val="26"/>
          <w:szCs w:val="26"/>
        </w:rPr>
        <w:t xml:space="preserve"> сельского поселения в сумме 0,00</w:t>
      </w:r>
      <w:r w:rsidRPr="00AA5BCF">
        <w:rPr>
          <w:rFonts w:ascii="Times New Roman" w:hAnsi="Times New Roman"/>
          <w:sz w:val="26"/>
          <w:szCs w:val="26"/>
        </w:rPr>
        <w:t xml:space="preserve"> тыс. рублей.</w:t>
      </w:r>
      <w:r w:rsidRPr="00AA5BC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3. Установить по состоянию на 1 января 20</w:t>
      </w:r>
      <w:r w:rsidR="0055125A">
        <w:rPr>
          <w:rFonts w:ascii="Times New Roman" w:hAnsi="Times New Roman"/>
          <w:sz w:val="26"/>
          <w:szCs w:val="26"/>
        </w:rPr>
        <w:t>2</w:t>
      </w:r>
      <w:r w:rsidR="00F63559">
        <w:rPr>
          <w:rFonts w:ascii="Times New Roman" w:hAnsi="Times New Roman"/>
          <w:sz w:val="26"/>
          <w:szCs w:val="26"/>
        </w:rPr>
        <w:t>2</w:t>
      </w:r>
      <w:r w:rsidRPr="00AA5BCF">
        <w:rPr>
          <w:rFonts w:ascii="Times New Roman" w:hAnsi="Times New Roman"/>
          <w:sz w:val="26"/>
          <w:szCs w:val="26"/>
        </w:rPr>
        <w:t xml:space="preserve"> года верхний предел внутреннего муниципального долга</w:t>
      </w:r>
      <w:r w:rsidR="003A4E74" w:rsidRPr="00AA5BCF">
        <w:rPr>
          <w:rFonts w:ascii="Times New Roman" w:hAnsi="Times New Roman"/>
          <w:sz w:val="26"/>
          <w:szCs w:val="26"/>
        </w:rPr>
        <w:t xml:space="preserve"> по долговым обязательствам Норм</w:t>
      </w:r>
      <w:r w:rsidRPr="00AA5BCF">
        <w:rPr>
          <w:rFonts w:ascii="Times New Roman" w:hAnsi="Times New Roman"/>
          <w:sz w:val="26"/>
          <w:szCs w:val="26"/>
        </w:rPr>
        <w:t>инского</w:t>
      </w:r>
      <w:r w:rsidR="00B012AA" w:rsidRPr="00AA5BCF">
        <w:rPr>
          <w:rFonts w:ascii="Times New Roman" w:hAnsi="Times New Roman"/>
          <w:sz w:val="26"/>
          <w:szCs w:val="26"/>
        </w:rPr>
        <w:t xml:space="preserve"> сельского поселения в сумме 0,00</w:t>
      </w:r>
      <w:r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4. Установить предельный</w:t>
      </w:r>
      <w:r w:rsidR="003A4E74" w:rsidRPr="00AA5BCF">
        <w:rPr>
          <w:rFonts w:ascii="Times New Roman" w:hAnsi="Times New Roman"/>
          <w:sz w:val="26"/>
          <w:szCs w:val="26"/>
        </w:rPr>
        <w:t xml:space="preserve"> объем муниципального долга Норм</w:t>
      </w:r>
      <w:r w:rsidRPr="00AA5BCF">
        <w:rPr>
          <w:rFonts w:ascii="Times New Roman" w:hAnsi="Times New Roman"/>
          <w:sz w:val="26"/>
          <w:szCs w:val="26"/>
        </w:rPr>
        <w:t>инского  сельского Балтасинского муниципального района:</w:t>
      </w:r>
    </w:p>
    <w:p w:rsidR="00A3191F" w:rsidRPr="00AA5BCF" w:rsidRDefault="00B7790C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lastRenderedPageBreak/>
        <w:t xml:space="preserve"> - в 201</w:t>
      </w:r>
      <w:r w:rsidR="009F64D2">
        <w:rPr>
          <w:rFonts w:ascii="Times New Roman" w:hAnsi="Times New Roman"/>
          <w:sz w:val="26"/>
          <w:szCs w:val="26"/>
        </w:rPr>
        <w:t>9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году - в размере </w:t>
      </w:r>
      <w:r w:rsidR="00B012AA" w:rsidRPr="00AA5BCF">
        <w:rPr>
          <w:rFonts w:ascii="Times New Roman" w:hAnsi="Times New Roman"/>
          <w:sz w:val="26"/>
          <w:szCs w:val="26"/>
        </w:rPr>
        <w:t>0,0</w:t>
      </w:r>
      <w:r w:rsidR="00A3191F" w:rsidRPr="00AA5BCF">
        <w:rPr>
          <w:rFonts w:ascii="Times New Roman" w:hAnsi="Times New Roman"/>
          <w:sz w:val="26"/>
          <w:szCs w:val="26"/>
        </w:rPr>
        <w:t>0 тыс. рублей;</w:t>
      </w:r>
    </w:p>
    <w:p w:rsidR="00A3191F" w:rsidRPr="00AA5BCF" w:rsidRDefault="009F64D2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в 2020</w:t>
      </w:r>
      <w:r w:rsidR="00B012AA" w:rsidRPr="00AA5BCF">
        <w:rPr>
          <w:rFonts w:ascii="Times New Roman" w:hAnsi="Times New Roman"/>
          <w:sz w:val="26"/>
          <w:szCs w:val="26"/>
        </w:rPr>
        <w:t xml:space="preserve"> г</w:t>
      </w:r>
      <w:r w:rsidR="00A3191F" w:rsidRPr="00AA5BCF">
        <w:rPr>
          <w:rFonts w:ascii="Times New Roman" w:hAnsi="Times New Roman"/>
          <w:sz w:val="26"/>
          <w:szCs w:val="26"/>
        </w:rPr>
        <w:t>од</w:t>
      </w:r>
      <w:r w:rsidR="00B012AA" w:rsidRPr="00AA5BCF">
        <w:rPr>
          <w:rFonts w:ascii="Times New Roman" w:hAnsi="Times New Roman"/>
          <w:sz w:val="26"/>
          <w:szCs w:val="26"/>
        </w:rPr>
        <w:t xml:space="preserve">у – в размере 0,00 </w:t>
      </w:r>
      <w:r w:rsidR="00A3191F" w:rsidRPr="00AA5BCF">
        <w:rPr>
          <w:rFonts w:ascii="Times New Roman" w:hAnsi="Times New Roman"/>
          <w:sz w:val="26"/>
          <w:szCs w:val="26"/>
        </w:rPr>
        <w:t>тыс. рублей;</w:t>
      </w:r>
    </w:p>
    <w:p w:rsidR="00A3191F" w:rsidRPr="00AA5BCF" w:rsidRDefault="009F64D2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в 2021</w:t>
      </w:r>
      <w:r w:rsidR="00B012AA" w:rsidRPr="00AA5BCF">
        <w:rPr>
          <w:rFonts w:ascii="Times New Roman" w:hAnsi="Times New Roman"/>
          <w:sz w:val="26"/>
          <w:szCs w:val="26"/>
        </w:rPr>
        <w:t xml:space="preserve"> году – в размере 0,00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3</w:t>
      </w:r>
    </w:p>
    <w:p w:rsidR="00A3191F" w:rsidRPr="00AA5BCF" w:rsidRDefault="00852739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Утвердить</w:t>
      </w:r>
      <w:r w:rsidR="003A4E74" w:rsidRPr="00AA5BCF">
        <w:rPr>
          <w:rFonts w:ascii="Times New Roman" w:hAnsi="Times New Roman"/>
          <w:sz w:val="26"/>
          <w:szCs w:val="26"/>
        </w:rPr>
        <w:t xml:space="preserve"> в бюджете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прогн</w:t>
      </w:r>
      <w:r w:rsidR="00B7790C" w:rsidRPr="00AA5BCF">
        <w:rPr>
          <w:rFonts w:ascii="Times New Roman" w:hAnsi="Times New Roman"/>
          <w:sz w:val="26"/>
          <w:szCs w:val="26"/>
        </w:rPr>
        <w:t>озируемые объемы доходов на 201</w:t>
      </w:r>
      <w:r w:rsidR="00F21E25">
        <w:rPr>
          <w:rFonts w:ascii="Times New Roman" w:hAnsi="Times New Roman"/>
          <w:sz w:val="26"/>
          <w:szCs w:val="26"/>
        </w:rPr>
        <w:t>9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согласно приложению № 3 к настоящему </w:t>
      </w:r>
      <w:r w:rsidR="00A3191F" w:rsidRPr="00AA5BCF">
        <w:rPr>
          <w:rFonts w:ascii="Times New Roman" w:hAnsi="Times New Roman"/>
          <w:b/>
          <w:sz w:val="26"/>
          <w:szCs w:val="26"/>
        </w:rPr>
        <w:t>проекту,</w:t>
      </w:r>
      <w:r w:rsidR="00A3191F" w:rsidRPr="00AA5BCF">
        <w:rPr>
          <w:rFonts w:ascii="Times New Roman" w:hAnsi="Times New Roman"/>
          <w:sz w:val="26"/>
          <w:szCs w:val="26"/>
        </w:rPr>
        <w:t xml:space="preserve"> на плановый период 20</w:t>
      </w:r>
      <w:r w:rsidR="00F21E25">
        <w:rPr>
          <w:rFonts w:ascii="Times New Roman" w:hAnsi="Times New Roman"/>
          <w:sz w:val="26"/>
          <w:szCs w:val="26"/>
        </w:rPr>
        <w:t>20</w:t>
      </w:r>
      <w:r w:rsidR="00A3191F" w:rsidRPr="00AA5BCF">
        <w:rPr>
          <w:rFonts w:ascii="Times New Roman" w:hAnsi="Times New Roman"/>
          <w:sz w:val="26"/>
          <w:szCs w:val="26"/>
        </w:rPr>
        <w:t>-20</w:t>
      </w:r>
      <w:r w:rsidR="0055125A">
        <w:rPr>
          <w:rFonts w:ascii="Times New Roman" w:hAnsi="Times New Roman"/>
          <w:sz w:val="26"/>
          <w:szCs w:val="26"/>
        </w:rPr>
        <w:t>2</w:t>
      </w:r>
      <w:r w:rsidR="00F21E25">
        <w:rPr>
          <w:rFonts w:ascii="Times New Roman" w:hAnsi="Times New Roman"/>
          <w:sz w:val="26"/>
          <w:szCs w:val="26"/>
        </w:rPr>
        <w:t>1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годов согласно приложению № 4 к настоящему </w:t>
      </w:r>
      <w:r w:rsidR="00A3191F" w:rsidRPr="00AA5BCF">
        <w:rPr>
          <w:rFonts w:ascii="Times New Roman" w:hAnsi="Times New Roman"/>
          <w:b/>
          <w:sz w:val="26"/>
          <w:szCs w:val="26"/>
        </w:rPr>
        <w:t>проекту</w:t>
      </w:r>
      <w:r w:rsidR="00A3191F" w:rsidRPr="00AA5BCF">
        <w:rPr>
          <w:rFonts w:ascii="Times New Roman" w:hAnsi="Times New Roman"/>
          <w:sz w:val="26"/>
          <w:szCs w:val="26"/>
        </w:rPr>
        <w:t>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4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Уст</w:t>
      </w:r>
      <w:r w:rsidR="003A4E74" w:rsidRPr="00AA5BCF">
        <w:rPr>
          <w:rFonts w:ascii="Times New Roman" w:hAnsi="Times New Roman"/>
          <w:sz w:val="26"/>
          <w:szCs w:val="26"/>
        </w:rPr>
        <w:t>ановить, что доходы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формируются за счет: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1. федеральных налогов и сборов; налогов, предусмотренных специальными налоговыми режимами; региональных налогов и неналоговых доходов в соответствии с нормативами, установленными бюджетным законодательством;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2. иных неналоговых доходов в соответствии с нормативами отчислений согласно приложению № 5 к настоящему проекту.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5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1. Утвердить Перечень главных адми</w:t>
      </w:r>
      <w:r w:rsidR="003A4E74" w:rsidRPr="00AA5BCF">
        <w:rPr>
          <w:rFonts w:ascii="Times New Roman" w:hAnsi="Times New Roman"/>
          <w:sz w:val="26"/>
          <w:szCs w:val="26"/>
        </w:rPr>
        <w:t>нистраторов доходов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согласно приложению № 6 к настоящему проекту.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2. Утвердить Перечень главных администраторов источников финанси</w:t>
      </w:r>
      <w:r w:rsidR="003A4E74" w:rsidRPr="00AA5BCF">
        <w:rPr>
          <w:rFonts w:ascii="Times New Roman" w:hAnsi="Times New Roman"/>
          <w:sz w:val="26"/>
          <w:szCs w:val="26"/>
        </w:rPr>
        <w:t>рования дефицита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согласно приложению № 7 к настоящему проекту.</w:t>
      </w:r>
    </w:p>
    <w:p w:rsidR="00A3191F" w:rsidRPr="00AA5BCF" w:rsidRDefault="003A4E74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Исполнительный комитет 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вправе в случае изменения функций органов исполнительной власти уточнять закрепленные за ними основные доходные источники и источники финан</w:t>
      </w:r>
      <w:r w:rsidRPr="00AA5BCF">
        <w:rPr>
          <w:rFonts w:ascii="Times New Roman" w:hAnsi="Times New Roman"/>
          <w:sz w:val="26"/>
          <w:szCs w:val="26"/>
        </w:rPr>
        <w:t>сирования дефицита бюджета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Татарстан, предусмотренные приложениями № 6 и № 7  к настоящему  проекту.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6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1. Утвердить распределение бюджетных ассигнований по разделам и подразделам, целевым статьям и видам расходов кла</w:t>
      </w:r>
      <w:r w:rsidR="003A4E74" w:rsidRPr="00AA5BCF">
        <w:rPr>
          <w:rFonts w:ascii="Times New Roman" w:hAnsi="Times New Roman"/>
          <w:sz w:val="26"/>
          <w:szCs w:val="26"/>
        </w:rPr>
        <w:t>ссификации расходов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Татарстан:</w:t>
      </w:r>
    </w:p>
    <w:p w:rsidR="00A3191F" w:rsidRPr="00AA5BCF" w:rsidRDefault="00B7790C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201</w:t>
      </w:r>
      <w:r w:rsidR="00F21E25">
        <w:rPr>
          <w:rFonts w:ascii="Times New Roman" w:hAnsi="Times New Roman"/>
          <w:sz w:val="26"/>
          <w:szCs w:val="26"/>
        </w:rPr>
        <w:t>9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согласно приложению № 8 к настоящему проекту;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плановый период 20</w:t>
      </w:r>
      <w:r w:rsidR="00F21E25">
        <w:rPr>
          <w:rFonts w:ascii="Times New Roman" w:hAnsi="Times New Roman"/>
          <w:sz w:val="26"/>
          <w:szCs w:val="26"/>
        </w:rPr>
        <w:t>20</w:t>
      </w:r>
      <w:r w:rsidR="0055125A">
        <w:rPr>
          <w:rFonts w:ascii="Times New Roman" w:hAnsi="Times New Roman"/>
          <w:sz w:val="26"/>
          <w:szCs w:val="26"/>
        </w:rPr>
        <w:t>-202</w:t>
      </w:r>
      <w:r w:rsidR="00F21E25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годов согласно приложению № 9 к настоящему проекту.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2. Утвердить ведомственную</w:t>
      </w:r>
      <w:r w:rsidR="003A4E74" w:rsidRPr="00AA5BCF">
        <w:rPr>
          <w:rFonts w:ascii="Times New Roman" w:hAnsi="Times New Roman"/>
          <w:sz w:val="26"/>
          <w:szCs w:val="26"/>
        </w:rPr>
        <w:t xml:space="preserve"> структуру расходов бюджета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- на 201</w:t>
      </w:r>
      <w:r w:rsidR="00F21E25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>год согласно приложению № 10 к настоящему проекту;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- на плановый период 20</w:t>
      </w:r>
      <w:r w:rsidR="00F21E25">
        <w:rPr>
          <w:rFonts w:ascii="Times New Roman" w:hAnsi="Times New Roman"/>
          <w:sz w:val="26"/>
          <w:szCs w:val="26"/>
        </w:rPr>
        <w:t>20</w:t>
      </w:r>
      <w:r w:rsidRPr="00AA5BCF">
        <w:rPr>
          <w:rFonts w:ascii="Times New Roman" w:hAnsi="Times New Roman"/>
          <w:sz w:val="26"/>
          <w:szCs w:val="26"/>
        </w:rPr>
        <w:t>-20</w:t>
      </w:r>
      <w:r w:rsidR="0055125A">
        <w:rPr>
          <w:rFonts w:ascii="Times New Roman" w:hAnsi="Times New Roman"/>
          <w:sz w:val="26"/>
          <w:szCs w:val="26"/>
        </w:rPr>
        <w:t>2</w:t>
      </w:r>
      <w:r w:rsidR="00F21E25">
        <w:rPr>
          <w:rFonts w:ascii="Times New Roman" w:hAnsi="Times New Roman"/>
          <w:sz w:val="26"/>
          <w:szCs w:val="26"/>
        </w:rPr>
        <w:t>1</w:t>
      </w:r>
      <w:r w:rsidRPr="00AA5BCF">
        <w:rPr>
          <w:rFonts w:ascii="Times New Roman" w:hAnsi="Times New Roman"/>
          <w:sz w:val="26"/>
          <w:szCs w:val="26"/>
        </w:rPr>
        <w:t xml:space="preserve"> годов согласно приложению № 11 к настоящему проекту.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 xml:space="preserve">Статья 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7</w:t>
      </w:r>
    </w:p>
    <w:p w:rsidR="00A3191F" w:rsidRPr="00AA5BCF" w:rsidRDefault="003A4E74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Учесть в бюджете 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на выравнивание бюджетной обеспеченности поселений: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201</w:t>
      </w:r>
      <w:r w:rsidR="00F21E25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DD1057">
        <w:rPr>
          <w:rFonts w:ascii="Times New Roman" w:hAnsi="Times New Roman"/>
          <w:sz w:val="26"/>
          <w:szCs w:val="26"/>
        </w:rPr>
        <w:t>1299,85</w:t>
      </w:r>
      <w:r w:rsidRPr="00AA5BCF">
        <w:rPr>
          <w:rFonts w:ascii="Times New Roman" w:hAnsi="Times New Roman"/>
          <w:sz w:val="26"/>
          <w:szCs w:val="26"/>
        </w:rPr>
        <w:t xml:space="preserve"> тыс. рублей;</w:t>
      </w:r>
    </w:p>
    <w:p w:rsidR="00F63559" w:rsidRDefault="00A3191F" w:rsidP="00291FBF">
      <w:pPr>
        <w:pStyle w:val="3"/>
        <w:spacing w:after="0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</w:t>
      </w:r>
      <w:r w:rsidR="00F21E25">
        <w:rPr>
          <w:rFonts w:ascii="Times New Roman" w:hAnsi="Times New Roman"/>
          <w:sz w:val="26"/>
          <w:szCs w:val="26"/>
        </w:rPr>
        <w:t>20</w:t>
      </w:r>
      <w:r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DD1057">
        <w:rPr>
          <w:rFonts w:ascii="Times New Roman" w:hAnsi="Times New Roman"/>
          <w:sz w:val="26"/>
          <w:szCs w:val="26"/>
        </w:rPr>
        <w:t>1054,52</w:t>
      </w:r>
      <w:r w:rsidRPr="00AA5BCF">
        <w:rPr>
          <w:rFonts w:ascii="Times New Roman" w:hAnsi="Times New Roman"/>
          <w:sz w:val="26"/>
          <w:szCs w:val="26"/>
        </w:rPr>
        <w:t xml:space="preserve"> тыс. рублей, </w:t>
      </w:r>
    </w:p>
    <w:p w:rsidR="00A3191F" w:rsidRPr="00AA5BCF" w:rsidRDefault="00F63559" w:rsidP="00291FBF">
      <w:pPr>
        <w:pStyle w:val="3"/>
        <w:spacing w:after="0"/>
        <w:ind w:left="567" w:right="4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3191F" w:rsidRPr="00AA5BCF">
        <w:rPr>
          <w:rFonts w:ascii="Times New Roman" w:hAnsi="Times New Roman"/>
          <w:sz w:val="26"/>
          <w:szCs w:val="26"/>
        </w:rPr>
        <w:t>на 20</w:t>
      </w:r>
      <w:r w:rsidR="0055125A">
        <w:rPr>
          <w:rFonts w:ascii="Times New Roman" w:hAnsi="Times New Roman"/>
          <w:sz w:val="26"/>
          <w:szCs w:val="26"/>
        </w:rPr>
        <w:t>2</w:t>
      </w:r>
      <w:r w:rsidR="00F21E25">
        <w:rPr>
          <w:rFonts w:ascii="Times New Roman" w:hAnsi="Times New Roman"/>
          <w:sz w:val="26"/>
          <w:szCs w:val="26"/>
        </w:rPr>
        <w:t>1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DD1057">
        <w:rPr>
          <w:rFonts w:ascii="Times New Roman" w:hAnsi="Times New Roman"/>
          <w:sz w:val="26"/>
          <w:szCs w:val="26"/>
        </w:rPr>
        <w:t>1031,18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 xml:space="preserve">Статья 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8</w:t>
      </w:r>
    </w:p>
    <w:p w:rsidR="00A3191F" w:rsidRPr="00AA5BCF" w:rsidRDefault="000F7738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lastRenderedPageBreak/>
        <w:t>Учесть в бюджете 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получаемые из бюджета Балтасинского муниципального района объем дотаций бюджетам поселений на поддержку мер по обеспечению сбалансированности бюджетов поселений: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- на 201</w:t>
      </w:r>
      <w:r w:rsidR="00F21E25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B213AF">
        <w:rPr>
          <w:rFonts w:ascii="Times New Roman" w:hAnsi="Times New Roman"/>
          <w:sz w:val="26"/>
          <w:szCs w:val="26"/>
        </w:rPr>
        <w:t>92,70</w:t>
      </w:r>
      <w:r w:rsidR="00E87EFE" w:rsidRPr="00AA5BCF">
        <w:rPr>
          <w:rFonts w:ascii="Times New Roman" w:hAnsi="Times New Roman"/>
          <w:sz w:val="26"/>
          <w:szCs w:val="26"/>
        </w:rPr>
        <w:t xml:space="preserve"> </w:t>
      </w:r>
      <w:r w:rsidRPr="00AA5BCF">
        <w:rPr>
          <w:rFonts w:ascii="Times New Roman" w:hAnsi="Times New Roman"/>
          <w:sz w:val="26"/>
          <w:szCs w:val="26"/>
        </w:rPr>
        <w:t>тыс. рублей;</w:t>
      </w:r>
    </w:p>
    <w:p w:rsidR="00866484" w:rsidRDefault="00304CF7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</w:t>
      </w:r>
      <w:r w:rsidR="00A3191F" w:rsidRPr="00AA5BCF">
        <w:rPr>
          <w:rFonts w:ascii="Times New Roman" w:hAnsi="Times New Roman"/>
          <w:sz w:val="26"/>
          <w:szCs w:val="26"/>
        </w:rPr>
        <w:t>- на 20</w:t>
      </w:r>
      <w:r w:rsidR="00F21E25">
        <w:rPr>
          <w:rFonts w:ascii="Times New Roman" w:hAnsi="Times New Roman"/>
          <w:sz w:val="26"/>
          <w:szCs w:val="26"/>
        </w:rPr>
        <w:t>20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B213AF">
        <w:rPr>
          <w:rFonts w:ascii="Times New Roman" w:hAnsi="Times New Roman"/>
          <w:sz w:val="26"/>
          <w:szCs w:val="26"/>
        </w:rPr>
        <w:t>88,28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рублей, </w:t>
      </w:r>
    </w:p>
    <w:p w:rsidR="00A3191F" w:rsidRPr="00AA5BCF" w:rsidRDefault="00866484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A3191F" w:rsidRPr="00AA5BCF">
        <w:rPr>
          <w:rFonts w:ascii="Times New Roman" w:hAnsi="Times New Roman"/>
          <w:sz w:val="26"/>
          <w:szCs w:val="26"/>
        </w:rPr>
        <w:t>на 20</w:t>
      </w:r>
      <w:r w:rsidR="0055125A">
        <w:rPr>
          <w:rFonts w:ascii="Times New Roman" w:hAnsi="Times New Roman"/>
          <w:sz w:val="26"/>
          <w:szCs w:val="26"/>
        </w:rPr>
        <w:t>2</w:t>
      </w:r>
      <w:r w:rsidR="00F21E25">
        <w:rPr>
          <w:rFonts w:ascii="Times New Roman" w:hAnsi="Times New Roman"/>
          <w:sz w:val="26"/>
          <w:szCs w:val="26"/>
        </w:rPr>
        <w:t>1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B213AF">
        <w:rPr>
          <w:rFonts w:ascii="Times New Roman" w:hAnsi="Times New Roman"/>
          <w:sz w:val="26"/>
          <w:szCs w:val="26"/>
        </w:rPr>
        <w:t>31,82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 xml:space="preserve">Статья 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9</w:t>
      </w:r>
    </w:p>
    <w:p w:rsidR="00A3191F" w:rsidRPr="00AA5BCF" w:rsidRDefault="00060C5A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Учесть в бюджете 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состояния: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201</w:t>
      </w:r>
      <w:r w:rsidR="00F21E25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55125A">
        <w:rPr>
          <w:rFonts w:ascii="Times New Roman" w:hAnsi="Times New Roman"/>
          <w:sz w:val="26"/>
          <w:szCs w:val="26"/>
        </w:rPr>
        <w:t>0,00</w:t>
      </w:r>
      <w:r w:rsidR="00201D62" w:rsidRPr="00AA5BCF">
        <w:rPr>
          <w:rFonts w:ascii="Times New Roman" w:hAnsi="Times New Roman"/>
          <w:sz w:val="26"/>
          <w:szCs w:val="26"/>
        </w:rPr>
        <w:t xml:space="preserve"> </w:t>
      </w:r>
      <w:r w:rsidRPr="00AA5BCF">
        <w:rPr>
          <w:rFonts w:ascii="Times New Roman" w:hAnsi="Times New Roman"/>
          <w:sz w:val="26"/>
          <w:szCs w:val="26"/>
        </w:rPr>
        <w:t>тыс. рублей;</w:t>
      </w:r>
    </w:p>
    <w:p w:rsidR="00866484" w:rsidRDefault="00304CF7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         </w:t>
      </w:r>
      <w:r w:rsidR="00A3191F" w:rsidRPr="00AA5BCF">
        <w:rPr>
          <w:rFonts w:ascii="Times New Roman" w:hAnsi="Times New Roman"/>
          <w:sz w:val="26"/>
          <w:szCs w:val="26"/>
        </w:rPr>
        <w:t>- на 20</w:t>
      </w:r>
      <w:r w:rsidR="00F21E25">
        <w:rPr>
          <w:rFonts w:ascii="Times New Roman" w:hAnsi="Times New Roman"/>
          <w:sz w:val="26"/>
          <w:szCs w:val="26"/>
        </w:rPr>
        <w:t>20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55125A">
        <w:rPr>
          <w:rFonts w:ascii="Times New Roman" w:hAnsi="Times New Roman"/>
          <w:sz w:val="26"/>
          <w:szCs w:val="26"/>
        </w:rPr>
        <w:t>0,00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рублей, </w:t>
      </w:r>
    </w:p>
    <w:p w:rsidR="00A3191F" w:rsidRPr="00AA5BCF" w:rsidRDefault="00866484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</w:t>
      </w:r>
      <w:r w:rsidR="00A3191F" w:rsidRPr="00AA5BCF">
        <w:rPr>
          <w:rFonts w:ascii="Times New Roman" w:hAnsi="Times New Roman"/>
          <w:sz w:val="26"/>
          <w:szCs w:val="26"/>
        </w:rPr>
        <w:t>на 20</w:t>
      </w:r>
      <w:r w:rsidR="0055125A">
        <w:rPr>
          <w:rFonts w:ascii="Times New Roman" w:hAnsi="Times New Roman"/>
          <w:sz w:val="26"/>
          <w:szCs w:val="26"/>
        </w:rPr>
        <w:t>2</w:t>
      </w:r>
      <w:r w:rsidR="00F21E25">
        <w:rPr>
          <w:rFonts w:ascii="Times New Roman" w:hAnsi="Times New Roman"/>
          <w:sz w:val="26"/>
          <w:szCs w:val="26"/>
        </w:rPr>
        <w:t>1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55125A">
        <w:rPr>
          <w:rFonts w:ascii="Times New Roman" w:hAnsi="Times New Roman"/>
          <w:sz w:val="26"/>
          <w:szCs w:val="26"/>
        </w:rPr>
        <w:t>0,00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рублей. 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1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0</w:t>
      </w:r>
    </w:p>
    <w:p w:rsidR="00A3191F" w:rsidRPr="00AA5BCF" w:rsidRDefault="000F7738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Учесть в бюджете 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объем субвенций бюджетам поселений на реализацию  полномочий по осуществлению  первичного воинского учета  на территориях, на которых отсутствуют военные комиссариаты: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201</w:t>
      </w:r>
      <w:r w:rsidR="00F21E25">
        <w:rPr>
          <w:rFonts w:ascii="Times New Roman" w:hAnsi="Times New Roman"/>
          <w:sz w:val="26"/>
          <w:szCs w:val="26"/>
        </w:rPr>
        <w:t>9</w:t>
      </w:r>
      <w:r w:rsidRPr="00AA5BCF">
        <w:rPr>
          <w:rFonts w:ascii="Times New Roman" w:hAnsi="Times New Roman"/>
          <w:sz w:val="26"/>
          <w:szCs w:val="26"/>
        </w:rPr>
        <w:t xml:space="preserve"> год  в сумме </w:t>
      </w:r>
      <w:r w:rsidR="00B213AF">
        <w:rPr>
          <w:rFonts w:ascii="Times New Roman" w:hAnsi="Times New Roman"/>
          <w:sz w:val="26"/>
          <w:szCs w:val="26"/>
        </w:rPr>
        <w:t>212,00</w:t>
      </w:r>
      <w:r w:rsidR="00B012AA" w:rsidRPr="00AA5BCF">
        <w:rPr>
          <w:rFonts w:ascii="Times New Roman" w:hAnsi="Times New Roman"/>
          <w:sz w:val="26"/>
          <w:szCs w:val="26"/>
        </w:rPr>
        <w:t xml:space="preserve"> </w:t>
      </w:r>
      <w:r w:rsidRPr="00AA5BCF">
        <w:rPr>
          <w:rFonts w:ascii="Times New Roman" w:hAnsi="Times New Roman"/>
          <w:sz w:val="26"/>
          <w:szCs w:val="26"/>
        </w:rPr>
        <w:t>тыс. рублей;</w:t>
      </w:r>
    </w:p>
    <w:p w:rsidR="00866484" w:rsidRDefault="00201D62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 20</w:t>
      </w:r>
      <w:r w:rsidR="00F21E25">
        <w:rPr>
          <w:rFonts w:ascii="Times New Roman" w:hAnsi="Times New Roman"/>
          <w:sz w:val="26"/>
          <w:szCs w:val="26"/>
        </w:rPr>
        <w:t>20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B213AF">
        <w:rPr>
          <w:rFonts w:ascii="Times New Roman" w:hAnsi="Times New Roman"/>
          <w:sz w:val="26"/>
          <w:szCs w:val="26"/>
        </w:rPr>
        <w:t>212,60</w:t>
      </w:r>
      <w:r w:rsidR="00A3191F" w:rsidRPr="00AA5BCF">
        <w:rPr>
          <w:rFonts w:ascii="Times New Roman" w:hAnsi="Times New Roman"/>
          <w:sz w:val="26"/>
          <w:szCs w:val="26"/>
        </w:rPr>
        <w:t xml:space="preserve"> тыс. рублей, </w:t>
      </w:r>
    </w:p>
    <w:p w:rsidR="00A3191F" w:rsidRPr="00AA5BCF" w:rsidRDefault="00866484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3191F" w:rsidRPr="00AA5BCF">
        <w:rPr>
          <w:rFonts w:ascii="Times New Roman" w:hAnsi="Times New Roman"/>
          <w:sz w:val="26"/>
          <w:szCs w:val="26"/>
        </w:rPr>
        <w:t>на 20</w:t>
      </w:r>
      <w:r w:rsidR="0055125A">
        <w:rPr>
          <w:rFonts w:ascii="Times New Roman" w:hAnsi="Times New Roman"/>
          <w:sz w:val="26"/>
          <w:szCs w:val="26"/>
        </w:rPr>
        <w:t>2</w:t>
      </w:r>
      <w:r w:rsidR="00F21E25">
        <w:rPr>
          <w:rFonts w:ascii="Times New Roman" w:hAnsi="Times New Roman"/>
          <w:sz w:val="26"/>
          <w:szCs w:val="26"/>
        </w:rPr>
        <w:t>1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 в сумме </w:t>
      </w:r>
      <w:r w:rsidR="00B213AF">
        <w:rPr>
          <w:rFonts w:ascii="Times New Roman" w:hAnsi="Times New Roman"/>
          <w:sz w:val="26"/>
          <w:szCs w:val="26"/>
        </w:rPr>
        <w:t>220,400</w:t>
      </w:r>
      <w:r w:rsidR="00B012AA" w:rsidRPr="00AA5BCF">
        <w:rPr>
          <w:rFonts w:ascii="Times New Roman" w:hAnsi="Times New Roman"/>
          <w:sz w:val="26"/>
          <w:szCs w:val="26"/>
        </w:rPr>
        <w:t xml:space="preserve"> т</w:t>
      </w:r>
      <w:r w:rsidR="00A3191F" w:rsidRPr="00AA5BCF">
        <w:rPr>
          <w:rFonts w:ascii="Times New Roman" w:hAnsi="Times New Roman"/>
          <w:sz w:val="26"/>
          <w:szCs w:val="26"/>
        </w:rPr>
        <w:t>ыс. рублей.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1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1</w:t>
      </w:r>
    </w:p>
    <w:p w:rsidR="00A3191F" w:rsidRPr="00AA5BCF" w:rsidRDefault="000F7738" w:rsidP="00291FBF">
      <w:pPr>
        <w:pStyle w:val="3"/>
        <w:spacing w:after="0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Исполнительный комитет  Норм</w:t>
      </w:r>
      <w:r w:rsidR="00A3191F"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не вправе принимать в 201</w:t>
      </w:r>
      <w:r w:rsidR="00F21E25">
        <w:rPr>
          <w:rFonts w:ascii="Times New Roman" w:hAnsi="Times New Roman"/>
          <w:sz w:val="26"/>
          <w:szCs w:val="26"/>
        </w:rPr>
        <w:t>9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году и плановом периоде 20</w:t>
      </w:r>
      <w:r w:rsidR="00F21E25">
        <w:rPr>
          <w:rFonts w:ascii="Times New Roman" w:hAnsi="Times New Roman"/>
          <w:sz w:val="26"/>
          <w:szCs w:val="26"/>
        </w:rPr>
        <w:t>20</w:t>
      </w:r>
      <w:r w:rsidR="0055125A">
        <w:rPr>
          <w:rFonts w:ascii="Times New Roman" w:hAnsi="Times New Roman"/>
          <w:sz w:val="26"/>
          <w:szCs w:val="26"/>
        </w:rPr>
        <w:t>-202</w:t>
      </w:r>
      <w:r w:rsidR="00F21E25">
        <w:rPr>
          <w:rFonts w:ascii="Times New Roman" w:hAnsi="Times New Roman"/>
          <w:sz w:val="26"/>
          <w:szCs w:val="26"/>
        </w:rPr>
        <w:t>1</w:t>
      </w:r>
      <w:r w:rsidR="00A3191F" w:rsidRPr="00AA5BCF">
        <w:rPr>
          <w:rFonts w:ascii="Times New Roman" w:hAnsi="Times New Roman"/>
          <w:sz w:val="26"/>
          <w:szCs w:val="26"/>
        </w:rPr>
        <w:t xml:space="preserve"> годах решения, приводящие к увеличению численности муниципальных служащих и работников учреждений и организаций бюджетной сферы, а также расходов на их содержание, кроме численности по вновь вводимым объектам.               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1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2</w:t>
      </w:r>
    </w:p>
    <w:p w:rsidR="00A3191F" w:rsidRPr="00AA5BCF" w:rsidRDefault="00A3191F" w:rsidP="00291FBF">
      <w:pPr>
        <w:pStyle w:val="a5"/>
        <w:ind w:left="567" w:right="423"/>
        <w:rPr>
          <w:sz w:val="26"/>
          <w:szCs w:val="26"/>
        </w:rPr>
      </w:pPr>
      <w:r w:rsidRPr="00AA5BCF">
        <w:rPr>
          <w:sz w:val="26"/>
          <w:szCs w:val="26"/>
        </w:rPr>
        <w:t>1. Доходы, фактически получе</w:t>
      </w:r>
      <w:r w:rsidR="000F7738" w:rsidRPr="00AA5BCF">
        <w:rPr>
          <w:sz w:val="26"/>
          <w:szCs w:val="26"/>
        </w:rPr>
        <w:t>нные при исполнении бюджета Норм</w:t>
      </w:r>
      <w:r w:rsidRPr="00AA5BCF">
        <w:rPr>
          <w:sz w:val="26"/>
          <w:szCs w:val="26"/>
        </w:rPr>
        <w:t xml:space="preserve">инского сельского поселения Балтасинского муниципального района Республики Татарстан сверх утвержденного настоящим решением общего объема доходов, направляются  Исполнительным комитетом </w:t>
      </w:r>
      <w:r w:rsidR="000F7738" w:rsidRPr="00AA5BCF">
        <w:rPr>
          <w:sz w:val="26"/>
          <w:szCs w:val="26"/>
        </w:rPr>
        <w:t>Норм</w:t>
      </w:r>
      <w:r w:rsidRPr="00AA5BCF">
        <w:rPr>
          <w:sz w:val="26"/>
          <w:szCs w:val="26"/>
        </w:rPr>
        <w:t>инского сельского поселения  Балтасинского муниципального района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Федерации.</w:t>
      </w:r>
    </w:p>
    <w:p w:rsidR="00A3191F" w:rsidRPr="00AA5BCF" w:rsidRDefault="00A3191F" w:rsidP="00291FBF">
      <w:pPr>
        <w:pStyle w:val="a5"/>
        <w:ind w:left="567" w:right="423"/>
        <w:rPr>
          <w:sz w:val="26"/>
          <w:szCs w:val="26"/>
        </w:rPr>
      </w:pPr>
      <w:r w:rsidRPr="00AA5BCF">
        <w:rPr>
          <w:sz w:val="26"/>
          <w:szCs w:val="26"/>
        </w:rPr>
        <w:t>Субсидии и субвенции, фактически полученные при исполнении бюд</w:t>
      </w:r>
      <w:r w:rsidR="000F7738" w:rsidRPr="00AA5BCF">
        <w:rPr>
          <w:sz w:val="26"/>
          <w:szCs w:val="26"/>
        </w:rPr>
        <w:t>жета Норм</w:t>
      </w:r>
      <w:r w:rsidRPr="00AA5BCF">
        <w:rPr>
          <w:sz w:val="26"/>
          <w:szCs w:val="26"/>
        </w:rPr>
        <w:t>инского сельского поселения Балтасинского муниципального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настоящее решение.</w:t>
      </w:r>
    </w:p>
    <w:p w:rsidR="00A3191F" w:rsidRPr="00AA5BCF" w:rsidRDefault="000F7738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7442AE">
        <w:rPr>
          <w:rFonts w:ascii="Times New Roman" w:hAnsi="Times New Roman"/>
          <w:sz w:val="26"/>
          <w:szCs w:val="26"/>
          <w:shd w:val="clear" w:color="auto" w:fill="FFFFFF"/>
        </w:rPr>
        <w:t xml:space="preserve">2. </w:t>
      </w:r>
      <w:r w:rsidR="00F355A1" w:rsidRPr="007442AE">
        <w:rPr>
          <w:rFonts w:ascii="Times New Roman" w:hAnsi="Times New Roman"/>
          <w:sz w:val="26"/>
          <w:szCs w:val="26"/>
          <w:shd w:val="clear" w:color="auto" w:fill="FFFFFF"/>
        </w:rPr>
        <w:t>Совет</w:t>
      </w:r>
      <w:r w:rsidRPr="007442AE">
        <w:rPr>
          <w:rFonts w:ascii="Times New Roman" w:hAnsi="Times New Roman"/>
          <w:sz w:val="26"/>
          <w:szCs w:val="26"/>
          <w:shd w:val="clear" w:color="auto" w:fill="FFFFFF"/>
        </w:rPr>
        <w:t xml:space="preserve"> Норм</w:t>
      </w:r>
      <w:r w:rsidR="00A3191F" w:rsidRPr="007442AE">
        <w:rPr>
          <w:rFonts w:ascii="Times New Roman" w:hAnsi="Times New Roman"/>
          <w:sz w:val="26"/>
          <w:szCs w:val="26"/>
          <w:shd w:val="clear" w:color="auto" w:fill="FFFFFF"/>
        </w:rPr>
        <w:t>инского сельского поселения Балтасинского муниципального района Республики Татарстан вправе</w:t>
      </w:r>
      <w:r w:rsidR="00A3191F" w:rsidRPr="00AA5BCF">
        <w:rPr>
          <w:rFonts w:ascii="Times New Roman" w:hAnsi="Times New Roman"/>
          <w:sz w:val="26"/>
          <w:szCs w:val="26"/>
        </w:rPr>
        <w:t xml:space="preserve"> после осуществления расходов на цели, предусмотренные абзацем 1 части 1 настоящей статьи,  направить дополнительные доходы в установленном законодательствам порядке на финансирование следующих отраслей и мероприятий: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lastRenderedPageBreak/>
        <w:t>- общегосударственные вопросы;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национальная оборона;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национальная безопасность и правоохранительная деятельность;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сельское хозяйство;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жилищно-коммунальное хозяйство;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охрана окружающей среды;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образование;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культура, средства массовой информации;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здравоохранение, физическая культура и спорт;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социальная политика;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- капитальные вложения.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1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3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Установить что доходы от сдачи в аренду имущества, находящегося в собственн</w:t>
      </w:r>
      <w:r w:rsidR="00060C5A" w:rsidRPr="00AA5BCF">
        <w:rPr>
          <w:rFonts w:ascii="Times New Roman" w:hAnsi="Times New Roman"/>
          <w:sz w:val="26"/>
          <w:szCs w:val="26"/>
        </w:rPr>
        <w:t>ости бюджета 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и переданного в оперативное управление бюджетным учреждениям культуры и искусства, здравоохранения, образования, а также архивным учреждениям, включается в сост</w:t>
      </w:r>
      <w:r w:rsidR="00060C5A" w:rsidRPr="00AA5BCF">
        <w:rPr>
          <w:rFonts w:ascii="Times New Roman" w:hAnsi="Times New Roman"/>
          <w:sz w:val="26"/>
          <w:szCs w:val="26"/>
        </w:rPr>
        <w:t>ав доходов бюджета 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и используются на исполнение бюджетных обязательств в соответствии с настоящим решением.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color w:val="000000"/>
          <w:sz w:val="26"/>
          <w:szCs w:val="26"/>
        </w:rPr>
        <w:t>Статья 1</w:t>
      </w:r>
      <w:r w:rsidR="00F63559">
        <w:rPr>
          <w:rFonts w:ascii="Times New Roman" w:hAnsi="Times New Roman"/>
          <w:b/>
          <w:color w:val="000000"/>
          <w:sz w:val="26"/>
          <w:szCs w:val="26"/>
        </w:rPr>
        <w:t>4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20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 Установить, что заключение и оплата получателями бюджетных средств договоров, исполнение которых осуществляется за счет средств бюд</w:t>
      </w:r>
      <w:r w:rsidR="00060C5A" w:rsidRPr="00AA5BCF">
        <w:rPr>
          <w:rFonts w:ascii="Times New Roman" w:hAnsi="Times New Roman"/>
          <w:sz w:val="26"/>
          <w:szCs w:val="26"/>
        </w:rPr>
        <w:t>жета 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Татарстан, производятся в пределах утвержденных им лимитов бюджетных обязательств  с учетом принятых и неисполненных бюджетных обязательств.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Принятые получателями бюджетных средств обязательства, вытекающие из договоров, исполнение которых осуществляется за счет средств бюд</w:t>
      </w:r>
      <w:r w:rsidR="00060C5A" w:rsidRPr="00AA5BCF">
        <w:rPr>
          <w:rFonts w:ascii="Times New Roman" w:hAnsi="Times New Roman"/>
          <w:sz w:val="26"/>
          <w:szCs w:val="26"/>
        </w:rPr>
        <w:t>жета 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Татарстан, сверх утвержденных им лимитов бюджетных обязательств, не подлежат опла</w:t>
      </w:r>
      <w:r w:rsidR="00060C5A" w:rsidRPr="00AA5BCF">
        <w:rPr>
          <w:rFonts w:ascii="Times New Roman" w:hAnsi="Times New Roman"/>
          <w:sz w:val="26"/>
          <w:szCs w:val="26"/>
        </w:rPr>
        <w:t>те за счет средств бюджета  Норм</w:t>
      </w:r>
      <w:r w:rsidRPr="00AA5BCF">
        <w:rPr>
          <w:rFonts w:ascii="Times New Roman" w:hAnsi="Times New Roman"/>
          <w:sz w:val="26"/>
          <w:szCs w:val="26"/>
        </w:rPr>
        <w:t xml:space="preserve">инского сельского поселения Балтасинского муниципального района Республики Татарстан текущего финансового года. 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Учет обязательств, подлежащих исполнен</w:t>
      </w:r>
      <w:r w:rsidR="00060C5A" w:rsidRPr="00AA5BCF">
        <w:rPr>
          <w:rFonts w:ascii="Times New Roman" w:hAnsi="Times New Roman"/>
          <w:sz w:val="26"/>
          <w:szCs w:val="26"/>
        </w:rPr>
        <w:t>ию за счет средств бюджета  Норм</w:t>
      </w:r>
      <w:r w:rsidRPr="00AA5BCF">
        <w:rPr>
          <w:rFonts w:ascii="Times New Roman" w:hAnsi="Times New Roman"/>
          <w:sz w:val="26"/>
          <w:szCs w:val="26"/>
        </w:rPr>
        <w:t xml:space="preserve">инского сельского поселения Балтасинского муниципального района Республики Татарстан, обеспечивается через территориальное отделение Департамента казначейства МФ РТ по </w:t>
      </w:r>
      <w:proofErr w:type="spellStart"/>
      <w:r w:rsidRPr="00AA5BCF">
        <w:rPr>
          <w:rFonts w:ascii="Times New Roman" w:hAnsi="Times New Roman"/>
          <w:sz w:val="26"/>
          <w:szCs w:val="26"/>
        </w:rPr>
        <w:t>Балтасинскому</w:t>
      </w:r>
      <w:proofErr w:type="spellEnd"/>
      <w:r w:rsidRPr="00AA5BCF">
        <w:rPr>
          <w:rFonts w:ascii="Times New Roman" w:hAnsi="Times New Roman"/>
          <w:sz w:val="26"/>
          <w:szCs w:val="26"/>
        </w:rPr>
        <w:t xml:space="preserve"> району. 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В договорах должен быть указан источник оплаты расходов по закупкам продукции или оказанию услуг.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Договор, заключенный с нарушением требований настоящей статьи, либо его части, устанавливающий повыше</w:t>
      </w:r>
      <w:r w:rsidR="00060C5A" w:rsidRPr="00AA5BCF">
        <w:rPr>
          <w:rFonts w:ascii="Times New Roman" w:hAnsi="Times New Roman"/>
          <w:sz w:val="26"/>
          <w:szCs w:val="26"/>
        </w:rPr>
        <w:t>нные обязательства бюджета 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Татарстан, может быть   признан недействительным по согласованию сторон или на основании решения суда по иску вышестоящей организации или Финансово-бюджетной палаты  Балтасинского муниципального района.</w:t>
      </w:r>
    </w:p>
    <w:p w:rsidR="00A3191F" w:rsidRPr="00AA5BCF" w:rsidRDefault="00A3191F" w:rsidP="00291FBF">
      <w:pPr>
        <w:pStyle w:val="20"/>
        <w:widowControl/>
        <w:spacing w:after="0" w:line="240" w:lineRule="auto"/>
        <w:ind w:left="567" w:right="423" w:firstLine="708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b/>
          <w:sz w:val="26"/>
          <w:szCs w:val="26"/>
        </w:rPr>
        <w:t>Статья 1</w:t>
      </w:r>
      <w:r w:rsidR="00F63559">
        <w:rPr>
          <w:rFonts w:ascii="Times New Roman" w:hAnsi="Times New Roman"/>
          <w:b/>
          <w:sz w:val="26"/>
          <w:szCs w:val="26"/>
        </w:rPr>
        <w:t>5</w:t>
      </w:r>
    </w:p>
    <w:p w:rsidR="00A3191F" w:rsidRPr="00AA5BCF" w:rsidRDefault="00A3191F" w:rsidP="003A2DBA">
      <w:pPr>
        <w:ind w:left="567" w:right="423" w:firstLine="709"/>
        <w:jc w:val="both"/>
        <w:rPr>
          <w:rFonts w:ascii="Times New Roman" w:hAnsi="Times New Roman"/>
          <w:b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 xml:space="preserve">Территориальное отделение Департамента казначейства МФ РТ по </w:t>
      </w:r>
      <w:proofErr w:type="spellStart"/>
      <w:r w:rsidRPr="00AA5BCF">
        <w:rPr>
          <w:rFonts w:ascii="Times New Roman" w:hAnsi="Times New Roman"/>
          <w:sz w:val="26"/>
          <w:szCs w:val="26"/>
        </w:rPr>
        <w:t>Балтасинскому</w:t>
      </w:r>
      <w:proofErr w:type="spellEnd"/>
      <w:r w:rsidRPr="00AA5BCF">
        <w:rPr>
          <w:rFonts w:ascii="Times New Roman" w:hAnsi="Times New Roman"/>
          <w:sz w:val="26"/>
          <w:szCs w:val="26"/>
        </w:rPr>
        <w:t xml:space="preserve"> району осуществляет отдельные функции по исполнению бюдже</w:t>
      </w:r>
      <w:r w:rsidR="00060C5A" w:rsidRPr="00AA5BCF">
        <w:rPr>
          <w:rFonts w:ascii="Times New Roman" w:hAnsi="Times New Roman"/>
          <w:sz w:val="26"/>
          <w:szCs w:val="26"/>
        </w:rPr>
        <w:t>та Норм</w:t>
      </w:r>
      <w:r w:rsidRPr="00AA5BCF">
        <w:rPr>
          <w:rFonts w:ascii="Times New Roman" w:hAnsi="Times New Roman"/>
          <w:sz w:val="26"/>
          <w:szCs w:val="26"/>
        </w:rPr>
        <w:t>инского сельского поселения Балтасинского муниципального района Республики Татарстан  в соответствии с заключенным соглашением.</w:t>
      </w:r>
    </w:p>
    <w:p w:rsidR="00A3191F" w:rsidRPr="00AA5BCF" w:rsidRDefault="00A3191F" w:rsidP="00291FBF">
      <w:pPr>
        <w:ind w:left="567" w:right="423" w:firstLine="709"/>
        <w:jc w:val="both"/>
        <w:rPr>
          <w:rFonts w:ascii="Times New Roman" w:hAnsi="Times New Roman"/>
          <w:sz w:val="26"/>
          <w:szCs w:val="26"/>
        </w:rPr>
      </w:pPr>
    </w:p>
    <w:p w:rsidR="00A3191F" w:rsidRPr="00AA5BCF" w:rsidRDefault="00060C5A" w:rsidP="00291FBF">
      <w:pPr>
        <w:pStyle w:val="9"/>
        <w:spacing w:before="0" w:after="0"/>
        <w:ind w:left="567" w:right="423"/>
        <w:jc w:val="both"/>
        <w:rPr>
          <w:rFonts w:ascii="Times New Roman" w:hAnsi="Times New Roman" w:cs="Times New Roman"/>
          <w:sz w:val="26"/>
          <w:szCs w:val="26"/>
        </w:rPr>
      </w:pPr>
      <w:r w:rsidRPr="00AA5BCF">
        <w:rPr>
          <w:rFonts w:ascii="Times New Roman" w:hAnsi="Times New Roman" w:cs="Times New Roman"/>
          <w:sz w:val="26"/>
          <w:szCs w:val="26"/>
        </w:rPr>
        <w:t>Глава  Норм</w:t>
      </w:r>
      <w:r w:rsidR="00A3191F" w:rsidRPr="00AA5BCF">
        <w:rPr>
          <w:rFonts w:ascii="Times New Roman" w:hAnsi="Times New Roman" w:cs="Times New Roman"/>
          <w:sz w:val="26"/>
          <w:szCs w:val="26"/>
        </w:rPr>
        <w:t xml:space="preserve">инского сельского поселения </w:t>
      </w:r>
    </w:p>
    <w:p w:rsidR="00647D6A" w:rsidRPr="00AA5BCF" w:rsidRDefault="00A3191F" w:rsidP="00866484">
      <w:pPr>
        <w:pStyle w:val="9"/>
        <w:spacing w:before="0" w:after="0"/>
        <w:ind w:left="567" w:right="423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 w:cs="Times New Roman"/>
          <w:sz w:val="26"/>
          <w:szCs w:val="26"/>
        </w:rPr>
        <w:t xml:space="preserve">Балтасинского </w:t>
      </w:r>
      <w:r w:rsidRPr="00AA5BCF">
        <w:rPr>
          <w:rFonts w:ascii="Times New Roman" w:hAnsi="Times New Roman"/>
          <w:sz w:val="26"/>
          <w:szCs w:val="26"/>
        </w:rPr>
        <w:t xml:space="preserve">муниципального района                          </w:t>
      </w:r>
      <w:r w:rsidR="00B6320B">
        <w:rPr>
          <w:rFonts w:ascii="Times New Roman" w:hAnsi="Times New Roman"/>
          <w:sz w:val="26"/>
          <w:szCs w:val="26"/>
        </w:rPr>
        <w:t xml:space="preserve">        </w:t>
      </w:r>
      <w:r w:rsidR="00060C5A" w:rsidRPr="00AA5BCF">
        <w:rPr>
          <w:rFonts w:ascii="Times New Roman" w:hAnsi="Times New Roman"/>
          <w:sz w:val="26"/>
          <w:szCs w:val="26"/>
        </w:rPr>
        <w:t xml:space="preserve">          </w:t>
      </w:r>
      <w:r w:rsidR="00535779">
        <w:rPr>
          <w:rFonts w:ascii="Times New Roman" w:hAnsi="Times New Roman"/>
          <w:sz w:val="26"/>
          <w:szCs w:val="26"/>
        </w:rPr>
        <w:t>А.И. Рамазанов</w:t>
      </w:r>
      <w:r w:rsidRPr="00AA5BCF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125"/>
        <w:gridCol w:w="5295"/>
      </w:tblGrid>
      <w:tr w:rsidR="00C764AF" w:rsidRPr="00AA5BCF" w:rsidTr="00647D6A">
        <w:tc>
          <w:tcPr>
            <w:tcW w:w="5125" w:type="dxa"/>
            <w:shd w:val="clear" w:color="auto" w:fill="auto"/>
          </w:tcPr>
          <w:p w:rsidR="00C764AF" w:rsidRPr="00AA5BCF" w:rsidRDefault="00C764AF" w:rsidP="00EB190F">
            <w:pPr>
              <w:ind w:right="423"/>
              <w:jc w:val="both"/>
              <w:rPr>
                <w:rFonts w:ascii="Times New Roman" w:hAnsi="Times New Roman"/>
                <w:b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295" w:type="dxa"/>
            <w:shd w:val="clear" w:color="auto" w:fill="auto"/>
          </w:tcPr>
          <w:p w:rsidR="000F6D64" w:rsidRPr="00AA5BCF" w:rsidRDefault="000F6D64" w:rsidP="00EB190F">
            <w:pPr>
              <w:ind w:left="567" w:right="423"/>
              <w:rPr>
                <w:rFonts w:ascii="Times New Roman" w:hAnsi="Times New Roman"/>
                <w:sz w:val="24"/>
                <w:szCs w:val="24"/>
              </w:rPr>
            </w:pPr>
            <w:r w:rsidRPr="00AA5BCF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0F6D64" w:rsidRPr="00AA5BCF" w:rsidRDefault="000F6D64" w:rsidP="00EB190F">
            <w:pPr>
              <w:ind w:left="567" w:right="423"/>
              <w:rPr>
                <w:rFonts w:ascii="Times New Roman" w:hAnsi="Times New Roman"/>
                <w:sz w:val="24"/>
                <w:szCs w:val="24"/>
              </w:rPr>
            </w:pPr>
            <w:r w:rsidRPr="00AA5BCF">
              <w:rPr>
                <w:rFonts w:ascii="Times New Roman" w:hAnsi="Times New Roman"/>
                <w:sz w:val="24"/>
                <w:szCs w:val="24"/>
              </w:rPr>
              <w:t xml:space="preserve"> К решению Совета Норминского </w:t>
            </w:r>
          </w:p>
          <w:p w:rsidR="00547D95" w:rsidRPr="00EB190F" w:rsidRDefault="000F6D64" w:rsidP="00547D95">
            <w:pPr>
              <w:ind w:left="567" w:right="423"/>
              <w:rPr>
                <w:rFonts w:ascii="Times New Roman" w:hAnsi="Times New Roman"/>
              </w:rPr>
            </w:pPr>
            <w:r w:rsidRPr="00AA5BC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C764AF" w:rsidRPr="00C5662D" w:rsidRDefault="00547D95" w:rsidP="00866484">
            <w:pPr>
              <w:ind w:left="567" w:right="423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15.11.2018 </w:t>
            </w:r>
            <w:r w:rsidRPr="00F63559">
              <w:rPr>
                <w:rFonts w:ascii="Times New Roman" w:hAnsi="Times New Roman"/>
              </w:rPr>
              <w:t xml:space="preserve"> г.</w:t>
            </w:r>
            <w:proofErr w:type="gramEnd"/>
            <w:r w:rsidRPr="00F63559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108</w:t>
            </w:r>
          </w:p>
        </w:tc>
      </w:tr>
    </w:tbl>
    <w:p w:rsidR="00A104FB" w:rsidRPr="00AA5BCF" w:rsidRDefault="00C5662D" w:rsidP="00291FBF">
      <w:pPr>
        <w:shd w:val="clear" w:color="auto" w:fill="FFFFFF"/>
        <w:ind w:left="567" w:right="423"/>
        <w:jc w:val="both"/>
        <w:rPr>
          <w:rFonts w:ascii="Times New Roman" w:hAnsi="Times New Roman"/>
          <w:b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 </w:t>
      </w:r>
    </w:p>
    <w:p w:rsidR="008B5656" w:rsidRPr="00AA5BCF" w:rsidRDefault="008B5656" w:rsidP="00291FBF">
      <w:pPr>
        <w:shd w:val="clear" w:color="auto" w:fill="FFFFFF"/>
        <w:ind w:left="567" w:right="423"/>
        <w:jc w:val="center"/>
        <w:rPr>
          <w:rFonts w:ascii="Times New Roman" w:hAnsi="Times New Roman"/>
          <w:b/>
          <w:bCs/>
          <w:sz w:val="26"/>
          <w:szCs w:val="26"/>
        </w:rPr>
      </w:pPr>
      <w:r w:rsidRPr="00AA5BCF">
        <w:rPr>
          <w:rFonts w:ascii="Times New Roman" w:hAnsi="Times New Roman"/>
          <w:b/>
          <w:bCs/>
          <w:spacing w:val="-2"/>
          <w:sz w:val="26"/>
          <w:szCs w:val="26"/>
        </w:rPr>
        <w:t>Порядок</w:t>
      </w:r>
    </w:p>
    <w:p w:rsidR="008B5656" w:rsidRPr="00AA5BCF" w:rsidRDefault="008B5656" w:rsidP="00291FBF">
      <w:pPr>
        <w:ind w:left="567" w:right="423"/>
        <w:jc w:val="center"/>
        <w:rPr>
          <w:rFonts w:ascii="Times New Roman" w:hAnsi="Times New Roman"/>
          <w:b/>
          <w:bCs/>
          <w:spacing w:val="3"/>
          <w:sz w:val="26"/>
          <w:szCs w:val="26"/>
        </w:rPr>
      </w:pPr>
      <w:r w:rsidRPr="00AA5BCF">
        <w:rPr>
          <w:rFonts w:ascii="Times New Roman" w:hAnsi="Times New Roman"/>
          <w:b/>
          <w:bCs/>
          <w:sz w:val="26"/>
          <w:szCs w:val="26"/>
        </w:rPr>
        <w:t xml:space="preserve">принятия предложений граждан к проекту бюджета </w:t>
      </w:r>
      <w:r w:rsidR="00060C5A" w:rsidRPr="00AA5BCF">
        <w:rPr>
          <w:rFonts w:ascii="Times New Roman" w:hAnsi="Times New Roman"/>
          <w:b/>
          <w:bCs/>
          <w:sz w:val="26"/>
          <w:szCs w:val="26"/>
        </w:rPr>
        <w:t>Норм</w:t>
      </w:r>
      <w:r w:rsidR="00883E55" w:rsidRPr="00AA5BCF">
        <w:rPr>
          <w:rFonts w:ascii="Times New Roman" w:hAnsi="Times New Roman"/>
          <w:b/>
          <w:bCs/>
          <w:sz w:val="26"/>
          <w:szCs w:val="26"/>
        </w:rPr>
        <w:t xml:space="preserve">инского сельского поселения </w:t>
      </w:r>
      <w:r w:rsidRPr="00AA5BCF">
        <w:rPr>
          <w:rFonts w:ascii="Times New Roman" w:hAnsi="Times New Roman"/>
          <w:b/>
          <w:bCs/>
          <w:sz w:val="26"/>
          <w:szCs w:val="26"/>
        </w:rPr>
        <w:t>Балтасинского муниципального района на 201</w:t>
      </w:r>
      <w:r w:rsidR="00535779">
        <w:rPr>
          <w:rFonts w:ascii="Times New Roman" w:hAnsi="Times New Roman"/>
          <w:b/>
          <w:bCs/>
          <w:sz w:val="26"/>
          <w:szCs w:val="26"/>
        </w:rPr>
        <w:t>9</w:t>
      </w:r>
      <w:r w:rsidR="002B3C81">
        <w:rPr>
          <w:rFonts w:ascii="Times New Roman" w:hAnsi="Times New Roman"/>
          <w:b/>
          <w:bCs/>
          <w:sz w:val="26"/>
          <w:szCs w:val="26"/>
        </w:rPr>
        <w:t xml:space="preserve"> год и плановый период 20</w:t>
      </w:r>
      <w:r w:rsidR="00535779">
        <w:rPr>
          <w:rFonts w:ascii="Times New Roman" w:hAnsi="Times New Roman"/>
          <w:b/>
          <w:bCs/>
          <w:sz w:val="26"/>
          <w:szCs w:val="26"/>
        </w:rPr>
        <w:t>20</w:t>
      </w:r>
      <w:r w:rsidR="002B3C81">
        <w:rPr>
          <w:rFonts w:ascii="Times New Roman" w:hAnsi="Times New Roman"/>
          <w:b/>
          <w:bCs/>
          <w:sz w:val="26"/>
          <w:szCs w:val="26"/>
        </w:rPr>
        <w:t xml:space="preserve"> и 202</w:t>
      </w:r>
      <w:r w:rsidR="00535779">
        <w:rPr>
          <w:rFonts w:ascii="Times New Roman" w:hAnsi="Times New Roman"/>
          <w:b/>
          <w:bCs/>
          <w:sz w:val="26"/>
          <w:szCs w:val="26"/>
        </w:rPr>
        <w:t>1</w:t>
      </w:r>
      <w:r w:rsidRPr="00AA5BCF">
        <w:rPr>
          <w:rFonts w:ascii="Times New Roman" w:hAnsi="Times New Roman"/>
          <w:b/>
          <w:bCs/>
          <w:sz w:val="26"/>
          <w:szCs w:val="26"/>
        </w:rPr>
        <w:t xml:space="preserve"> годов   и участия </w:t>
      </w:r>
      <w:r w:rsidRPr="00AA5BCF">
        <w:rPr>
          <w:rFonts w:ascii="Times New Roman" w:hAnsi="Times New Roman"/>
          <w:b/>
          <w:bCs/>
          <w:spacing w:val="3"/>
          <w:sz w:val="26"/>
          <w:szCs w:val="26"/>
        </w:rPr>
        <w:t>граждан в его обсуждении.</w:t>
      </w:r>
    </w:p>
    <w:p w:rsidR="008B5656" w:rsidRPr="00AA5BCF" w:rsidRDefault="008B5656" w:rsidP="00CE4830">
      <w:pPr>
        <w:shd w:val="clear" w:color="auto" w:fill="FFFFFF"/>
        <w:tabs>
          <w:tab w:val="left" w:pos="10348"/>
        </w:tabs>
        <w:ind w:left="567" w:right="423"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B5656" w:rsidRPr="007838F9" w:rsidRDefault="00CE4830" w:rsidP="00CE4830">
      <w:pPr>
        <w:shd w:val="clear" w:color="auto" w:fill="FFFFFF"/>
        <w:tabs>
          <w:tab w:val="left" w:pos="10348"/>
        </w:tabs>
        <w:ind w:left="567" w:right="423" w:firstLine="144"/>
        <w:jc w:val="both"/>
        <w:rPr>
          <w:rFonts w:ascii="Times New Roman" w:hAnsi="Times New Roman"/>
          <w:sz w:val="26"/>
          <w:szCs w:val="26"/>
        </w:rPr>
      </w:pPr>
      <w:r w:rsidRPr="00AA5BCF">
        <w:rPr>
          <w:rFonts w:ascii="Times New Roman" w:hAnsi="Times New Roman"/>
          <w:sz w:val="26"/>
          <w:szCs w:val="26"/>
        </w:rPr>
        <w:t>1.</w:t>
      </w:r>
      <w:r w:rsidR="00725007">
        <w:rPr>
          <w:rFonts w:ascii="Times New Roman" w:hAnsi="Times New Roman"/>
          <w:sz w:val="26"/>
          <w:szCs w:val="26"/>
        </w:rPr>
        <w:t xml:space="preserve"> </w:t>
      </w:r>
      <w:r w:rsidR="008B5656" w:rsidRPr="00AA5BCF">
        <w:rPr>
          <w:rFonts w:ascii="Times New Roman" w:hAnsi="Times New Roman"/>
          <w:sz w:val="26"/>
          <w:szCs w:val="26"/>
        </w:rPr>
        <w:t xml:space="preserve">Предложения к проекту </w:t>
      </w:r>
      <w:r w:rsidR="00C764AF" w:rsidRPr="00AA5BCF">
        <w:rPr>
          <w:rFonts w:ascii="Times New Roman" w:hAnsi="Times New Roman"/>
          <w:sz w:val="26"/>
          <w:szCs w:val="26"/>
        </w:rPr>
        <w:t xml:space="preserve">решения Совета </w:t>
      </w:r>
      <w:proofErr w:type="gramStart"/>
      <w:r w:rsidR="00C764AF" w:rsidRPr="00AA5BCF">
        <w:rPr>
          <w:rFonts w:ascii="Times New Roman" w:hAnsi="Times New Roman"/>
          <w:sz w:val="26"/>
          <w:szCs w:val="26"/>
        </w:rPr>
        <w:t>Норминского  сельского</w:t>
      </w:r>
      <w:proofErr w:type="gramEnd"/>
      <w:r w:rsidR="00C764AF" w:rsidRPr="00AA5BCF">
        <w:rPr>
          <w:rFonts w:ascii="Times New Roman" w:hAnsi="Times New Roman"/>
          <w:sz w:val="26"/>
          <w:szCs w:val="26"/>
        </w:rPr>
        <w:t xml:space="preserve"> поселения </w:t>
      </w:r>
      <w:r w:rsidRPr="00AA5BCF">
        <w:rPr>
          <w:rFonts w:ascii="Times New Roman" w:hAnsi="Times New Roman"/>
          <w:sz w:val="26"/>
          <w:szCs w:val="26"/>
        </w:rPr>
        <w:t xml:space="preserve"> Балтасинского муниципального района Республики Татарстан «О рассмотрении проекта бюджета Норминского сельского поселения Балтасинского муниципального района Республики Татарстан на</w:t>
      </w:r>
      <w:r w:rsidRPr="00AA5BCF">
        <w:rPr>
          <w:rFonts w:ascii="Times New Roman" w:hAnsi="Times New Roman"/>
          <w:bCs/>
          <w:sz w:val="26"/>
          <w:szCs w:val="26"/>
        </w:rPr>
        <w:t xml:space="preserve"> 201</w:t>
      </w:r>
      <w:r w:rsidR="00535779">
        <w:rPr>
          <w:rFonts w:ascii="Times New Roman" w:hAnsi="Times New Roman"/>
          <w:bCs/>
          <w:sz w:val="26"/>
          <w:szCs w:val="26"/>
        </w:rPr>
        <w:t>9</w:t>
      </w:r>
      <w:r w:rsidRPr="00AA5BCF">
        <w:rPr>
          <w:rFonts w:ascii="Times New Roman" w:hAnsi="Times New Roman"/>
          <w:bCs/>
          <w:sz w:val="26"/>
          <w:szCs w:val="26"/>
        </w:rPr>
        <w:t xml:space="preserve"> год и плановый период 20</w:t>
      </w:r>
      <w:r w:rsidR="00535779">
        <w:rPr>
          <w:rFonts w:ascii="Times New Roman" w:hAnsi="Times New Roman"/>
          <w:bCs/>
          <w:sz w:val="26"/>
          <w:szCs w:val="26"/>
        </w:rPr>
        <w:t>20</w:t>
      </w:r>
      <w:r w:rsidRPr="00AA5BCF">
        <w:rPr>
          <w:rFonts w:ascii="Times New Roman" w:hAnsi="Times New Roman"/>
          <w:bCs/>
          <w:sz w:val="26"/>
          <w:szCs w:val="26"/>
        </w:rPr>
        <w:t>-20</w:t>
      </w:r>
      <w:r w:rsidR="002B3C81">
        <w:rPr>
          <w:rFonts w:ascii="Times New Roman" w:hAnsi="Times New Roman"/>
          <w:bCs/>
          <w:sz w:val="26"/>
          <w:szCs w:val="26"/>
        </w:rPr>
        <w:t>2</w:t>
      </w:r>
      <w:r w:rsidR="00535779">
        <w:rPr>
          <w:rFonts w:ascii="Times New Roman" w:hAnsi="Times New Roman"/>
          <w:bCs/>
          <w:sz w:val="26"/>
          <w:szCs w:val="26"/>
        </w:rPr>
        <w:t>1</w:t>
      </w:r>
      <w:r w:rsidRPr="00AA5BCF">
        <w:rPr>
          <w:rFonts w:ascii="Times New Roman" w:hAnsi="Times New Roman"/>
          <w:bCs/>
          <w:sz w:val="26"/>
          <w:szCs w:val="26"/>
        </w:rPr>
        <w:t xml:space="preserve"> гг.</w:t>
      </w:r>
      <w:r w:rsidRPr="00AA5BCF">
        <w:rPr>
          <w:rFonts w:ascii="Times New Roman" w:hAnsi="Times New Roman"/>
          <w:sz w:val="26"/>
          <w:szCs w:val="26"/>
        </w:rPr>
        <w:t xml:space="preserve">»  вносятся в Совет Норминского </w:t>
      </w:r>
      <w:proofErr w:type="gramStart"/>
      <w:r w:rsidRPr="00AA5BCF">
        <w:rPr>
          <w:rFonts w:ascii="Times New Roman" w:hAnsi="Times New Roman"/>
          <w:sz w:val="26"/>
          <w:szCs w:val="26"/>
        </w:rPr>
        <w:t>сельского  поселения</w:t>
      </w:r>
      <w:proofErr w:type="gramEnd"/>
      <w:r w:rsidRPr="00AA5BCF">
        <w:rPr>
          <w:rFonts w:ascii="Times New Roman" w:hAnsi="Times New Roman"/>
          <w:sz w:val="26"/>
          <w:szCs w:val="26"/>
        </w:rPr>
        <w:t xml:space="preserve"> Балтасинского муниципального района по адресу: с. Норма, ул. </w:t>
      </w:r>
      <w:proofErr w:type="spellStart"/>
      <w:r w:rsidRPr="00AA5BCF">
        <w:rPr>
          <w:rFonts w:ascii="Times New Roman" w:hAnsi="Times New Roman"/>
          <w:sz w:val="26"/>
          <w:szCs w:val="26"/>
        </w:rPr>
        <w:t>М.Джалиля</w:t>
      </w:r>
      <w:proofErr w:type="spellEnd"/>
      <w:r w:rsidRPr="00AA5BCF">
        <w:rPr>
          <w:rFonts w:ascii="Times New Roman" w:hAnsi="Times New Roman"/>
          <w:sz w:val="26"/>
          <w:szCs w:val="26"/>
        </w:rPr>
        <w:t xml:space="preserve">, д. 2 а, в кабинет заместителя руководителя исполнительного комитета Норминского СП, в рабочие дни  с 8-00 до 16-00 часов в письменной форме. Предложения принимаются  в рабочие дни с 8-00 до 16-00 часов в </w:t>
      </w:r>
      <w:r w:rsidRPr="007838F9">
        <w:rPr>
          <w:rFonts w:ascii="Times New Roman" w:hAnsi="Times New Roman"/>
          <w:sz w:val="26"/>
          <w:szCs w:val="26"/>
        </w:rPr>
        <w:t>течение одного месяца со дня обнародования на специальных информационных стендах.</w:t>
      </w:r>
    </w:p>
    <w:p w:rsidR="008B5656" w:rsidRPr="007838F9" w:rsidRDefault="008B5656" w:rsidP="00291FBF">
      <w:pPr>
        <w:shd w:val="clear" w:color="auto" w:fill="FFFFFF"/>
        <w:tabs>
          <w:tab w:val="left" w:pos="0"/>
        </w:tabs>
        <w:ind w:left="567" w:right="423" w:firstLine="194"/>
        <w:jc w:val="both"/>
        <w:rPr>
          <w:rFonts w:ascii="Times New Roman" w:hAnsi="Times New Roman"/>
          <w:sz w:val="26"/>
          <w:szCs w:val="26"/>
        </w:rPr>
      </w:pPr>
      <w:r w:rsidRPr="007838F9">
        <w:rPr>
          <w:rFonts w:ascii="Times New Roman" w:hAnsi="Times New Roman"/>
          <w:bCs/>
          <w:spacing w:val="-16"/>
          <w:sz w:val="26"/>
          <w:szCs w:val="26"/>
        </w:rPr>
        <w:t>2.</w:t>
      </w:r>
      <w:r w:rsidRPr="007838F9">
        <w:rPr>
          <w:rFonts w:ascii="Times New Roman" w:hAnsi="Times New Roman"/>
          <w:bCs/>
          <w:sz w:val="26"/>
          <w:szCs w:val="26"/>
        </w:rPr>
        <w:tab/>
      </w:r>
      <w:r w:rsidRPr="007838F9">
        <w:rPr>
          <w:rFonts w:ascii="Times New Roman" w:hAnsi="Times New Roman"/>
          <w:sz w:val="26"/>
          <w:szCs w:val="26"/>
        </w:rPr>
        <w:t xml:space="preserve"> </w:t>
      </w:r>
      <w:r w:rsidRPr="007838F9">
        <w:rPr>
          <w:rFonts w:ascii="Times New Roman" w:hAnsi="Times New Roman"/>
          <w:spacing w:val="-2"/>
          <w:sz w:val="26"/>
          <w:szCs w:val="26"/>
        </w:rPr>
        <w:t>Заявки на участие в публичных слушаниях с правом выступления подают</w:t>
      </w:r>
      <w:r w:rsidR="00666F06" w:rsidRPr="007838F9">
        <w:rPr>
          <w:rFonts w:ascii="Times New Roman" w:hAnsi="Times New Roman"/>
          <w:spacing w:val="2"/>
          <w:sz w:val="26"/>
          <w:szCs w:val="26"/>
        </w:rPr>
        <w:t xml:space="preserve">ся по </w:t>
      </w:r>
      <w:proofErr w:type="gramStart"/>
      <w:r w:rsidR="00666F06" w:rsidRPr="007838F9">
        <w:rPr>
          <w:rFonts w:ascii="Times New Roman" w:hAnsi="Times New Roman"/>
          <w:spacing w:val="2"/>
          <w:sz w:val="26"/>
          <w:szCs w:val="26"/>
        </w:rPr>
        <w:t>адресу:</w:t>
      </w:r>
      <w:r w:rsidRPr="007838F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7838F9">
        <w:rPr>
          <w:rFonts w:ascii="Times New Roman" w:hAnsi="Times New Roman"/>
          <w:sz w:val="26"/>
          <w:szCs w:val="26"/>
        </w:rPr>
        <w:t xml:space="preserve"> </w:t>
      </w:r>
      <w:r w:rsidR="00C764AF" w:rsidRPr="007838F9">
        <w:rPr>
          <w:rFonts w:ascii="Times New Roman" w:hAnsi="Times New Roman"/>
          <w:sz w:val="26"/>
          <w:szCs w:val="26"/>
        </w:rPr>
        <w:t>с.</w:t>
      </w:r>
      <w:proofErr w:type="gramEnd"/>
      <w:r w:rsidR="00C764AF" w:rsidRPr="007838F9">
        <w:rPr>
          <w:rFonts w:ascii="Times New Roman" w:hAnsi="Times New Roman"/>
          <w:sz w:val="26"/>
          <w:szCs w:val="26"/>
        </w:rPr>
        <w:t xml:space="preserve"> Норма, ул. </w:t>
      </w:r>
      <w:proofErr w:type="spellStart"/>
      <w:r w:rsidR="00C764AF" w:rsidRPr="007838F9">
        <w:rPr>
          <w:rFonts w:ascii="Times New Roman" w:hAnsi="Times New Roman"/>
          <w:sz w:val="26"/>
          <w:szCs w:val="26"/>
        </w:rPr>
        <w:t>М.Джалилия</w:t>
      </w:r>
      <w:proofErr w:type="spellEnd"/>
      <w:r w:rsidR="00C764AF" w:rsidRPr="007838F9">
        <w:rPr>
          <w:rFonts w:ascii="Times New Roman" w:hAnsi="Times New Roman"/>
          <w:sz w:val="26"/>
          <w:szCs w:val="26"/>
        </w:rPr>
        <w:t>, д. 2 а</w:t>
      </w:r>
      <w:r w:rsidR="00666F06" w:rsidRPr="007838F9">
        <w:rPr>
          <w:rFonts w:ascii="Times New Roman" w:hAnsi="Times New Roman"/>
          <w:sz w:val="26"/>
          <w:szCs w:val="26"/>
        </w:rPr>
        <w:t xml:space="preserve">, </w:t>
      </w:r>
      <w:r w:rsidR="00C764AF" w:rsidRPr="007838F9">
        <w:rPr>
          <w:rFonts w:ascii="Times New Roman" w:hAnsi="Times New Roman"/>
          <w:sz w:val="26"/>
          <w:szCs w:val="26"/>
        </w:rPr>
        <w:t>в кабинет заместителя руководителя исполнительного комитета Норминского СП</w:t>
      </w:r>
      <w:r w:rsidR="00666F06" w:rsidRPr="007838F9">
        <w:rPr>
          <w:rFonts w:ascii="Times New Roman" w:hAnsi="Times New Roman"/>
          <w:sz w:val="26"/>
          <w:szCs w:val="26"/>
        </w:rPr>
        <w:t xml:space="preserve"> </w:t>
      </w:r>
      <w:r w:rsidRPr="007838F9">
        <w:rPr>
          <w:rFonts w:ascii="Times New Roman" w:hAnsi="Times New Roman"/>
          <w:sz w:val="26"/>
          <w:szCs w:val="26"/>
        </w:rPr>
        <w:t>(с пометкой на конверте «обсуждение проекта бюджета на 201</w:t>
      </w:r>
      <w:r w:rsidR="00535779">
        <w:rPr>
          <w:rFonts w:ascii="Times New Roman" w:hAnsi="Times New Roman"/>
          <w:sz w:val="26"/>
          <w:szCs w:val="26"/>
        </w:rPr>
        <w:t>9</w:t>
      </w:r>
      <w:r w:rsidRPr="007838F9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="00535779">
        <w:rPr>
          <w:rFonts w:ascii="Times New Roman" w:hAnsi="Times New Roman"/>
          <w:sz w:val="26"/>
          <w:szCs w:val="26"/>
        </w:rPr>
        <w:t>20</w:t>
      </w:r>
      <w:r w:rsidRPr="007838F9">
        <w:rPr>
          <w:rFonts w:ascii="Times New Roman" w:hAnsi="Times New Roman"/>
          <w:sz w:val="26"/>
          <w:szCs w:val="26"/>
        </w:rPr>
        <w:t xml:space="preserve"> и 20</w:t>
      </w:r>
      <w:r w:rsidR="002B3C81" w:rsidRPr="007838F9">
        <w:rPr>
          <w:rFonts w:ascii="Times New Roman" w:hAnsi="Times New Roman"/>
          <w:sz w:val="26"/>
          <w:szCs w:val="26"/>
        </w:rPr>
        <w:t>2</w:t>
      </w:r>
      <w:r w:rsidR="00535779">
        <w:rPr>
          <w:rFonts w:ascii="Times New Roman" w:hAnsi="Times New Roman"/>
          <w:sz w:val="26"/>
          <w:szCs w:val="26"/>
        </w:rPr>
        <w:t>1</w:t>
      </w:r>
      <w:r w:rsidRPr="007838F9">
        <w:rPr>
          <w:rFonts w:ascii="Times New Roman" w:hAnsi="Times New Roman"/>
          <w:sz w:val="26"/>
          <w:szCs w:val="26"/>
        </w:rPr>
        <w:t xml:space="preserve"> годов»).</w:t>
      </w:r>
    </w:p>
    <w:p w:rsidR="008B5656" w:rsidRPr="00AA5BCF" w:rsidRDefault="008B5656" w:rsidP="00291FBF">
      <w:pPr>
        <w:shd w:val="clear" w:color="auto" w:fill="FFFFFF"/>
        <w:tabs>
          <w:tab w:val="left" w:pos="0"/>
        </w:tabs>
        <w:ind w:left="567" w:right="423" w:firstLine="194"/>
        <w:jc w:val="both"/>
        <w:rPr>
          <w:rFonts w:ascii="Times New Roman" w:hAnsi="Times New Roman"/>
          <w:sz w:val="26"/>
          <w:szCs w:val="26"/>
        </w:rPr>
      </w:pPr>
      <w:r w:rsidRPr="007838F9">
        <w:rPr>
          <w:rFonts w:ascii="Times New Roman" w:hAnsi="Times New Roman"/>
          <w:spacing w:val="-2"/>
          <w:sz w:val="26"/>
          <w:szCs w:val="26"/>
        </w:rPr>
        <w:t xml:space="preserve">   Заявки принимаются в рабочие дни с 8.00 до 16.00 не позднее, чем за 7 дней </w:t>
      </w:r>
      <w:r w:rsidRPr="007838F9">
        <w:rPr>
          <w:rFonts w:ascii="Times New Roman" w:hAnsi="Times New Roman"/>
          <w:sz w:val="26"/>
          <w:szCs w:val="26"/>
        </w:rPr>
        <w:t>до даты проведения публичных слушаний.</w:t>
      </w:r>
    </w:p>
    <w:p w:rsidR="007D0619" w:rsidRPr="00AA5BCF" w:rsidRDefault="007D0619" w:rsidP="00291FBF">
      <w:pPr>
        <w:ind w:left="567" w:right="423"/>
        <w:jc w:val="right"/>
        <w:rPr>
          <w:rFonts w:ascii="Times New Roman" w:hAnsi="Times New Roman"/>
          <w:sz w:val="26"/>
          <w:szCs w:val="26"/>
        </w:rPr>
        <w:sectPr w:rsidR="007D0619" w:rsidRPr="00AA5BCF" w:rsidSect="006A688F">
          <w:headerReference w:type="default" r:id="rId8"/>
          <w:pgSz w:w="11906" w:h="16838"/>
          <w:pgMar w:top="567" w:right="284" w:bottom="567" w:left="851" w:header="279" w:footer="709" w:gutter="0"/>
          <w:cols w:space="708"/>
          <w:docGrid w:linePitch="360"/>
        </w:sect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827"/>
        <w:gridCol w:w="2693"/>
        <w:gridCol w:w="1843"/>
      </w:tblGrid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№1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2872F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 w:rsidR="002872FE">
              <w:rPr>
                <w:rFonts w:ascii="Times New Roman" w:hAnsi="Times New Roman"/>
              </w:rPr>
              <w:t xml:space="preserve">приложению №1 </w:t>
            </w:r>
            <w:r w:rsidRPr="00963EA0">
              <w:rPr>
                <w:rFonts w:ascii="Times New Roman" w:hAnsi="Times New Roman"/>
              </w:rPr>
              <w:t>решени</w:t>
            </w:r>
            <w:r w:rsidR="002872FE"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Совета  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E76C49" w:rsidP="00547D95">
            <w:pPr>
              <w:ind w:left="29"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Норминского  сельского поселе</w:t>
            </w:r>
            <w:r w:rsidR="00963EA0" w:rsidRPr="00963EA0">
              <w:rPr>
                <w:rFonts w:ascii="Times New Roman" w:hAnsi="Times New Roman"/>
              </w:rPr>
              <w:t>ния</w:t>
            </w:r>
            <w:r w:rsidR="00547D95" w:rsidRPr="00AA5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866484" w:rsidRDefault="00547D95" w:rsidP="008664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15.11.2018 </w:t>
            </w:r>
            <w:r w:rsidRPr="00F63559">
              <w:rPr>
                <w:rFonts w:ascii="Times New Roman" w:hAnsi="Times New Roman"/>
              </w:rPr>
              <w:t xml:space="preserve"> г.</w:t>
            </w:r>
            <w:proofErr w:type="gramEnd"/>
            <w:r w:rsidRPr="00F63559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108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E76C49">
        <w:trPr>
          <w:trHeight w:val="31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Источники финансирования  дефицита бюджета</w:t>
            </w:r>
          </w:p>
        </w:tc>
      </w:tr>
      <w:tr w:rsidR="00963EA0" w:rsidRPr="00963EA0" w:rsidTr="00E76C49">
        <w:trPr>
          <w:trHeight w:val="31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Норминского сельского поселения Балтасинского муниципального района на 201</w:t>
            </w:r>
            <w:r w:rsidR="00535779">
              <w:rPr>
                <w:rFonts w:ascii="Times New Roman" w:hAnsi="Times New Roman"/>
                <w:sz w:val="24"/>
                <w:szCs w:val="24"/>
              </w:rPr>
              <w:t>9</w:t>
            </w:r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(</w:t>
            </w:r>
            <w:proofErr w:type="spellStart"/>
            <w:r w:rsidRPr="00963EA0">
              <w:rPr>
                <w:rFonts w:ascii="Times New Roman" w:hAnsi="Times New Roman"/>
              </w:rPr>
              <w:t>тыс.рублей</w:t>
            </w:r>
            <w:proofErr w:type="spellEnd"/>
            <w:r w:rsidRPr="00963EA0">
              <w:rPr>
                <w:rFonts w:ascii="Times New Roman" w:hAnsi="Times New Roman"/>
              </w:rPr>
              <w:t>)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Код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Сумма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3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B6320B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в том числе:</w:t>
            </w:r>
            <w:r w:rsidRPr="00963EA0">
              <w:rPr>
                <w:rFonts w:ascii="Times New Roman" w:hAnsi="Times New Roman"/>
              </w:rPr>
              <w:br/>
              <w:t xml:space="preserve">      источники внутреннего финансирования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B6320B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0100 000000 0000 000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источники внешнего финансирования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- 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увеличение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7D3B29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0100 000000 0000 000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0105 000000 0000 000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0105 000000 0000 500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0105 020000 0000 500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0105 020100 0000 510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0105 020110 0000 510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уменьшение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0100 000000 0000 000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0105 000000 0000 600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0105 020000 0000 600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прочих остатков денежных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0105 020100 0000 610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7D3B29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0105 020110 0000 610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29" w:rsidRPr="00963EA0" w:rsidRDefault="007D3B29" w:rsidP="003D29A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-3941,100</w:t>
            </w:r>
          </w:p>
        </w:tc>
      </w:tr>
      <w:tr w:rsidR="007D3B29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D3B29" w:rsidRPr="00963EA0" w:rsidTr="00B6320B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D3B29" w:rsidRPr="00963EA0" w:rsidTr="00B6320B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29" w:rsidRPr="00963EA0" w:rsidRDefault="007D3B29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EA0">
              <w:rPr>
                <w:rFonts w:ascii="Times New Roman" w:hAnsi="Times New Roman"/>
                <w:sz w:val="24"/>
                <w:szCs w:val="24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</w:tbl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51"/>
        <w:gridCol w:w="2278"/>
        <w:gridCol w:w="1550"/>
        <w:gridCol w:w="1842"/>
      </w:tblGrid>
      <w:tr w:rsidR="00963EA0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2872FE">
            <w:pPr>
              <w:widowControl/>
              <w:overflowPunct/>
              <w:autoSpaceDE/>
              <w:autoSpaceDN/>
              <w:adjustRightInd/>
              <w:ind w:left="2586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№2</w:t>
            </w:r>
          </w:p>
        </w:tc>
      </w:tr>
      <w:tr w:rsidR="002872FE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FE" w:rsidRPr="00963EA0" w:rsidRDefault="002872FE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FE" w:rsidRPr="00963EA0" w:rsidRDefault="002872FE" w:rsidP="002872FE">
            <w:pPr>
              <w:widowControl/>
              <w:overflowPunct/>
              <w:autoSpaceDE/>
              <w:autoSpaceDN/>
              <w:adjustRightInd/>
              <w:ind w:left="2586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Совета  </w:t>
            </w:r>
          </w:p>
        </w:tc>
      </w:tr>
      <w:tr w:rsidR="002872FE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FE" w:rsidRPr="00963EA0" w:rsidRDefault="002872FE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FE" w:rsidRPr="00963EA0" w:rsidRDefault="002872FE" w:rsidP="002872FE">
            <w:pPr>
              <w:widowControl/>
              <w:overflowPunct/>
              <w:autoSpaceDE/>
              <w:autoSpaceDN/>
              <w:adjustRightInd/>
              <w:ind w:left="2586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Норминского  сельского поселе</w:t>
            </w:r>
            <w:r w:rsidRPr="00963EA0">
              <w:rPr>
                <w:rFonts w:ascii="Times New Roman" w:hAnsi="Times New Roman"/>
              </w:rPr>
              <w:t>ния</w:t>
            </w:r>
          </w:p>
        </w:tc>
      </w:tr>
      <w:tr w:rsidR="002872FE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FE" w:rsidRPr="00963EA0" w:rsidRDefault="002872FE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FE" w:rsidRPr="00963EA0" w:rsidRDefault="00547D95" w:rsidP="00866484">
            <w:pPr>
              <w:widowControl/>
              <w:overflowPunct/>
              <w:autoSpaceDE/>
              <w:autoSpaceDN/>
              <w:adjustRightInd/>
              <w:ind w:left="2586"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15.11.2018 </w:t>
            </w:r>
            <w:r w:rsidRPr="00F63559">
              <w:rPr>
                <w:rFonts w:ascii="Times New Roman" w:hAnsi="Times New Roman"/>
              </w:rPr>
              <w:t xml:space="preserve"> г.</w:t>
            </w:r>
            <w:proofErr w:type="gramEnd"/>
            <w:r w:rsidRPr="00F63559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108</w:t>
            </w: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E76C49">
        <w:trPr>
          <w:trHeight w:val="31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Источники финансирования  дефицита бюджета</w:t>
            </w:r>
          </w:p>
        </w:tc>
      </w:tr>
      <w:tr w:rsidR="00963EA0" w:rsidRPr="00963EA0" w:rsidTr="00E76C49">
        <w:trPr>
          <w:trHeight w:val="31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Норминского сельского поселения Балтасинского муниципального района на 20</w:t>
            </w:r>
            <w:r w:rsidR="00535779">
              <w:rPr>
                <w:rFonts w:ascii="Times New Roman" w:hAnsi="Times New Roman"/>
                <w:sz w:val="24"/>
                <w:szCs w:val="24"/>
              </w:rPr>
              <w:t>20</w:t>
            </w:r>
            <w:r w:rsidRPr="00963EA0">
              <w:rPr>
                <w:rFonts w:ascii="Times New Roman" w:hAnsi="Times New Roman"/>
                <w:sz w:val="24"/>
                <w:szCs w:val="24"/>
              </w:rPr>
              <w:t>-202</w:t>
            </w:r>
            <w:r w:rsidR="00535779">
              <w:rPr>
                <w:rFonts w:ascii="Times New Roman" w:hAnsi="Times New Roman"/>
                <w:sz w:val="24"/>
                <w:szCs w:val="24"/>
              </w:rPr>
              <w:t>1</w:t>
            </w:r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(</w:t>
            </w:r>
            <w:proofErr w:type="spellStart"/>
            <w:r w:rsidRPr="00963EA0">
              <w:rPr>
                <w:rFonts w:ascii="Times New Roman" w:hAnsi="Times New Roman"/>
              </w:rPr>
              <w:t>тыс.рублей</w:t>
            </w:r>
            <w:proofErr w:type="spellEnd"/>
            <w:r w:rsidRPr="00963EA0">
              <w:rPr>
                <w:rFonts w:ascii="Times New Roman" w:hAnsi="Times New Roman"/>
              </w:rPr>
              <w:t>)</w:t>
            </w: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Код показателя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Сумма</w:t>
            </w: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</w:t>
            </w:r>
            <w:r w:rsidR="000C2DC7">
              <w:rPr>
                <w:rFonts w:ascii="Times New Roman" w:hAnsi="Times New Roman"/>
              </w:rPr>
              <w:t>20</w:t>
            </w:r>
            <w:r w:rsidRPr="00963EA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</w:t>
            </w:r>
            <w:r w:rsidR="000C2DC7">
              <w:rPr>
                <w:rFonts w:ascii="Times New Roman" w:hAnsi="Times New Roman"/>
              </w:rPr>
              <w:t>1</w:t>
            </w:r>
            <w:r w:rsidRPr="00963EA0">
              <w:rPr>
                <w:rFonts w:ascii="Times New Roman" w:hAnsi="Times New Roman"/>
              </w:rPr>
              <w:t xml:space="preserve"> год</w:t>
            </w: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X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E76C49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в том числе:</w:t>
            </w:r>
            <w:r w:rsidRPr="00963EA0">
              <w:rPr>
                <w:rFonts w:ascii="Times New Roman" w:hAnsi="Times New Roman"/>
              </w:rPr>
              <w:br/>
              <w:t xml:space="preserve">      источники внутреннего финансирования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X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E76C49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0100 000000 0000 000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источники внешнего финансирования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X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-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- </w:t>
            </w:r>
          </w:p>
        </w:tc>
      </w:tr>
      <w:tr w:rsidR="00963EA0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изменение остатков средств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</w:t>
            </w:r>
          </w:p>
        </w:tc>
      </w:tr>
      <w:tr w:rsidR="00963EA0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увеличение остатков средств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A0" w:rsidRPr="00963EA0" w:rsidRDefault="00711DE3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EA0" w:rsidRPr="00963EA0" w:rsidRDefault="00711DE3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0100 000000 0000 000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Изменение остатков средств на счетах по учету  средств бюджета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0105 000000 0000 000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0105 000000 0000 500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0105 020000 0000 500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0105 020100 0000 510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0105 020110 0000 510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уменьшение остатков средств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ИСТОЧНИКИ ВНУТРЕННЕГО ФИНАНСИРОВАНИЯ ДЕФИЦИТОВ 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0100 000000 0000 000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Изменение остатков средств на счетах по учету  средств бюджета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0105 000000 0000 000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0105 000000 0000 600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0105 020000 0000 600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прочих остатков денежных бюджетов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0105 020100 0000 610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711DE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0105 020110 0000 610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-3955,400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E3" w:rsidRPr="00963EA0" w:rsidRDefault="00711DE3" w:rsidP="00C5612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-3975,300</w:t>
            </w:r>
          </w:p>
        </w:tc>
      </w:tr>
      <w:tr w:rsidR="00711DE3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11DE3" w:rsidRPr="00963EA0" w:rsidTr="00E76C4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11DE3" w:rsidRPr="00963EA0" w:rsidTr="00E76C49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______________       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63EA0">
              <w:rPr>
                <w:rFonts w:ascii="Times New Roman" w:hAnsi="Times New Roman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</w:rPr>
              <w:t xml:space="preserve"> А.П.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E3" w:rsidRPr="00963EA0" w:rsidRDefault="00711DE3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</w:tbl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547D95" w:rsidRDefault="00547D95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1720" w:type="dxa"/>
        <w:tblInd w:w="93" w:type="dxa"/>
        <w:tblLook w:val="04A0" w:firstRow="1" w:lastRow="0" w:firstColumn="1" w:lastColumn="0" w:noHBand="0" w:noVBand="1"/>
      </w:tblPr>
      <w:tblGrid>
        <w:gridCol w:w="2740"/>
        <w:gridCol w:w="2640"/>
        <w:gridCol w:w="740"/>
        <w:gridCol w:w="1060"/>
        <w:gridCol w:w="340"/>
        <w:gridCol w:w="1160"/>
        <w:gridCol w:w="300"/>
        <w:gridCol w:w="1460"/>
        <w:gridCol w:w="40"/>
        <w:gridCol w:w="280"/>
        <w:gridCol w:w="640"/>
        <w:gridCol w:w="40"/>
        <w:gridCol w:w="280"/>
      </w:tblGrid>
      <w:tr w:rsidR="00963EA0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bookmarkStart w:id="1" w:name="RANGE!A1:C34"/>
            <w:bookmarkEnd w:id="1"/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 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2872F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 w:rsidR="002872FE"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 w:rsidR="002872FE"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Совета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Норминского сельского поселения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866484" w:rsidRDefault="00547D95" w:rsidP="008664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15.11.2018 </w:t>
            </w:r>
            <w:r w:rsidRPr="00F63559">
              <w:rPr>
                <w:rFonts w:ascii="Times New Roman" w:hAnsi="Times New Roman"/>
              </w:rPr>
              <w:t xml:space="preserve"> г.</w:t>
            </w:r>
            <w:proofErr w:type="gramEnd"/>
            <w:r w:rsidRPr="00F63559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108</w:t>
            </w:r>
          </w:p>
        </w:tc>
      </w:tr>
      <w:tr w:rsidR="00963EA0" w:rsidRPr="00963EA0" w:rsidTr="00161D1B">
        <w:trPr>
          <w:gridAfter w:val="2"/>
          <w:wAfter w:w="320" w:type="dxa"/>
          <w:trHeight w:val="180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31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Объемы прогнозируемых доходов в бюджет       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30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</w:t>
            </w:r>
            <w:r w:rsidR="00E76C49">
              <w:rPr>
                <w:rFonts w:ascii="Times New Roman" w:hAnsi="Times New Roman"/>
              </w:rPr>
              <w:t>н</w:t>
            </w:r>
            <w:r w:rsidRPr="00963EA0">
              <w:rPr>
                <w:rFonts w:ascii="Times New Roman" w:hAnsi="Times New Roman"/>
              </w:rPr>
              <w:t>ского сельского поселения Балтасинского муниципального района на 201</w:t>
            </w:r>
            <w:r w:rsidR="00535779">
              <w:rPr>
                <w:rFonts w:ascii="Times New Roman" w:hAnsi="Times New Roman"/>
              </w:rPr>
              <w:t>9</w:t>
            </w:r>
            <w:r w:rsidRPr="00963EA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270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FF"/>
                <w:u w:val="single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(</w:t>
            </w:r>
            <w:proofErr w:type="spellStart"/>
            <w:r w:rsidRPr="00963EA0">
              <w:rPr>
                <w:rFonts w:ascii="Times New Roman" w:hAnsi="Times New Roman"/>
              </w:rPr>
              <w:t>тыс.рублей</w:t>
            </w:r>
            <w:proofErr w:type="spellEnd"/>
            <w:r w:rsidRPr="00963EA0">
              <w:rPr>
                <w:rFonts w:ascii="Times New Roman" w:hAnsi="Times New Roman"/>
              </w:rPr>
              <w:t>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270"/>
        </w:trPr>
        <w:tc>
          <w:tcPr>
            <w:tcW w:w="6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сумма на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</w:t>
            </w:r>
          </w:p>
        </w:tc>
        <w:tc>
          <w:tcPr>
            <w:tcW w:w="25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10000000000000000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EA0" w:rsidRPr="00963EA0" w:rsidRDefault="00192790" w:rsidP="007D3B2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2336,</w:t>
            </w:r>
            <w:r w:rsidR="007D3B29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10100000000000000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19279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639,300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192790" w:rsidP="0019279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  <w:r w:rsidR="00963EA0" w:rsidRPr="00963E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3EA0" w:rsidRPr="00963EA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1275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10102010010000110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19279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6</w:t>
            </w:r>
            <w:r w:rsidR="00192790">
              <w:rPr>
                <w:rFonts w:ascii="Times New Roman" w:hAnsi="Times New Roman"/>
              </w:rPr>
              <w:t>39</w:t>
            </w:r>
            <w:r w:rsidRPr="00963EA0">
              <w:rPr>
                <w:rFonts w:ascii="Times New Roman" w:hAnsi="Times New Roman"/>
              </w:rPr>
              <w:t>,</w:t>
            </w:r>
            <w:r w:rsidR="00192790">
              <w:rPr>
                <w:rFonts w:ascii="Times New Roman" w:hAnsi="Times New Roman"/>
              </w:rPr>
              <w:t>3</w:t>
            </w:r>
            <w:r w:rsidRPr="00963EA0">
              <w:rPr>
                <w:rFonts w:ascii="Times New Roman" w:hAnsi="Times New Roman"/>
              </w:rPr>
              <w:t>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10600000000000000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EA0" w:rsidRPr="00963EA0" w:rsidRDefault="0019279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1689,300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10601000000000110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19279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669,100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12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10601030100000110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19279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669,100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10606000000000110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19279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1020,200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1020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10606013100000110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19279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1020,200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10800000000000000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19279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1020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10804020010000110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19279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63EA0" w:rsidRPr="00963EA0">
              <w:rPr>
                <w:rFonts w:ascii="Times New Roman" w:hAnsi="Times New Roman"/>
              </w:rPr>
              <w:t>,000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20000000000000000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93538A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1604,550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94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20200000000000000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93538A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1604,550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202 01000 00 0000 151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19279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1392,550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202 01001 00 0000 151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963EA0" w:rsidP="0019279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1 29</w:t>
            </w:r>
            <w:r w:rsidR="00192790">
              <w:rPr>
                <w:rFonts w:ascii="Times New Roman" w:hAnsi="Times New Roman"/>
              </w:rPr>
              <w:t>9</w:t>
            </w:r>
            <w:r w:rsidRPr="00963EA0">
              <w:rPr>
                <w:rFonts w:ascii="Times New Roman" w:hAnsi="Times New Roman"/>
              </w:rPr>
              <w:t>,</w:t>
            </w:r>
            <w:r w:rsidR="00192790">
              <w:rPr>
                <w:rFonts w:ascii="Times New Roman" w:hAnsi="Times New Roman"/>
              </w:rPr>
              <w:t>8</w:t>
            </w:r>
            <w:r w:rsidRPr="00963EA0">
              <w:rPr>
                <w:rFonts w:ascii="Times New Roman" w:hAnsi="Times New Roman"/>
              </w:rPr>
              <w:t>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510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202 01001 10 0000 151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19279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1 299,85</w:t>
            </w:r>
            <w:r w:rsidR="00963EA0"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510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202 01003 00 0000 151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19279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510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202 01003 10 0000 151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19279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2 02 03000 00 0000 151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963EA0" w:rsidP="0093538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</w:t>
            </w:r>
            <w:r w:rsidR="0093538A">
              <w:rPr>
                <w:rFonts w:ascii="Times New Roman" w:hAnsi="Times New Roman"/>
              </w:rPr>
              <w:t>12</w:t>
            </w:r>
            <w:r w:rsidRPr="00963EA0">
              <w:rPr>
                <w:rFonts w:ascii="Times New Roman" w:hAnsi="Times New Roman"/>
              </w:rPr>
              <w:t>,</w:t>
            </w:r>
            <w:r w:rsidR="0093538A">
              <w:rPr>
                <w:rFonts w:ascii="Times New Roman" w:hAnsi="Times New Roman"/>
              </w:rPr>
              <w:t>00</w:t>
            </w:r>
            <w:r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270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2 02 03015 10 0000 151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93538A" w:rsidP="0093538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  <w:r w:rsidR="00963EA0" w:rsidRPr="00963E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="00963EA0" w:rsidRPr="00963EA0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315"/>
        </w:trPr>
        <w:tc>
          <w:tcPr>
            <w:tcW w:w="6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3538A" w:rsidP="007D3B2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3941,1</w:t>
            </w:r>
            <w:r w:rsidR="007D3B2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2"/>
          <w:wAfter w:w="320" w:type="dxa"/>
          <w:trHeight w:val="255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Главный бухгалтер______________________/</w:t>
            </w:r>
            <w:proofErr w:type="spellStart"/>
            <w:r w:rsidRPr="00963EA0">
              <w:rPr>
                <w:rFonts w:ascii="Times New Roman" w:hAnsi="Times New Roman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</w:rPr>
              <w:t xml:space="preserve"> А.П./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Приложение № 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2872F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="00963EA0" w:rsidRPr="00963EA0">
              <w:rPr>
                <w:rFonts w:ascii="Times New Roman" w:hAnsi="Times New Roman"/>
              </w:rPr>
              <w:t>Совета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Норминского сельского поселения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8664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                                         </w:t>
            </w:r>
            <w:r w:rsidR="00547D95" w:rsidRPr="00EB190F">
              <w:rPr>
                <w:rFonts w:ascii="Times New Roman" w:hAnsi="Times New Roman"/>
              </w:rPr>
              <w:t>от</w:t>
            </w:r>
            <w:r w:rsidR="00547D95">
              <w:rPr>
                <w:rFonts w:ascii="Times New Roman" w:hAnsi="Times New Roman"/>
              </w:rPr>
              <w:t xml:space="preserve"> </w:t>
            </w:r>
            <w:proofErr w:type="gramStart"/>
            <w:r w:rsidR="00547D95">
              <w:rPr>
                <w:rFonts w:ascii="Times New Roman" w:hAnsi="Times New Roman"/>
              </w:rPr>
              <w:t xml:space="preserve">15.11.2018 </w:t>
            </w:r>
            <w:r w:rsidR="00547D95" w:rsidRPr="00F63559">
              <w:rPr>
                <w:rFonts w:ascii="Times New Roman" w:hAnsi="Times New Roman"/>
              </w:rPr>
              <w:t xml:space="preserve"> г.</w:t>
            </w:r>
            <w:proofErr w:type="gramEnd"/>
            <w:r w:rsidR="00547D95" w:rsidRPr="00F63559">
              <w:rPr>
                <w:rFonts w:ascii="Times New Roman" w:hAnsi="Times New Roman"/>
              </w:rPr>
              <w:t xml:space="preserve">  № </w:t>
            </w:r>
            <w:r w:rsidR="00547D95">
              <w:rPr>
                <w:rFonts w:ascii="Times New Roman" w:hAnsi="Times New Roman"/>
              </w:rPr>
              <w:t>108</w:t>
            </w:r>
          </w:p>
        </w:tc>
      </w:tr>
      <w:tr w:rsidR="00963EA0" w:rsidRPr="00963EA0" w:rsidTr="00161D1B">
        <w:trPr>
          <w:trHeight w:val="15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255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Объемы прогнозируемых доходов в бюджет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255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Норминского сельского поселения  Балтасинского муниципального района на 20</w:t>
            </w:r>
            <w:r w:rsidR="00535779">
              <w:rPr>
                <w:rFonts w:ascii="Times New Roman" w:hAnsi="Times New Roman"/>
              </w:rPr>
              <w:t>20</w:t>
            </w:r>
            <w:r w:rsidRPr="00963EA0">
              <w:rPr>
                <w:rFonts w:ascii="Times New Roman" w:hAnsi="Times New Roman"/>
              </w:rPr>
              <w:t>-202</w:t>
            </w:r>
            <w:r w:rsidR="00535779">
              <w:rPr>
                <w:rFonts w:ascii="Times New Roman" w:hAnsi="Times New Roman"/>
              </w:rPr>
              <w:t>1</w:t>
            </w:r>
            <w:r w:rsidRPr="00963EA0">
              <w:rPr>
                <w:rFonts w:ascii="Times New Roman" w:hAnsi="Times New Roman"/>
              </w:rPr>
              <w:t>годы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21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FF"/>
                <w:u w:val="single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(</w:t>
            </w:r>
            <w:proofErr w:type="spellStart"/>
            <w:r w:rsidRPr="00963EA0">
              <w:rPr>
                <w:rFonts w:ascii="Times New Roman" w:hAnsi="Times New Roman"/>
              </w:rPr>
              <w:t>тыс.рублей</w:t>
            </w:r>
            <w:proofErr w:type="spellEnd"/>
            <w:r w:rsidRPr="00963EA0">
              <w:rPr>
                <w:rFonts w:ascii="Times New Roman" w:hAnsi="Times New Roman"/>
              </w:rPr>
              <w:t>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255"/>
        </w:trPr>
        <w:tc>
          <w:tcPr>
            <w:tcW w:w="5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плановый период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255"/>
        </w:trPr>
        <w:tc>
          <w:tcPr>
            <w:tcW w:w="5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0C2DC7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2020</w:t>
            </w:r>
            <w:r w:rsidR="00963EA0" w:rsidRPr="00963EA0">
              <w:rPr>
                <w:rFonts w:ascii="Arial CYR" w:hAnsi="Arial CYR"/>
              </w:rPr>
              <w:t xml:space="preserve"> год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/>
              </w:rPr>
            </w:pPr>
            <w:r w:rsidRPr="00963EA0">
              <w:rPr>
                <w:rFonts w:ascii="Arial CYR" w:hAnsi="Arial CYR"/>
              </w:rPr>
              <w:t>202</w:t>
            </w:r>
            <w:r w:rsidR="000C2DC7">
              <w:rPr>
                <w:rFonts w:ascii="Arial CYR" w:hAnsi="Arial CYR"/>
              </w:rPr>
              <w:t>1</w:t>
            </w:r>
            <w:r w:rsidRPr="00963EA0">
              <w:rPr>
                <w:rFonts w:ascii="Arial CYR" w:hAnsi="Arial CYR"/>
              </w:rPr>
              <w:t xml:space="preserve">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28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10000000000000000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2600,000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144524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2691,900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10100000000000000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1275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10102010010000110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1962,400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2035,500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10601000000000110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731,800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804,900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76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10601030100000110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731,800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804,900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10606000000000110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1230,600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1020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10606013100000110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1230,600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10800000000000000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127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10804020010000110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63EA0" w:rsidRPr="00963EA0">
              <w:rPr>
                <w:rFonts w:ascii="Times New Roman" w:hAnsi="Times New Roman"/>
              </w:rPr>
              <w:t>,000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510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1355,400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1283,400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76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63EA0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1355,400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963EA0">
              <w:rPr>
                <w:rFonts w:ascii="Times New Roman" w:hAnsi="Times New Roman"/>
                <w:color w:val="000000"/>
              </w:rPr>
              <w:t xml:space="preserve">Дотации 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202 01000 00 0000 151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1142,800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1063,000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202 01001 00 0000 151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1054,520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1031,180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510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202 01001 10 0000 151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1054,520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1031,180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510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202 01003 00 0000 151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510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202 01003 10 0000 151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780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Субвенции 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202 03000 00 0000 151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76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2 02 03015 10 0000 151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31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A0" w:rsidRPr="00963EA0" w:rsidRDefault="00AA4562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3955,400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EA0" w:rsidRPr="00963EA0" w:rsidRDefault="00144524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3975,300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trHeight w:val="300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63EA0">
              <w:rPr>
                <w:rFonts w:ascii="Times New Roman" w:hAnsi="Times New Roman"/>
                <w:sz w:val="22"/>
                <w:szCs w:val="22"/>
              </w:rPr>
              <w:t>Главный бухгалтер___________________/</w:t>
            </w:r>
            <w:proofErr w:type="spellStart"/>
            <w:r w:rsidRPr="00963EA0">
              <w:rPr>
                <w:rFonts w:ascii="Times New Roman" w:hAnsi="Times New Roman"/>
                <w:sz w:val="22"/>
                <w:szCs w:val="22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  <w:sz w:val="22"/>
                <w:szCs w:val="22"/>
              </w:rPr>
              <w:t xml:space="preserve"> А.П./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ind w:left="4397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2872FE" w:rsidP="00E76C49">
            <w:pPr>
              <w:widowControl/>
              <w:overflowPunct/>
              <w:autoSpaceDE/>
              <w:autoSpaceDN/>
              <w:adjustRightInd/>
              <w:ind w:left="4397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="00963EA0" w:rsidRPr="00963EA0">
              <w:rPr>
                <w:rFonts w:ascii="Times New Roman" w:hAnsi="Times New Roman"/>
              </w:rPr>
              <w:t>Совета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ind w:left="4397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ind w:left="-43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Норминского сельского поселения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535779" w:rsidRDefault="00547D95" w:rsidP="00866484">
            <w:pPr>
              <w:widowControl/>
              <w:overflowPunct/>
              <w:autoSpaceDE/>
              <w:autoSpaceDN/>
              <w:adjustRightInd/>
              <w:ind w:left="4397"/>
              <w:textAlignment w:val="auto"/>
              <w:rPr>
                <w:rFonts w:ascii="Times New Roman" w:hAnsi="Times New Roman"/>
                <w:highlight w:val="yellow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15.11.2018 </w:t>
            </w:r>
            <w:r w:rsidRPr="00F63559">
              <w:rPr>
                <w:rFonts w:ascii="Times New Roman" w:hAnsi="Times New Roman"/>
              </w:rPr>
              <w:t xml:space="preserve"> г.</w:t>
            </w:r>
            <w:proofErr w:type="gramEnd"/>
            <w:r w:rsidRPr="00F63559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535779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312"/>
        </w:trPr>
        <w:tc>
          <w:tcPr>
            <w:tcW w:w="10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 xml:space="preserve">Нормативы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585"/>
        </w:trPr>
        <w:tc>
          <w:tcPr>
            <w:tcW w:w="10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распределения доходов в бюджет  Норминского  сельского поселения Балтасинского муниципального района на 201</w:t>
            </w:r>
            <w:r w:rsidR="00535779">
              <w:rPr>
                <w:rFonts w:ascii="Times New Roman" w:hAnsi="Times New Roman"/>
                <w:b/>
                <w:bCs/>
              </w:rPr>
              <w:t>9 год и плановый  период 2020</w:t>
            </w:r>
            <w:r w:rsidRPr="00963EA0">
              <w:rPr>
                <w:rFonts w:ascii="Times New Roman" w:hAnsi="Times New Roman"/>
                <w:b/>
                <w:bCs/>
              </w:rPr>
              <w:t>-202</w:t>
            </w:r>
            <w:r w:rsidR="00535779">
              <w:rPr>
                <w:rFonts w:ascii="Times New Roman" w:hAnsi="Times New Roman"/>
                <w:b/>
                <w:bCs/>
              </w:rPr>
              <w:t>1</w:t>
            </w:r>
            <w:r w:rsidRPr="00963EA0">
              <w:rPr>
                <w:rFonts w:ascii="Times New Roman" w:hAnsi="Times New Roman"/>
                <w:b/>
                <w:bCs/>
              </w:rPr>
              <w:t xml:space="preserve"> годов.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312"/>
        </w:trPr>
        <w:tc>
          <w:tcPr>
            <w:tcW w:w="10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Код</w:t>
            </w:r>
          </w:p>
        </w:tc>
        <w:tc>
          <w:tcPr>
            <w:tcW w:w="4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 групп, подгрупп, статей и  подстатей доходов</w:t>
            </w:r>
          </w:p>
        </w:tc>
        <w:tc>
          <w:tcPr>
            <w:tcW w:w="3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 бюджет поселений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25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57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1 09 00000 00 0000 000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ЗАДОЛЖЕННОСТЬ И ПЕРЕРАСЧЕТЫ ПО ОТМЕНЕННЫМ НАЛОГАМ,СБОРАМ И ИНЫМ ОБЯЗАТЕЛЬНЫМ ПЛАТЕЖАМ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1 09 04053 10 0000 110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Земельный налог (по обязательствам, возникшим до 1 января 2006 года), мобилизуемый на территории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1 13 01995 10 0000 130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доходы от оказания платных услуг(работ) получателями средств бюджетов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Доходы,   поступающие   в   порядке   возмещения расходов, понесенных  в  связи  с  эксплуатацией имущества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ШТРАФЫ,САНКЦИИ,ВОЗМЕЩЕНИЕ УЩЕРБА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3EA0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1 16 90050 10 0000 140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1 17 00000 00 0000 000</w:t>
            </w:r>
          </w:p>
        </w:tc>
        <w:tc>
          <w:tcPr>
            <w:tcW w:w="4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1 17 02020 10 0000 180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1 17 14030 10 0000 180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28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161D1B">
        <w:trPr>
          <w:gridAfter w:val="1"/>
          <w:wAfter w:w="280" w:type="dxa"/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63EA0">
              <w:rPr>
                <w:rFonts w:ascii="Times New Roman" w:hAnsi="Times New Roman"/>
                <w:sz w:val="22"/>
                <w:szCs w:val="22"/>
              </w:rPr>
              <w:t>_______________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  <w:proofErr w:type="spellStart"/>
            <w:r w:rsidRPr="00963EA0">
              <w:rPr>
                <w:rFonts w:ascii="Arial CYR" w:hAnsi="Arial CYR"/>
              </w:rPr>
              <w:t>Тазиева</w:t>
            </w:r>
            <w:proofErr w:type="spellEnd"/>
            <w:r w:rsidRPr="00963EA0">
              <w:rPr>
                <w:rFonts w:ascii="Arial CYR" w:hAnsi="Arial CYR"/>
              </w:rPr>
              <w:t xml:space="preserve"> А.П.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</w:tbl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2133" w:type="dxa"/>
        <w:tblInd w:w="93" w:type="dxa"/>
        <w:tblLook w:val="04A0" w:firstRow="1" w:lastRow="0" w:firstColumn="1" w:lastColumn="0" w:noHBand="0" w:noVBand="1"/>
      </w:tblPr>
      <w:tblGrid>
        <w:gridCol w:w="1596"/>
        <w:gridCol w:w="2320"/>
        <w:gridCol w:w="6447"/>
        <w:gridCol w:w="1026"/>
        <w:gridCol w:w="744"/>
      </w:tblGrid>
      <w:tr w:rsidR="00963EA0" w:rsidRPr="00963EA0" w:rsidTr="00725007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 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2872FE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="00963EA0" w:rsidRPr="00963EA0">
              <w:rPr>
                <w:rFonts w:ascii="Times New Roman" w:hAnsi="Times New Roman"/>
              </w:rPr>
              <w:t>Совета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Норминского сельского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725007">
        <w:trPr>
          <w:trHeight w:val="47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547D95" w:rsidP="0086648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15.11.2018 </w:t>
            </w:r>
            <w:r w:rsidRPr="00F63559">
              <w:rPr>
                <w:rFonts w:ascii="Times New Roman" w:hAnsi="Times New Roman"/>
              </w:rPr>
              <w:t xml:space="preserve"> г.</w:t>
            </w:r>
            <w:proofErr w:type="gramEnd"/>
            <w:r w:rsidRPr="00F63559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538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 xml:space="preserve">Администраторы доходов бюджета Норминского </w:t>
            </w:r>
            <w:proofErr w:type="spellStart"/>
            <w:r w:rsidRPr="00963EA0">
              <w:rPr>
                <w:rFonts w:ascii="Times New Roman" w:hAnsi="Times New Roman"/>
                <w:b/>
                <w:bCs/>
              </w:rPr>
              <w:t>cельского</w:t>
            </w:r>
            <w:proofErr w:type="spellEnd"/>
            <w:r w:rsidRPr="00963EA0">
              <w:rPr>
                <w:rFonts w:ascii="Times New Roman" w:hAnsi="Times New Roman"/>
                <w:b/>
                <w:bCs/>
              </w:rPr>
              <w:t xml:space="preserve"> поселения, закрепленных за органами местных самоуправлений Балтасинского  муниципального района на 201</w:t>
            </w:r>
            <w:r w:rsidR="00535779">
              <w:rPr>
                <w:rFonts w:ascii="Times New Roman" w:hAnsi="Times New Roman"/>
                <w:b/>
                <w:bCs/>
              </w:rPr>
              <w:t>9</w:t>
            </w:r>
            <w:r w:rsidRPr="00963EA0">
              <w:rPr>
                <w:rFonts w:ascii="Times New Roman" w:hAnsi="Times New Roman"/>
                <w:b/>
                <w:bCs/>
              </w:rPr>
              <w:t xml:space="preserve"> год и на плановый период 20</w:t>
            </w:r>
            <w:r w:rsidR="00535779">
              <w:rPr>
                <w:rFonts w:ascii="Times New Roman" w:hAnsi="Times New Roman"/>
                <w:b/>
                <w:bCs/>
              </w:rPr>
              <w:t>20</w:t>
            </w:r>
            <w:r w:rsidRPr="00963EA0">
              <w:rPr>
                <w:rFonts w:ascii="Times New Roman" w:hAnsi="Times New Roman"/>
                <w:b/>
                <w:bCs/>
              </w:rPr>
              <w:t xml:space="preserve"> и 202</w:t>
            </w:r>
            <w:r w:rsidR="00535779">
              <w:rPr>
                <w:rFonts w:ascii="Times New Roman" w:hAnsi="Times New Roman"/>
                <w:b/>
                <w:bCs/>
              </w:rPr>
              <w:t>1</w:t>
            </w:r>
            <w:r w:rsidRPr="00963EA0">
              <w:rPr>
                <w:rFonts w:ascii="Times New Roman" w:hAnsi="Times New Roman"/>
                <w:b/>
                <w:bCs/>
              </w:rPr>
              <w:t xml:space="preserve"> годов.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600"/>
        </w:trPr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82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главного администратора доходов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доходов бюджета поселения</w:t>
            </w: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386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6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1 08 04020 01 1000 110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5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1 08 04020 01 4000 110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64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1 11 02033 10 0000 120</w:t>
            </w: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размещения временно свободных средств бюджетов сельских 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1 11 03050 10 0000 120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1 13 01995 10 0000 130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доходы от оказания платных услуг(работ) получателями средств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98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1 16 18050 10 0000 140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8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1 16 23051 10 0000 140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возмещения  ущерба  при  возникновении страховых случаев по  обязательному  страхованию гражданской        ответственности,        когда выгодоприобретателями    выступают    получатели  средств бюджетов 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1 16 23052 10 0000 140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возмещения  ущерба  при  возникновении  иных страховых случаев,        когда выгодоприобретателями    выступают    получатели  средств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1 16 33050 10 0000 140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4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1 16 51040 02 0000 140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1 16 90050 10 0000 140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10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1 17 14030 10 0000 180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80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63EA0">
              <w:rPr>
                <w:rFonts w:ascii="Times New Roman" w:hAnsi="Times New Roman"/>
                <w:sz w:val="22"/>
                <w:szCs w:val="22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63EA0">
              <w:rPr>
                <w:rFonts w:ascii="Times New Roman" w:hAnsi="Times New Roman"/>
                <w:sz w:val="22"/>
                <w:szCs w:val="22"/>
              </w:rPr>
              <w:t>2 02 01003 10 0000 151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63EA0">
              <w:rPr>
                <w:rFonts w:ascii="Times New Roman" w:hAnsi="Times New Roman"/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03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2 02 15002 10 0000 151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2 02 19999 10 0000 151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Прочие дотации бюджетам сельских поселений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89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2 02 20041 10 0000 151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2 02 20051 10 0000 151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32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2 02 20077 10 0000 151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Субсидии бюджетам  сельских поселений на </w:t>
            </w:r>
            <w:proofErr w:type="spellStart"/>
            <w:r w:rsidRPr="00963EA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963EA0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2 0220298 10 0000 151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2 0220299 10 0000 151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Субсидии бюджетам сельских поселений на обеспечение мероприятий по переселению граждан из  аварийного жилищного фонда за счет средств,  поступивших от государственной корпорации - Фонда    содействия реформированию жилищно-коммунального хозяйства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2 02 20301 10 0000 151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2 02 20302 10 0000 151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Субсидии бюджетам сельских поселений на обеспечение мероприятий по переселению граждан из  аварийного жилищного фонда за счет средств бюджетов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2 02 29999 10 0000 151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субсидии бюджетам 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2 02 35930 10 0000 151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2 02 35118 10 0000 151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2 02 30024 10 0000 151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2 02 45160 10 0000 151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2 02 49999 10 0000 151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204 05020 10 0000 180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Поступления от денежных пожертвований, предоставляемых негосударственными организациями получателям средств 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204 05099 10 0000 180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безвозмездные поступления от негосударственных организаций в бюджеты 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207 05020 10 0000 180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207 05030 10 0000 180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5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2 08 0500 10 0000 180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2 18 00000 10 0000 151  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Доходы бюджетов сельских поселений от  возврата бюджетами бюджетной системы Российской Федерации остатков </w:t>
            </w:r>
            <w:proofErr w:type="spellStart"/>
            <w:r w:rsidRPr="00963EA0">
              <w:rPr>
                <w:rFonts w:ascii="Times New Roman" w:hAnsi="Times New Roman"/>
              </w:rPr>
              <w:t>субсидий,субвенций</w:t>
            </w:r>
            <w:proofErr w:type="spellEnd"/>
            <w:r w:rsidRPr="00963EA0">
              <w:rPr>
                <w:rFonts w:ascii="Times New Roman" w:hAnsi="Times New Roman"/>
              </w:rPr>
              <w:t xml:space="preserve"> и иных межбюджетных трансфертов, имеющих целевое назначение, прошлых лет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2 18 60010 10 0000 151  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бюджетов сельских поселений от  возврата  остатков субсидий,   субвенций   и   иных    межбюджетных  трансфертов,   имеющих    целевое    назначение, прошлых лет из бюджетов муниципальных районов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2 18 60020 10 0000 151  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бюджетов сельских поселений от  возврата  остатков субсидий,   субвенций   и   иных    межбюджетных  трансфертов,   имеющих    целевое    назначение, прошлых   лет   из   бюджетов    государственных внебюджетных фондов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2 18 05010 10 0000 180  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  бюджетов    сельских поселений    от    возврата  бюджетными   учреждениями   остатков    субсидий  прошлых лет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2 18 05020 10 0000 180  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  бюджетов    сельских поселений    от    возврата    автономными   учреждениями   остатков   субсидий прошлых лет</w:t>
            </w:r>
            <w:r w:rsidRPr="00963EA0">
              <w:rPr>
                <w:rFonts w:ascii="Times New Roman" w:hAnsi="Times New Roman"/>
              </w:rPr>
              <w:br/>
              <w:t xml:space="preserve">                 </w:t>
            </w:r>
            <w:r w:rsidRPr="00963EA0">
              <w:rPr>
                <w:rFonts w:ascii="Times New Roman" w:hAnsi="Times New Roman"/>
              </w:rPr>
              <w:br/>
              <w:t xml:space="preserve">                             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2 18 05030 10 0000 180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 бюджетов  сельских поселений  от  возврата  иными  организациями остатков субсидий прошлых лет</w:t>
            </w:r>
            <w:r w:rsidRPr="00963EA0">
              <w:rPr>
                <w:rFonts w:ascii="Times New Roman" w:hAnsi="Times New Roman"/>
              </w:rPr>
              <w:br/>
              <w:t xml:space="preserve">                                  </w:t>
            </w:r>
            <w:r w:rsidRPr="00963EA0">
              <w:rPr>
                <w:rFonts w:ascii="Times New Roman" w:hAnsi="Times New Roman"/>
              </w:rPr>
              <w:br/>
              <w:t xml:space="preserve">         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2 19 00000 10 0000 151  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Возврат  остатков  субсидий,  субвенций  и  иных        межбюджетных   трансфертов,   имеющих    целевое  назначение, прошлых лет из бюджетов 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25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 xml:space="preserve">Палата имущественных и земельных отношений Балтасинского муниципального района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1 11 01050 10 0000 120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в виде прибыли, приходящейся на доли в уставных  (складочных) капиталах хозяйственных товариществ и обществ, или дивидендов по акциям, принадлежащим  сельским поселениям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1 11 02085 10 0000 120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20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1 11 05026 10 0000 120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1 11 05027 10 0000 120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7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1 11 07015 10 0000 120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5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1 11 08050 10  0000 120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5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55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1 13 01995 10 0000 130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доходы от оказания платных услуг(работ) получателями средств бюджетов 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Доходы,   поступающие   в   порядке   возмещения расходов, понесенных  в  связи  с  эксплуатацией имущества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55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 1 13 02995 10 0000 130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55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1 14 01050 10 0000 410 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7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1 14 02050 10 0000 410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7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1 14 02050 10 0000 440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9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1 14 02052 10 0000 410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5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5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1 14 02053 10 0000 410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7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1 14 02053 10 0000 440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1 14 03050 10 0000 410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55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1 14 03050 10 0000 440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1 14 04050 10 0000 420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1 14 06025 10 0000 430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725007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1 17 02020 10 0000 180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</w:tbl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960"/>
        <w:gridCol w:w="2980"/>
        <w:gridCol w:w="6920"/>
      </w:tblGrid>
      <w:tr w:rsidR="00E76C49" w:rsidRPr="00963EA0" w:rsidTr="00E76C4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963EA0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963EA0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963EA0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 xml:space="preserve">____________________   </w:t>
            </w:r>
            <w:proofErr w:type="spellStart"/>
            <w:r w:rsidRPr="00963EA0">
              <w:rPr>
                <w:rFonts w:ascii="Times New Roman" w:hAnsi="Times New Roman"/>
                <w:sz w:val="24"/>
                <w:szCs w:val="24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</w:tbl>
    <w:p w:rsidR="00E76C49" w:rsidRDefault="00E76C49" w:rsidP="00E76C49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25007" w:rsidRDefault="00725007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960"/>
        <w:gridCol w:w="2980"/>
        <w:gridCol w:w="6920"/>
      </w:tblGrid>
      <w:tr w:rsidR="00963EA0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ind w:left="6602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 7</w:t>
            </w:r>
          </w:p>
        </w:tc>
      </w:tr>
      <w:tr w:rsidR="00963EA0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2872FE" w:rsidP="00E76C49">
            <w:pPr>
              <w:widowControl/>
              <w:overflowPunct/>
              <w:autoSpaceDE/>
              <w:autoSpaceDN/>
              <w:adjustRightInd/>
              <w:ind w:left="6602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="00963EA0" w:rsidRPr="00963EA0">
              <w:rPr>
                <w:rFonts w:ascii="Times New Roman" w:hAnsi="Times New Roman"/>
              </w:rPr>
              <w:t>Совета</w:t>
            </w:r>
          </w:p>
        </w:tc>
      </w:tr>
      <w:tr w:rsidR="00963EA0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E76C49">
            <w:pPr>
              <w:widowControl/>
              <w:overflowPunct/>
              <w:autoSpaceDE/>
              <w:autoSpaceDN/>
              <w:adjustRightInd/>
              <w:ind w:left="6602"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Норминского сельского поселения</w:t>
            </w:r>
          </w:p>
        </w:tc>
      </w:tr>
      <w:tr w:rsidR="00963EA0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547D95" w:rsidP="00866484">
            <w:pPr>
              <w:widowControl/>
              <w:overflowPunct/>
              <w:autoSpaceDE/>
              <w:autoSpaceDN/>
              <w:adjustRightInd/>
              <w:ind w:left="6602"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15.11.2018 </w:t>
            </w:r>
            <w:r w:rsidRPr="00F63559">
              <w:rPr>
                <w:rFonts w:ascii="Times New Roman" w:hAnsi="Times New Roman"/>
              </w:rPr>
              <w:t xml:space="preserve"> г.</w:t>
            </w:r>
            <w:proofErr w:type="gramEnd"/>
            <w:r w:rsidRPr="00F63559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108</w:t>
            </w:r>
          </w:p>
        </w:tc>
      </w:tr>
      <w:tr w:rsidR="00963EA0" w:rsidRPr="00963EA0" w:rsidTr="00963EA0">
        <w:trPr>
          <w:trHeight w:val="123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главных администраторов источников финансирования дефицита бюджета Норминского сельского поселения Балтасинского муниципального района на 201</w:t>
            </w:r>
            <w:r w:rsidR="0053577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плановый период  20</w:t>
            </w:r>
            <w:r w:rsidR="0053577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 w:rsidR="005357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963EA0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963EA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Наименование групп, подгрупп, статей и подстатей доходов</w:t>
            </w:r>
          </w:p>
        </w:tc>
      </w:tr>
      <w:tr w:rsidR="00963EA0" w:rsidRPr="00963EA0" w:rsidTr="00963EA0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EA0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Финансово-бюджетная палата Балтасинского муниципального района</w:t>
            </w:r>
          </w:p>
        </w:tc>
      </w:tr>
      <w:tr w:rsidR="00963EA0" w:rsidRPr="00963EA0" w:rsidTr="00963EA0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63EA0" w:rsidRPr="00963EA0" w:rsidTr="00963E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963EA0" w:rsidRPr="00963EA0" w:rsidTr="00963E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963EA0" w:rsidRPr="00963EA0" w:rsidTr="00963E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963EA0" w:rsidRPr="00963EA0" w:rsidTr="00963EA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63EA0" w:rsidRPr="00963EA0" w:rsidTr="00963E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963EA0" w:rsidRPr="00963EA0" w:rsidTr="00963E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963EA0" w:rsidRPr="00963EA0" w:rsidTr="00963EA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963EA0" w:rsidRPr="00963EA0" w:rsidTr="00963EA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  <w:tr w:rsidR="00963EA0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963E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963EA0" w:rsidRPr="00963EA0" w:rsidTr="00963EA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 xml:space="preserve">____________________   </w:t>
            </w:r>
            <w:proofErr w:type="spellStart"/>
            <w:r w:rsidRPr="00963EA0">
              <w:rPr>
                <w:rFonts w:ascii="Times New Roman" w:hAnsi="Times New Roman"/>
                <w:sz w:val="24"/>
                <w:szCs w:val="24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</w:tbl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1267" w:type="dxa"/>
        <w:tblInd w:w="93" w:type="dxa"/>
        <w:tblLook w:val="04A0" w:firstRow="1" w:lastRow="0" w:firstColumn="1" w:lastColumn="0" w:noHBand="0" w:noVBand="1"/>
      </w:tblPr>
      <w:tblGrid>
        <w:gridCol w:w="4126"/>
        <w:gridCol w:w="860"/>
        <w:gridCol w:w="560"/>
        <w:gridCol w:w="990"/>
        <w:gridCol w:w="250"/>
        <w:gridCol w:w="320"/>
        <w:gridCol w:w="600"/>
        <w:gridCol w:w="320"/>
        <w:gridCol w:w="920"/>
        <w:gridCol w:w="70"/>
        <w:gridCol w:w="50"/>
        <w:gridCol w:w="361"/>
        <w:gridCol w:w="439"/>
        <w:gridCol w:w="508"/>
        <w:gridCol w:w="43"/>
        <w:gridCol w:w="850"/>
      </w:tblGrid>
      <w:tr w:rsidR="00963EA0" w:rsidRPr="00963EA0" w:rsidTr="00725007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Приложение № 8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725007">
        <w:trPr>
          <w:gridAfter w:val="1"/>
          <w:wAfter w:w="850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2872FE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="00963EA0" w:rsidRPr="00963EA0">
              <w:rPr>
                <w:rFonts w:ascii="Times New Roman" w:hAnsi="Times New Roman"/>
              </w:rPr>
              <w:t>Совета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725007">
        <w:trPr>
          <w:gridAfter w:val="1"/>
          <w:wAfter w:w="850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Норминского сельского поселения</w:t>
            </w:r>
          </w:p>
        </w:tc>
      </w:tr>
      <w:tr w:rsidR="00963EA0" w:rsidRPr="00963EA0" w:rsidTr="00725007">
        <w:trPr>
          <w:gridAfter w:val="1"/>
          <w:wAfter w:w="850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866484" w:rsidRDefault="00547D95" w:rsidP="008664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15.11.2018 </w:t>
            </w:r>
            <w:r w:rsidRPr="00F63559">
              <w:rPr>
                <w:rFonts w:ascii="Times New Roman" w:hAnsi="Times New Roman"/>
              </w:rPr>
              <w:t xml:space="preserve"> г.</w:t>
            </w:r>
            <w:proofErr w:type="gramEnd"/>
            <w:r w:rsidRPr="00F63559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63EA0" w:rsidRPr="00963EA0" w:rsidTr="00725007">
        <w:trPr>
          <w:gridAfter w:val="4"/>
          <w:wAfter w:w="1840" w:type="dxa"/>
          <w:trHeight w:val="810"/>
        </w:trPr>
        <w:tc>
          <w:tcPr>
            <w:tcW w:w="94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Default="00E76C49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963EA0" w:rsidRPr="00963EA0" w:rsidRDefault="00963EA0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Распределение бюджетных ассигнований по разделам и подразделам, целевым статьям и видам расходов бюджета Норминского сельского поселения Балтасинского муниципального района на 201</w:t>
            </w:r>
            <w:r w:rsidR="00535779">
              <w:rPr>
                <w:rFonts w:ascii="Times New Roman" w:hAnsi="Times New Roman"/>
                <w:sz w:val="24"/>
                <w:szCs w:val="24"/>
              </w:rPr>
              <w:t>9</w:t>
            </w:r>
            <w:r w:rsidRPr="00963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63EA0" w:rsidRPr="00963EA0" w:rsidTr="00725007">
        <w:trPr>
          <w:gridAfter w:val="4"/>
          <w:wAfter w:w="1840" w:type="dxa"/>
          <w:trHeight w:val="43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(</w:t>
            </w:r>
            <w:proofErr w:type="spellStart"/>
            <w:r w:rsidRPr="00963EA0">
              <w:rPr>
                <w:rFonts w:ascii="Times New Roman" w:hAnsi="Times New Roman"/>
              </w:rPr>
              <w:t>тыс.рублей</w:t>
            </w:r>
            <w:proofErr w:type="spellEnd"/>
            <w:r w:rsidRPr="00963EA0">
              <w:rPr>
                <w:rFonts w:ascii="Times New Roman" w:hAnsi="Times New Roman"/>
              </w:rPr>
              <w:t>)</w:t>
            </w:r>
          </w:p>
        </w:tc>
      </w:tr>
      <w:tr w:rsidR="00963EA0" w:rsidRPr="00963EA0" w:rsidTr="00725007">
        <w:trPr>
          <w:gridAfter w:val="4"/>
          <w:wAfter w:w="1840" w:type="dxa"/>
          <w:trHeight w:val="5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963EA0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ЦСР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ВР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201</w:t>
            </w:r>
            <w:r w:rsidR="000C2DC7">
              <w:rPr>
                <w:rFonts w:ascii="Times New Roman" w:hAnsi="Times New Roman"/>
              </w:rPr>
              <w:t>9</w:t>
            </w:r>
            <w:r w:rsidRPr="00963EA0">
              <w:rPr>
                <w:rFonts w:ascii="Times New Roman" w:hAnsi="Times New Roman"/>
              </w:rPr>
              <w:t xml:space="preserve"> год</w:t>
            </w:r>
          </w:p>
        </w:tc>
      </w:tr>
      <w:tr w:rsidR="00963EA0" w:rsidRPr="00963EA0" w:rsidTr="00725007">
        <w:trPr>
          <w:gridAfter w:val="4"/>
          <w:wAfter w:w="1840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5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6</w:t>
            </w:r>
          </w:p>
        </w:tc>
      </w:tr>
      <w:tr w:rsidR="00963EA0" w:rsidRPr="00963EA0" w:rsidTr="00725007">
        <w:trPr>
          <w:gridAfter w:val="4"/>
          <w:wAfter w:w="1840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963EA0">
              <w:rPr>
                <w:rFonts w:ascii="Times New Roman" w:hAnsi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146AD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1949,100</w:t>
            </w:r>
          </w:p>
        </w:tc>
      </w:tr>
      <w:tr w:rsidR="00963EA0" w:rsidRPr="00963EA0" w:rsidTr="00725007">
        <w:trPr>
          <w:gridAfter w:val="4"/>
          <w:wAfter w:w="1840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Глава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121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355,900</w:t>
            </w:r>
          </w:p>
        </w:tc>
      </w:tr>
      <w:tr w:rsidR="00963EA0" w:rsidRPr="00963EA0" w:rsidTr="00725007">
        <w:trPr>
          <w:gridAfter w:val="4"/>
          <w:wAfter w:w="1840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129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Функционирование местной администрации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855,200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855,200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717,200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121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550,800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129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A62163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D94C78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852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7,000</w:t>
            </w:r>
          </w:p>
        </w:tc>
      </w:tr>
      <w:tr w:rsidR="00963EA0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D94C78" w:rsidP="008E622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="008E622F">
              <w:rPr>
                <w:rFonts w:ascii="Times New Roman" w:hAnsi="Times New Roman"/>
              </w:rPr>
              <w:t>е</w:t>
            </w:r>
            <w:r w:rsidR="00963EA0" w:rsidRPr="00963EA0">
              <w:rPr>
                <w:rFonts w:ascii="Times New Roman" w:hAnsi="Times New Roman"/>
              </w:rPr>
              <w:t>гативка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851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1,000</w:t>
            </w:r>
          </w:p>
        </w:tc>
      </w:tr>
      <w:tr w:rsidR="00963EA0" w:rsidRPr="00963EA0" w:rsidTr="00725007">
        <w:trPr>
          <w:gridAfter w:val="4"/>
          <w:wAfter w:w="1840" w:type="dxa"/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EA0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A0" w:rsidRPr="00963EA0" w:rsidRDefault="00963EA0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A0" w:rsidRPr="00963EA0" w:rsidRDefault="00963EA0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19,400</w:t>
            </w:r>
          </w:p>
        </w:tc>
      </w:tr>
      <w:tr w:rsidR="008E622F" w:rsidRPr="00963EA0" w:rsidTr="008E622F">
        <w:trPr>
          <w:gridAfter w:val="4"/>
          <w:wAfter w:w="1840" w:type="dxa"/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622F" w:rsidRPr="00963EA0" w:rsidRDefault="008E622F" w:rsidP="00452C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9900025600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540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19,400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610,100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610,100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9900002950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852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246,100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111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119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7,000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Субвенций бюджетам поселений на реализацию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9900059300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0,000</w:t>
            </w:r>
          </w:p>
        </w:tc>
      </w:tr>
      <w:tr w:rsidR="008E622F" w:rsidRPr="00963EA0" w:rsidTr="00725007">
        <w:trPr>
          <w:gridAfter w:val="4"/>
          <w:wAfter w:w="1840" w:type="dxa"/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963EA0">
              <w:rPr>
                <w:rFonts w:ascii="Times New Roman" w:hAnsi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Руководство и управление в сфере </w:t>
            </w:r>
            <w:r w:rsidRPr="00963EA0">
              <w:rPr>
                <w:rFonts w:ascii="Times New Roman" w:hAnsi="Times New Roman"/>
              </w:rPr>
              <w:lastRenderedPageBreak/>
              <w:t>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212,000</w:t>
            </w:r>
          </w:p>
        </w:tc>
      </w:tr>
      <w:tr w:rsidR="008E622F" w:rsidRPr="00963EA0" w:rsidTr="00725007">
        <w:trPr>
          <w:gridAfter w:val="4"/>
          <w:wAfter w:w="1840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121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149,100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129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17,900</w:t>
            </w:r>
          </w:p>
        </w:tc>
      </w:tr>
      <w:tr w:rsidR="008E622F" w:rsidRPr="00963EA0" w:rsidTr="00725007">
        <w:trPr>
          <w:gridAfter w:val="4"/>
          <w:wAfter w:w="1840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963EA0">
              <w:rPr>
                <w:rFonts w:ascii="Times New Roman" w:hAnsi="Times New Roman"/>
                <w:b/>
                <w:bCs/>
                <w:i/>
                <w:iCs/>
              </w:rPr>
              <w:t>Жил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963EA0">
              <w:rPr>
                <w:rFonts w:ascii="Times New Roman" w:hAnsi="Times New Roman"/>
                <w:b/>
                <w:bCs/>
                <w:i/>
                <w:iCs/>
              </w:rPr>
              <w:t>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63EA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1780,000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1780,000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Б100078010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Ремонт и</w:t>
            </w:r>
            <w:r>
              <w:rPr>
                <w:rFonts w:ascii="Times New Roman" w:hAnsi="Times New Roman"/>
              </w:rPr>
              <w:t xml:space="preserve"> </w:t>
            </w:r>
            <w:r w:rsidRPr="00963EA0">
              <w:rPr>
                <w:rFonts w:ascii="Times New Roman" w:hAnsi="Times New Roman"/>
              </w:rPr>
              <w:t>содержание дорог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Б100078020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Б100078040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50,000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Прочее 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Б100078050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244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D81B8D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330,000</w:t>
            </w:r>
          </w:p>
        </w:tc>
      </w:tr>
      <w:tr w:rsidR="008E622F" w:rsidRPr="00963EA0" w:rsidTr="00A146AD">
        <w:trPr>
          <w:gridAfter w:val="4"/>
          <w:wAfter w:w="1840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963EA0">
              <w:rPr>
                <w:rFonts w:ascii="Times New Roman" w:hAnsi="Times New Roman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963EA0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963EA0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963EA0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963EA0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963EA0" w:rsidRDefault="008E622F" w:rsidP="008E622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3941,100</w:t>
            </w: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E622F" w:rsidRPr="00963EA0" w:rsidTr="00725007">
        <w:trPr>
          <w:gridAfter w:val="4"/>
          <w:wAfter w:w="1840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E622F" w:rsidRPr="00963EA0" w:rsidTr="00725007">
        <w:trPr>
          <w:gridAfter w:val="4"/>
          <w:wAfter w:w="1840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63EA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2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963EA0" w:rsidRDefault="008E622F" w:rsidP="00963E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963EA0">
              <w:rPr>
                <w:rFonts w:ascii="Times New Roman" w:hAnsi="Times New Roman"/>
              </w:rPr>
              <w:t>Тазиева</w:t>
            </w:r>
            <w:proofErr w:type="spellEnd"/>
            <w:r w:rsidRPr="00963EA0">
              <w:rPr>
                <w:rFonts w:ascii="Times New Roman" w:hAnsi="Times New Roman"/>
              </w:rPr>
              <w:t xml:space="preserve"> А.П.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lastRenderedPageBreak/>
              <w:t>Приложение № 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Pr="00E76C49">
              <w:rPr>
                <w:rFonts w:ascii="Times New Roman" w:hAnsi="Times New Roman"/>
              </w:rPr>
              <w:t>Совета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Норминского сельского поселения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866484" w:rsidRDefault="00547D95" w:rsidP="008664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15.11.2018 </w:t>
            </w:r>
            <w:r w:rsidRPr="00F63559">
              <w:rPr>
                <w:rFonts w:ascii="Times New Roman" w:hAnsi="Times New Roman"/>
              </w:rPr>
              <w:t xml:space="preserve"> г.</w:t>
            </w:r>
            <w:proofErr w:type="gramEnd"/>
            <w:r w:rsidRPr="00F63559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E622F" w:rsidRPr="00E76C49" w:rsidTr="00725007">
        <w:trPr>
          <w:gridAfter w:val="2"/>
          <w:wAfter w:w="893" w:type="dxa"/>
          <w:trHeight w:val="48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E622F" w:rsidRPr="00E76C49" w:rsidTr="00725007">
        <w:trPr>
          <w:gridAfter w:val="2"/>
          <w:wAfter w:w="893" w:type="dxa"/>
          <w:trHeight w:val="825"/>
        </w:trPr>
        <w:tc>
          <w:tcPr>
            <w:tcW w:w="103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622F" w:rsidRPr="00E76C49" w:rsidRDefault="008E622F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>Распределение бюджетных ассигнований по разделам и подразделам, целевым статьям и видам расходов бюджета Норминского сельского поселения Балтасинского муниципального района на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76C4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76C4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8E622F" w:rsidRPr="00E76C49" w:rsidTr="00725007">
        <w:trPr>
          <w:gridAfter w:val="2"/>
          <w:wAfter w:w="893" w:type="dxa"/>
          <w:trHeight w:val="5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(</w:t>
            </w:r>
            <w:proofErr w:type="spellStart"/>
            <w:r w:rsidRPr="00E76C49">
              <w:rPr>
                <w:rFonts w:ascii="Times New Roman" w:hAnsi="Times New Roman"/>
              </w:rPr>
              <w:t>тыс.рублей</w:t>
            </w:r>
            <w:proofErr w:type="spellEnd"/>
            <w:r w:rsidRPr="00E76C49">
              <w:rPr>
                <w:rFonts w:ascii="Times New Roman" w:hAnsi="Times New Roman"/>
              </w:rPr>
              <w:t>)</w:t>
            </w:r>
          </w:p>
        </w:tc>
      </w:tr>
      <w:tr w:rsidR="008E622F" w:rsidRPr="00E76C49" w:rsidTr="00725007">
        <w:trPr>
          <w:gridAfter w:val="2"/>
          <w:wAfter w:w="893" w:type="dxa"/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2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   Плановый период</w:t>
            </w:r>
          </w:p>
        </w:tc>
      </w:tr>
      <w:tr w:rsidR="008E622F" w:rsidRPr="00E76C49" w:rsidTr="00725007">
        <w:trPr>
          <w:gridAfter w:val="2"/>
          <w:wAfter w:w="893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ЦСР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ВР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E76C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E76C49">
              <w:rPr>
                <w:rFonts w:ascii="Times New Roman" w:hAnsi="Times New Roman"/>
              </w:rPr>
              <w:t xml:space="preserve"> год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6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</w:t>
            </w:r>
          </w:p>
        </w:tc>
      </w:tr>
      <w:tr w:rsidR="008E622F" w:rsidRPr="00E76C49" w:rsidTr="00472FE1">
        <w:trPr>
          <w:gridAfter w:val="2"/>
          <w:wAfter w:w="893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1962,800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AA726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1974,900</w:t>
            </w:r>
          </w:p>
        </w:tc>
      </w:tr>
      <w:tr w:rsidR="008E622F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472F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468,700</w:t>
            </w:r>
          </w:p>
        </w:tc>
      </w:tr>
      <w:tr w:rsidR="008E622F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472F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468,700</w:t>
            </w:r>
          </w:p>
        </w:tc>
      </w:tr>
      <w:tr w:rsidR="008E622F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Глава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472F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468,700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355,900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472F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59</w:t>
            </w:r>
            <w:r w:rsidRPr="00E76C4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 w:rsidRPr="00E76C49">
              <w:rPr>
                <w:rFonts w:ascii="Times New Roman" w:hAnsi="Times New Roman"/>
              </w:rPr>
              <w:t>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472F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08</w:t>
            </w:r>
            <w:r w:rsidRPr="00E76C4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Pr="00E76C49">
              <w:rPr>
                <w:rFonts w:ascii="Times New Roman" w:hAnsi="Times New Roman"/>
              </w:rPr>
              <w:t>00</w:t>
            </w:r>
          </w:p>
        </w:tc>
      </w:tr>
      <w:tr w:rsidR="008E622F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Функционирование местной администрации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</w:tr>
      <w:tr w:rsidR="008E622F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717,200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717,200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550,800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550,800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136,300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136,300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7,000</w:t>
            </w:r>
          </w:p>
        </w:tc>
      </w:tr>
      <w:tr w:rsidR="008E622F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Негативка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2F" w:rsidRPr="00E76C49" w:rsidRDefault="008E622F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E76C49">
              <w:rPr>
                <w:rFonts w:ascii="Times New Roman" w:hAnsi="Times New Roman"/>
              </w:rPr>
              <w:t>,000</w:t>
            </w:r>
          </w:p>
        </w:tc>
      </w:tr>
      <w:tr w:rsidR="00D81B8D" w:rsidRPr="00E76C49" w:rsidTr="00D81B8D">
        <w:trPr>
          <w:gridAfter w:val="2"/>
          <w:wAfter w:w="893" w:type="dxa"/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1B8D" w:rsidRPr="00963EA0" w:rsidRDefault="00D81B8D" w:rsidP="00452C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19,400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19,400</w:t>
            </w:r>
          </w:p>
        </w:tc>
      </w:tr>
      <w:tr w:rsidR="00D81B8D" w:rsidRPr="00E76C49" w:rsidTr="00D81B8D">
        <w:trPr>
          <w:gridAfter w:val="2"/>
          <w:wAfter w:w="893" w:type="dxa"/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1B8D" w:rsidRPr="00963EA0" w:rsidRDefault="00D81B8D" w:rsidP="00452C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9900025600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540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19,400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19,400</w:t>
            </w:r>
          </w:p>
        </w:tc>
      </w:tr>
      <w:tr w:rsidR="00D81B8D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626,300</w:t>
            </w:r>
          </w:p>
        </w:tc>
      </w:tr>
      <w:tr w:rsidR="00D81B8D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626,300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357,000</w:t>
            </w:r>
          </w:p>
        </w:tc>
      </w:tr>
      <w:tr w:rsidR="00D81B8D" w:rsidRPr="00E76C49" w:rsidTr="00F137D0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262,300</w:t>
            </w:r>
          </w:p>
        </w:tc>
      </w:tr>
      <w:tr w:rsidR="00D81B8D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111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200,000</w:t>
            </w:r>
          </w:p>
        </w:tc>
      </w:tr>
      <w:tr w:rsidR="00D81B8D" w:rsidRPr="00E76C49" w:rsidTr="00472FE1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119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62,300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7,000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Субвенций бюджетам поселений на реализацию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9900059300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0,000</w:t>
            </w:r>
          </w:p>
        </w:tc>
      </w:tr>
      <w:tr w:rsidR="00D81B8D" w:rsidRPr="00E76C49" w:rsidTr="00725007">
        <w:trPr>
          <w:gridAfter w:val="2"/>
          <w:wAfter w:w="893" w:type="dxa"/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212,600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7C1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220</w:t>
            </w:r>
            <w:r w:rsidRPr="00E76C49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40</w:t>
            </w:r>
            <w:r w:rsidRPr="00E76C4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7C1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  <w:r w:rsidRPr="00E76C4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40</w:t>
            </w:r>
            <w:r w:rsidRPr="00E76C49">
              <w:rPr>
                <w:rFonts w:ascii="Times New Roman" w:hAnsi="Times New Roman"/>
              </w:rPr>
              <w:t>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220,40</w:t>
            </w:r>
            <w:r w:rsidRPr="00E76C49">
              <w:rPr>
                <w:rFonts w:ascii="Times New Roman" w:hAnsi="Times New Roman"/>
              </w:rPr>
              <w:t>0</w:t>
            </w:r>
          </w:p>
        </w:tc>
      </w:tr>
      <w:tr w:rsidR="00D81B8D" w:rsidRPr="00E76C49" w:rsidTr="00725007">
        <w:trPr>
          <w:gridAfter w:val="2"/>
          <w:wAfter w:w="89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7C1154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  <w:r w:rsidRPr="00E76C4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40</w:t>
            </w:r>
            <w:r w:rsidRPr="00E76C49">
              <w:rPr>
                <w:rFonts w:ascii="Times New Roman" w:hAnsi="Times New Roman"/>
              </w:rPr>
              <w:t>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3A193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155,</w:t>
            </w:r>
            <w:r>
              <w:rPr>
                <w:rFonts w:ascii="Times New Roman" w:hAnsi="Times New Roman"/>
              </w:rPr>
              <w:t>97</w:t>
            </w:r>
            <w:r w:rsidRPr="00E76C49">
              <w:rPr>
                <w:rFonts w:ascii="Times New Roman" w:hAnsi="Times New Roman"/>
              </w:rPr>
              <w:t>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46,430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3A193A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76C4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E76C49">
              <w:rPr>
                <w:rFonts w:ascii="Times New Roman" w:hAnsi="Times New Roman"/>
              </w:rPr>
              <w:t>00</w:t>
            </w:r>
          </w:p>
        </w:tc>
      </w:tr>
      <w:tr w:rsidR="00D81B8D" w:rsidRPr="00E76C49" w:rsidTr="00725007">
        <w:trPr>
          <w:gridAfter w:val="2"/>
          <w:wAfter w:w="893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Жил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C25C8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1686,780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1592,860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C25C8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1686,780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1592,860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Ремонт и</w:t>
            </w:r>
            <w:r>
              <w:rPr>
                <w:rFonts w:ascii="Times New Roman" w:hAnsi="Times New Roman"/>
              </w:rPr>
              <w:t xml:space="preserve"> </w:t>
            </w:r>
            <w:r w:rsidRPr="00E76C49">
              <w:rPr>
                <w:rFonts w:ascii="Times New Roman" w:hAnsi="Times New Roman"/>
              </w:rPr>
              <w:t>содержание дорог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C25C8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606,780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512,860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50,000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50,000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Прочее 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D81B8D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</w:t>
            </w:r>
            <w:r w:rsidRPr="00E76C49">
              <w:rPr>
                <w:rFonts w:ascii="Times New Roman" w:hAnsi="Times New Roman"/>
              </w:rPr>
              <w:t>000</w:t>
            </w:r>
          </w:p>
        </w:tc>
      </w:tr>
      <w:tr w:rsidR="00D81B8D" w:rsidRPr="00E76C49" w:rsidTr="00725007">
        <w:trPr>
          <w:gridAfter w:val="2"/>
          <w:wAfter w:w="893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93,220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187,140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187,140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9990000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A015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187,1</w:t>
            </w:r>
            <w:r>
              <w:rPr>
                <w:rFonts w:ascii="Times New Roman" w:hAnsi="Times New Roman"/>
              </w:rPr>
              <w:t>4</w:t>
            </w:r>
            <w:r w:rsidRPr="00E76C49">
              <w:rPr>
                <w:rFonts w:ascii="Times New Roman" w:hAnsi="Times New Roman"/>
              </w:rPr>
              <w:t>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9990000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A015E1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187,1</w:t>
            </w:r>
            <w:r>
              <w:rPr>
                <w:rFonts w:ascii="Times New Roman" w:hAnsi="Times New Roman"/>
              </w:rPr>
              <w:t>4</w:t>
            </w:r>
            <w:r w:rsidRPr="00E76C49">
              <w:rPr>
                <w:rFonts w:ascii="Times New Roman" w:hAnsi="Times New Roman"/>
              </w:rPr>
              <w:t>0</w:t>
            </w:r>
          </w:p>
        </w:tc>
      </w:tr>
      <w:tr w:rsidR="00D81B8D" w:rsidRPr="00E76C49" w:rsidTr="00A015E1">
        <w:trPr>
          <w:gridAfter w:val="2"/>
          <w:wAfter w:w="893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3955,400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B8D" w:rsidRPr="00E76C49" w:rsidRDefault="00D81B8D" w:rsidP="00AA726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3975,300</w:t>
            </w:r>
          </w:p>
        </w:tc>
      </w:tr>
      <w:tr w:rsidR="00D81B8D" w:rsidRPr="00E76C49" w:rsidTr="00725007">
        <w:trPr>
          <w:gridAfter w:val="2"/>
          <w:wAfter w:w="893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D81B8D" w:rsidRPr="00E76C49" w:rsidTr="00725007">
        <w:trPr>
          <w:gridAfter w:val="2"/>
          <w:wAfter w:w="893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______________           </w:t>
            </w:r>
          </w:p>
        </w:tc>
        <w:tc>
          <w:tcPr>
            <w:tcW w:w="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Тазиева</w:t>
            </w:r>
            <w:proofErr w:type="spellEnd"/>
            <w:r w:rsidRPr="00E76C49">
              <w:rPr>
                <w:rFonts w:ascii="Times New Roman" w:hAnsi="Times New Roman"/>
              </w:rPr>
              <w:t xml:space="preserve"> А.П.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B8D" w:rsidRPr="00E76C49" w:rsidRDefault="00D81B8D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</w:tbl>
    <w:p w:rsidR="00963EA0" w:rsidRDefault="00963EA0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1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138"/>
        <w:gridCol w:w="920"/>
        <w:gridCol w:w="1180"/>
        <w:gridCol w:w="873"/>
        <w:gridCol w:w="283"/>
        <w:gridCol w:w="567"/>
        <w:gridCol w:w="966"/>
        <w:gridCol w:w="452"/>
        <w:gridCol w:w="567"/>
        <w:gridCol w:w="393"/>
        <w:gridCol w:w="567"/>
      </w:tblGrid>
      <w:tr w:rsidR="00E76C49" w:rsidRPr="00E76C49" w:rsidTr="00725007">
        <w:trPr>
          <w:gridAfter w:val="1"/>
          <w:wAfter w:w="567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Приложение № 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725007">
        <w:trPr>
          <w:gridAfter w:val="1"/>
          <w:wAfter w:w="567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2872F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="00E76C49" w:rsidRPr="00E76C49">
              <w:rPr>
                <w:rFonts w:ascii="Times New Roman" w:hAnsi="Times New Roman"/>
              </w:rPr>
              <w:t>Совета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725007">
        <w:trPr>
          <w:gridAfter w:val="1"/>
          <w:wAfter w:w="567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Норминского сельского поселения</w:t>
            </w:r>
          </w:p>
        </w:tc>
      </w:tr>
      <w:tr w:rsidR="00E76C49" w:rsidRPr="00E76C49" w:rsidTr="00725007">
        <w:trPr>
          <w:gridAfter w:val="1"/>
          <w:wAfter w:w="567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866484" w:rsidRDefault="00547D95" w:rsidP="0086648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15.11.2018 </w:t>
            </w:r>
            <w:r w:rsidRPr="00F63559">
              <w:rPr>
                <w:rFonts w:ascii="Times New Roman" w:hAnsi="Times New Roman"/>
              </w:rPr>
              <w:t xml:space="preserve"> г.</w:t>
            </w:r>
            <w:proofErr w:type="gramEnd"/>
            <w:r w:rsidRPr="00F63559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76C49">
        <w:trPr>
          <w:trHeight w:val="720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>Ведомственная структура расходов бюджета  Норминского сельского поселения Балтасинского муниципального  района на 201</w:t>
            </w:r>
            <w:r w:rsidR="00535779">
              <w:rPr>
                <w:rFonts w:ascii="Times New Roman" w:hAnsi="Times New Roman"/>
                <w:sz w:val="24"/>
                <w:szCs w:val="24"/>
              </w:rPr>
              <w:t>9</w:t>
            </w:r>
            <w:r w:rsidRPr="00E76C4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76C49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Ведомство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201</w:t>
            </w:r>
            <w:r w:rsidR="000C2DC7">
              <w:rPr>
                <w:rFonts w:ascii="Times New Roman" w:hAnsi="Times New Roman"/>
              </w:rPr>
              <w:t>9</w:t>
            </w:r>
            <w:r w:rsidRPr="00E76C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76C4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2265A5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Исполнительный комитет Норминского сельского поселения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2265A5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1949,100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Глава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355,900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Функционирование местной администрации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855,200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855,200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717,200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550,800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Негативка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E6188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8141C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1C9" w:rsidRPr="00963EA0" w:rsidRDefault="008141C9" w:rsidP="00452C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8141C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1C9" w:rsidRPr="00963EA0" w:rsidRDefault="008141C9" w:rsidP="00452C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9900025600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Субвенций бюджетам поселений на реализацию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Национальная оборона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Жил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щно-коммунальное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1780,000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Ремонт и</w:t>
            </w:r>
            <w:r>
              <w:rPr>
                <w:rFonts w:ascii="Times New Roman" w:hAnsi="Times New Roman"/>
              </w:rPr>
              <w:t xml:space="preserve"> </w:t>
            </w:r>
            <w:r w:rsidRPr="00E76C49">
              <w:rPr>
                <w:rFonts w:ascii="Times New Roman" w:hAnsi="Times New Roman"/>
              </w:rPr>
              <w:t>содержание дорог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Прочее благоустройство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61889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3941,100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76C49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41C9" w:rsidRPr="00E76C49" w:rsidTr="00E76C49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______________         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Тазиева</w:t>
            </w:r>
            <w:proofErr w:type="spellEnd"/>
            <w:r w:rsidRPr="00E76C49">
              <w:rPr>
                <w:rFonts w:ascii="Times New Roman" w:hAnsi="Times New Roman"/>
              </w:rPr>
              <w:t xml:space="preserve"> А.П.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C9" w:rsidRPr="00E76C49" w:rsidRDefault="008141C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</w:tbl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161D1B" w:rsidRDefault="00161D1B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761DB7" w:rsidRDefault="00761DB7" w:rsidP="000F6D64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19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940"/>
        <w:gridCol w:w="619"/>
        <w:gridCol w:w="425"/>
        <w:gridCol w:w="1418"/>
        <w:gridCol w:w="1040"/>
        <w:gridCol w:w="236"/>
        <w:gridCol w:w="850"/>
        <w:gridCol w:w="1134"/>
        <w:gridCol w:w="516"/>
        <w:gridCol w:w="960"/>
      </w:tblGrid>
      <w:tr w:rsidR="00E76C49" w:rsidRPr="00E76C49" w:rsidTr="00761DB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6C49" w:rsidRPr="00E76C49" w:rsidRDefault="00E76C49" w:rsidP="00761DB7">
            <w:pPr>
              <w:widowControl/>
              <w:overflowPunct/>
              <w:autoSpaceDE/>
              <w:autoSpaceDN/>
              <w:adjustRightInd/>
              <w:ind w:left="33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Приложение №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761DB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2872FE" w:rsidP="00761DB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963EA0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приложению № 1 </w:t>
            </w:r>
            <w:r w:rsidRPr="00963EA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963EA0">
              <w:rPr>
                <w:rFonts w:ascii="Times New Roman" w:hAnsi="Times New Roman"/>
              </w:rPr>
              <w:t xml:space="preserve"> </w:t>
            </w:r>
            <w:r w:rsidR="00E76C49" w:rsidRPr="00E76C49">
              <w:rPr>
                <w:rFonts w:ascii="Times New Roman" w:hAnsi="Times New Roman"/>
              </w:rPr>
              <w:t>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761DB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B7" w:rsidRDefault="00E76C49" w:rsidP="00761DB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Норминского сельского </w:t>
            </w:r>
          </w:p>
          <w:p w:rsidR="00E76C49" w:rsidRPr="00E76C49" w:rsidRDefault="00E76C49" w:rsidP="00761DB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поселения</w:t>
            </w:r>
          </w:p>
        </w:tc>
      </w:tr>
      <w:tr w:rsidR="00E76C49" w:rsidRPr="00E76C49" w:rsidTr="00761DB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2D" w:rsidRPr="00866484" w:rsidRDefault="00547D95" w:rsidP="00761DB7">
            <w:pPr>
              <w:widowControl/>
              <w:overflowPunct/>
              <w:autoSpaceDE/>
              <w:autoSpaceDN/>
              <w:adjustRightInd/>
              <w:ind w:left="33"/>
              <w:textAlignment w:val="auto"/>
              <w:rPr>
                <w:rFonts w:ascii="Times New Roman" w:hAnsi="Times New Roman"/>
              </w:rPr>
            </w:pPr>
            <w:r w:rsidRPr="00EB190F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15.11.2018 </w:t>
            </w:r>
            <w:r w:rsidRPr="00F63559">
              <w:rPr>
                <w:rFonts w:ascii="Times New Roman" w:hAnsi="Times New Roman"/>
              </w:rPr>
              <w:t xml:space="preserve"> г.</w:t>
            </w:r>
            <w:proofErr w:type="gramEnd"/>
            <w:r w:rsidRPr="00F63559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761DB7">
        <w:trPr>
          <w:trHeight w:val="750"/>
        </w:trPr>
        <w:tc>
          <w:tcPr>
            <w:tcW w:w="110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DB7" w:rsidRDefault="00E76C49" w:rsidP="00761DB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 xml:space="preserve">Ведомственная структура расходов бюджета Норминского сельского поселения </w:t>
            </w:r>
            <w:proofErr w:type="spellStart"/>
            <w:r w:rsidRPr="00E76C49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E76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6C49" w:rsidRPr="00E76C49" w:rsidRDefault="00E76C49" w:rsidP="0053577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>Балтасинского муниципального  района на плановый период 20</w:t>
            </w:r>
            <w:r w:rsidR="00535779">
              <w:rPr>
                <w:rFonts w:ascii="Times New Roman" w:hAnsi="Times New Roman"/>
                <w:sz w:val="24"/>
                <w:szCs w:val="24"/>
              </w:rPr>
              <w:t>20</w:t>
            </w:r>
            <w:r w:rsidRPr="00E76C49">
              <w:rPr>
                <w:rFonts w:ascii="Times New Roman" w:hAnsi="Times New Roman"/>
                <w:sz w:val="24"/>
                <w:szCs w:val="24"/>
              </w:rPr>
              <w:t>-202</w:t>
            </w:r>
            <w:r w:rsidR="00535779">
              <w:rPr>
                <w:rFonts w:ascii="Times New Roman" w:hAnsi="Times New Roman"/>
                <w:sz w:val="24"/>
                <w:szCs w:val="24"/>
              </w:rPr>
              <w:t>1</w:t>
            </w:r>
            <w:r w:rsidRPr="00E76C4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761DB7">
        <w:trPr>
          <w:trHeight w:val="563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761DB7">
        <w:trPr>
          <w:trHeight w:val="255"/>
        </w:trPr>
        <w:tc>
          <w:tcPr>
            <w:tcW w:w="10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(тыс. рублей)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761DB7">
        <w:trPr>
          <w:trHeight w:val="270"/>
        </w:trPr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   Плановый период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761DB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ЦСР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ВР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20</w:t>
            </w:r>
            <w:r w:rsidR="000C2DC7">
              <w:rPr>
                <w:rFonts w:ascii="Times New Roman" w:hAnsi="Times New Roman"/>
              </w:rPr>
              <w:t>20</w:t>
            </w:r>
            <w:r w:rsidRPr="00E76C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0C2DC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202</w:t>
            </w:r>
            <w:r w:rsidR="000C2DC7">
              <w:rPr>
                <w:rFonts w:ascii="Times New Roman" w:hAnsi="Times New Roman"/>
              </w:rPr>
              <w:t>1</w:t>
            </w:r>
            <w:r w:rsidRPr="00E76C4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761DB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2265A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Исполнительный комитет Норминского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1962,800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1974,900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468,700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468,700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Глава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468,700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359,900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108,800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Функционирование местной администрации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860,500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717,200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550,800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E76C49" w:rsidRPr="00E76C49" w:rsidTr="003D29A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Негативка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C49" w:rsidRPr="00E76C49" w:rsidRDefault="002265A5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3D29AA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49" w:rsidRPr="00E76C49" w:rsidRDefault="00711DE3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C49" w:rsidRPr="00E76C49" w:rsidRDefault="00E76C49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7E6FAE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FAE" w:rsidRPr="00963EA0" w:rsidRDefault="007E6FAE" w:rsidP="00452C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7E6FAE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FAE" w:rsidRPr="00963EA0" w:rsidRDefault="007E6FAE" w:rsidP="00452C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оплату услуг  ревизионной комиссии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9900025600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540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9900002950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852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111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119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9900029900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Субвенций бюджетам поселений на реализацию государственных полномочий по государственной регистрации актов гражданского </w:t>
            </w:r>
            <w:r w:rsidRPr="00E76C49">
              <w:rPr>
                <w:rFonts w:ascii="Times New Roman" w:hAnsi="Times New Roman"/>
              </w:rPr>
              <w:lastRenderedPageBreak/>
              <w:t>состояния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9900059300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76C49">
              <w:rPr>
                <w:rFonts w:ascii="Times New Roman" w:hAnsi="Times New Roman"/>
              </w:rPr>
              <w:t>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3D29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3D29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220,400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220,400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155,970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129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Фонд компенсаций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9900051180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Жил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1686,780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1592,860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1686,780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1592,860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Ремонт и</w:t>
            </w:r>
            <w:r>
              <w:rPr>
                <w:rFonts w:ascii="Times New Roman" w:hAnsi="Times New Roman"/>
              </w:rPr>
              <w:t xml:space="preserve"> </w:t>
            </w:r>
            <w:r w:rsidRPr="00E76C49">
              <w:rPr>
                <w:rFonts w:ascii="Times New Roman" w:hAnsi="Times New Roman"/>
              </w:rPr>
              <w:t>содержание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512,860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Прочее 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Б100078050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244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E76C49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187,140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999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3D29AA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76C49">
              <w:rPr>
                <w:rFonts w:ascii="Times New Roman" w:hAnsi="Times New Roman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</w:rPr>
            </w:pPr>
            <w:r w:rsidRPr="00E76C4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3955,400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3975,300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761DB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7E6FAE" w:rsidRPr="00E76C49" w:rsidTr="00761DB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76C4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E76C49">
              <w:rPr>
                <w:rFonts w:ascii="Times New Roman" w:hAnsi="Times New Roman"/>
              </w:rPr>
              <w:t xml:space="preserve">______________        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E76C49">
              <w:rPr>
                <w:rFonts w:ascii="Times New Roman" w:hAnsi="Times New Roman"/>
              </w:rPr>
              <w:t>Тазиева</w:t>
            </w:r>
            <w:proofErr w:type="spellEnd"/>
            <w:r w:rsidRPr="00E76C49">
              <w:rPr>
                <w:rFonts w:ascii="Times New Roman" w:hAnsi="Times New Roman"/>
              </w:rPr>
              <w:t xml:space="preserve"> А.П.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AE" w:rsidRPr="00E76C49" w:rsidRDefault="007E6FAE" w:rsidP="00E76C4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</w:tbl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p w:rsidR="00E76C49" w:rsidRPr="000F6D64" w:rsidRDefault="00E76C49" w:rsidP="000F6D64">
      <w:pPr>
        <w:ind w:firstLine="567"/>
        <w:rPr>
          <w:rFonts w:ascii="Times New Roman" w:hAnsi="Times New Roman"/>
          <w:sz w:val="28"/>
          <w:szCs w:val="28"/>
        </w:rPr>
      </w:pPr>
    </w:p>
    <w:sectPr w:rsidR="00E76C49" w:rsidRPr="000F6D64" w:rsidSect="003D29AA">
      <w:pgSz w:w="11906" w:h="16838"/>
      <w:pgMar w:top="851" w:right="284" w:bottom="28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54" w:rsidRDefault="00C32654" w:rsidP="004C2EA8">
      <w:r>
        <w:separator/>
      </w:r>
    </w:p>
  </w:endnote>
  <w:endnote w:type="continuationSeparator" w:id="0">
    <w:p w:rsidR="00C32654" w:rsidRDefault="00C32654" w:rsidP="004C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54" w:rsidRDefault="00C32654" w:rsidP="004C2EA8">
      <w:r>
        <w:separator/>
      </w:r>
    </w:p>
  </w:footnote>
  <w:footnote w:type="continuationSeparator" w:id="0">
    <w:p w:rsidR="00C32654" w:rsidRDefault="00C32654" w:rsidP="004C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59" w:rsidRPr="00852739" w:rsidRDefault="00F63559" w:rsidP="006A688F">
    <w:pPr>
      <w:pStyle w:val="ad"/>
      <w:jc w:val="right"/>
      <w:rPr>
        <w:rFonts w:ascii="Times New Roman" w:hAnsi="Times New Roman"/>
        <w:sz w:val="28"/>
        <w:szCs w:val="28"/>
        <w:lang w:val="tt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095A"/>
    <w:multiLevelType w:val="hybridMultilevel"/>
    <w:tmpl w:val="3D2ACF42"/>
    <w:lvl w:ilvl="0" w:tplc="D73218A2">
      <w:start w:val="1"/>
      <w:numFmt w:val="decimal"/>
      <w:lvlText w:val="%1."/>
      <w:lvlJc w:val="left"/>
      <w:pPr>
        <w:ind w:left="207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48E31EF"/>
    <w:multiLevelType w:val="singleLevel"/>
    <w:tmpl w:val="A516D4FE"/>
    <w:lvl w:ilvl="0">
      <w:start w:val="1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E55"/>
    <w:rsid w:val="00010CC9"/>
    <w:rsid w:val="00014EB2"/>
    <w:rsid w:val="000228F3"/>
    <w:rsid w:val="00060C5A"/>
    <w:rsid w:val="00091EEE"/>
    <w:rsid w:val="00094BB5"/>
    <w:rsid w:val="000B4F92"/>
    <w:rsid w:val="000C2DC7"/>
    <w:rsid w:val="000E12B3"/>
    <w:rsid w:val="000F6D64"/>
    <w:rsid w:val="000F7738"/>
    <w:rsid w:val="001128CA"/>
    <w:rsid w:val="00130F75"/>
    <w:rsid w:val="00144524"/>
    <w:rsid w:val="00160FFB"/>
    <w:rsid w:val="00161D1B"/>
    <w:rsid w:val="00192790"/>
    <w:rsid w:val="001A7BCE"/>
    <w:rsid w:val="001B2A83"/>
    <w:rsid w:val="001C57C1"/>
    <w:rsid w:val="00201D62"/>
    <w:rsid w:val="002265A5"/>
    <w:rsid w:val="00232A2A"/>
    <w:rsid w:val="00241CBC"/>
    <w:rsid w:val="00243991"/>
    <w:rsid w:val="002872FE"/>
    <w:rsid w:val="00290093"/>
    <w:rsid w:val="00291FBF"/>
    <w:rsid w:val="002B3C81"/>
    <w:rsid w:val="00304CF7"/>
    <w:rsid w:val="00334F7D"/>
    <w:rsid w:val="00346760"/>
    <w:rsid w:val="00370E06"/>
    <w:rsid w:val="00373360"/>
    <w:rsid w:val="00390BCE"/>
    <w:rsid w:val="0039178E"/>
    <w:rsid w:val="003935A3"/>
    <w:rsid w:val="003A193A"/>
    <w:rsid w:val="003A1DDD"/>
    <w:rsid w:val="003A2DBA"/>
    <w:rsid w:val="003A4E74"/>
    <w:rsid w:val="003B2CE2"/>
    <w:rsid w:val="003C496B"/>
    <w:rsid w:val="003D08A6"/>
    <w:rsid w:val="003D29AA"/>
    <w:rsid w:val="00431A23"/>
    <w:rsid w:val="00441886"/>
    <w:rsid w:val="00472FE1"/>
    <w:rsid w:val="004A009E"/>
    <w:rsid w:val="004C2EA8"/>
    <w:rsid w:val="004E42AC"/>
    <w:rsid w:val="00535779"/>
    <w:rsid w:val="00547D95"/>
    <w:rsid w:val="0055125A"/>
    <w:rsid w:val="005744C7"/>
    <w:rsid w:val="005770BC"/>
    <w:rsid w:val="005B5F1E"/>
    <w:rsid w:val="005D731D"/>
    <w:rsid w:val="005E1AE8"/>
    <w:rsid w:val="005E2955"/>
    <w:rsid w:val="00640074"/>
    <w:rsid w:val="00640C9F"/>
    <w:rsid w:val="00647D6A"/>
    <w:rsid w:val="00650337"/>
    <w:rsid w:val="00657D6C"/>
    <w:rsid w:val="00666F06"/>
    <w:rsid w:val="00675C1D"/>
    <w:rsid w:val="006A0EEB"/>
    <w:rsid w:val="006A688F"/>
    <w:rsid w:val="006C144B"/>
    <w:rsid w:val="006D1A40"/>
    <w:rsid w:val="006F19F0"/>
    <w:rsid w:val="0071103B"/>
    <w:rsid w:val="00711DE3"/>
    <w:rsid w:val="007211FB"/>
    <w:rsid w:val="00725007"/>
    <w:rsid w:val="007442AE"/>
    <w:rsid w:val="00745C12"/>
    <w:rsid w:val="00761DB7"/>
    <w:rsid w:val="007711DD"/>
    <w:rsid w:val="007838F9"/>
    <w:rsid w:val="00785E17"/>
    <w:rsid w:val="007C1154"/>
    <w:rsid w:val="007D0619"/>
    <w:rsid w:val="007D2847"/>
    <w:rsid w:val="007D3B29"/>
    <w:rsid w:val="007E6FAE"/>
    <w:rsid w:val="008141C9"/>
    <w:rsid w:val="00852739"/>
    <w:rsid w:val="00857570"/>
    <w:rsid w:val="00866484"/>
    <w:rsid w:val="008706F9"/>
    <w:rsid w:val="00883E55"/>
    <w:rsid w:val="008B5656"/>
    <w:rsid w:val="008E1D3E"/>
    <w:rsid w:val="008E622F"/>
    <w:rsid w:val="0093538A"/>
    <w:rsid w:val="009553A2"/>
    <w:rsid w:val="00963EA0"/>
    <w:rsid w:val="009C1AA6"/>
    <w:rsid w:val="009D566E"/>
    <w:rsid w:val="009E4A15"/>
    <w:rsid w:val="009F64D2"/>
    <w:rsid w:val="00A015E1"/>
    <w:rsid w:val="00A104FB"/>
    <w:rsid w:val="00A11051"/>
    <w:rsid w:val="00A146AD"/>
    <w:rsid w:val="00A22D57"/>
    <w:rsid w:val="00A3191F"/>
    <w:rsid w:val="00A35036"/>
    <w:rsid w:val="00A523B4"/>
    <w:rsid w:val="00A61C3B"/>
    <w:rsid w:val="00A62163"/>
    <w:rsid w:val="00A63F73"/>
    <w:rsid w:val="00AA4562"/>
    <w:rsid w:val="00AA5BCF"/>
    <w:rsid w:val="00AA67DD"/>
    <w:rsid w:val="00AA7263"/>
    <w:rsid w:val="00B012AA"/>
    <w:rsid w:val="00B213AF"/>
    <w:rsid w:val="00B45129"/>
    <w:rsid w:val="00B6320B"/>
    <w:rsid w:val="00B7790C"/>
    <w:rsid w:val="00B86188"/>
    <w:rsid w:val="00BC7EC6"/>
    <w:rsid w:val="00BE6EA0"/>
    <w:rsid w:val="00C1400E"/>
    <w:rsid w:val="00C214C7"/>
    <w:rsid w:val="00C25C8F"/>
    <w:rsid w:val="00C32654"/>
    <w:rsid w:val="00C51264"/>
    <w:rsid w:val="00C56122"/>
    <w:rsid w:val="00C5662D"/>
    <w:rsid w:val="00C56DAA"/>
    <w:rsid w:val="00C66BC7"/>
    <w:rsid w:val="00C7520A"/>
    <w:rsid w:val="00C764AF"/>
    <w:rsid w:val="00C87C84"/>
    <w:rsid w:val="00CA35DF"/>
    <w:rsid w:val="00CA65F3"/>
    <w:rsid w:val="00CB2F0D"/>
    <w:rsid w:val="00CD054D"/>
    <w:rsid w:val="00CE1041"/>
    <w:rsid w:val="00CE4830"/>
    <w:rsid w:val="00D06CB6"/>
    <w:rsid w:val="00D079E0"/>
    <w:rsid w:val="00D519C1"/>
    <w:rsid w:val="00D629FA"/>
    <w:rsid w:val="00D63159"/>
    <w:rsid w:val="00D746AE"/>
    <w:rsid w:val="00D81B8D"/>
    <w:rsid w:val="00D94C78"/>
    <w:rsid w:val="00DB67F1"/>
    <w:rsid w:val="00DC08E6"/>
    <w:rsid w:val="00DD1057"/>
    <w:rsid w:val="00E2092F"/>
    <w:rsid w:val="00E61889"/>
    <w:rsid w:val="00E76C49"/>
    <w:rsid w:val="00E8146C"/>
    <w:rsid w:val="00E87EFE"/>
    <w:rsid w:val="00EB190F"/>
    <w:rsid w:val="00ED30FC"/>
    <w:rsid w:val="00ED42DB"/>
    <w:rsid w:val="00EE3FC2"/>
    <w:rsid w:val="00F137D0"/>
    <w:rsid w:val="00F21E25"/>
    <w:rsid w:val="00F27CDF"/>
    <w:rsid w:val="00F355A1"/>
    <w:rsid w:val="00F63559"/>
    <w:rsid w:val="00FB0E84"/>
    <w:rsid w:val="00FB24BA"/>
    <w:rsid w:val="00FE656C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Прямая со стрелкой 19"/>
      </o:rules>
    </o:shapelayout>
  </w:shapeDefaults>
  <w:decimalSymbol w:val=","/>
  <w:listSeparator w:val=";"/>
  <w14:docId w14:val="75CC0AF5"/>
  <w15:docId w15:val="{4F1041B1-4366-4EA6-8F9E-6C38565C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overflowPunct/>
      <w:autoSpaceDE/>
      <w:autoSpaceDN/>
      <w:adjustRightInd/>
      <w:ind w:left="5103"/>
      <w:jc w:val="right"/>
      <w:textAlignment w:val="auto"/>
      <w:outlineLvl w:val="1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A3191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both"/>
    </w:pPr>
    <w:rPr>
      <w:rFonts w:ascii="SL_Times New Roman" w:hAnsi="SL_Times New Roman"/>
      <w:sz w:val="28"/>
    </w:rPr>
  </w:style>
  <w:style w:type="character" w:customStyle="1" w:styleId="Oaaoiaiaauaaeaiea">
    <w:name w:val="Oaaoiaia auaaeaiea"/>
    <w:rPr>
      <w:b/>
      <w:color w:val="000080"/>
      <w:sz w:val="22"/>
    </w:rPr>
  </w:style>
  <w:style w:type="paragraph" w:customStyle="1" w:styleId="a4">
    <w:name w:val="Знак Знак Знак Знак"/>
    <w:basedOn w:val="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5">
    <w:name w:val="Body Text Indent"/>
    <w:basedOn w:val="a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sz w:val="28"/>
      <w:szCs w:val="28"/>
    </w:rPr>
  </w:style>
  <w:style w:type="paragraph" w:customStyle="1" w:styleId="a7">
    <w:name w:val="Знак Знак Знак Знак Знак"/>
    <w:basedOn w:val="a"/>
    <w:rsid w:val="00C66BC7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character" w:customStyle="1" w:styleId="a8">
    <w:name w:val="Цветовое выделение"/>
    <w:rsid w:val="006D1A40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D1A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rsid w:val="006D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3191F"/>
    <w:pPr>
      <w:spacing w:after="120" w:line="480" w:lineRule="auto"/>
      <w:ind w:left="283"/>
    </w:pPr>
  </w:style>
  <w:style w:type="paragraph" w:styleId="3">
    <w:name w:val="Body Text Indent 3"/>
    <w:basedOn w:val="a"/>
    <w:rsid w:val="00A3191F"/>
    <w:pPr>
      <w:spacing w:after="120"/>
      <w:ind w:left="283"/>
    </w:pPr>
    <w:rPr>
      <w:sz w:val="16"/>
      <w:szCs w:val="16"/>
    </w:rPr>
  </w:style>
  <w:style w:type="paragraph" w:customStyle="1" w:styleId="aa">
    <w:name w:val="Знак Знак Знак Знак"/>
    <w:basedOn w:val="a"/>
    <w:rsid w:val="00A3191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b">
    <w:name w:val="Balloon Text"/>
    <w:basedOn w:val="a"/>
    <w:semiHidden/>
    <w:rsid w:val="00657D6C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291FBF"/>
    <w:rPr>
      <w:color w:val="0000FF"/>
      <w:u w:val="single"/>
    </w:rPr>
  </w:style>
  <w:style w:type="paragraph" w:styleId="ad">
    <w:name w:val="header"/>
    <w:basedOn w:val="a"/>
    <w:link w:val="ae"/>
    <w:rsid w:val="004C2E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C2EA8"/>
    <w:rPr>
      <w:rFonts w:ascii="Arial" w:hAnsi="Arial"/>
    </w:rPr>
  </w:style>
  <w:style w:type="paragraph" w:styleId="af">
    <w:name w:val="footer"/>
    <w:basedOn w:val="a"/>
    <w:link w:val="af0"/>
    <w:rsid w:val="004C2E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4C2EA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26</Pages>
  <Words>8540</Words>
  <Characters>48679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Балтасинский районный Совет Республики Татарстан</vt:lpstr>
    </vt:vector>
  </TitlesOfParts>
  <Company/>
  <LinksUpToDate>false</LinksUpToDate>
  <CharactersWithSpaces>57105</CharactersWithSpaces>
  <SharedDoc>false</SharedDoc>
  <HLinks>
    <vt:vector size="6" baseType="variant">
      <vt:variant>
        <vt:i4>7536650</vt:i4>
      </vt:variant>
      <vt:variant>
        <vt:i4>0</vt:i4>
      </vt:variant>
      <vt:variant>
        <vt:i4>0</vt:i4>
      </vt:variant>
      <vt:variant>
        <vt:i4>5</vt:i4>
      </vt:variant>
      <vt:variant>
        <vt:lpwstr>mailto:Blt.Norm@tatar.ru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Балтасинский районный Совет Республики Татарстан</dc:title>
  <dc:subject/>
  <dc:creator>balt-BALTASIFO6-fo</dc:creator>
  <cp:keywords/>
  <dc:description/>
  <cp:lastModifiedBy>User</cp:lastModifiedBy>
  <cp:revision>32</cp:revision>
  <cp:lastPrinted>2018-11-22T13:11:00Z</cp:lastPrinted>
  <dcterms:created xsi:type="dcterms:W3CDTF">2017-11-24T04:11:00Z</dcterms:created>
  <dcterms:modified xsi:type="dcterms:W3CDTF">2018-11-22T13:11:00Z</dcterms:modified>
</cp:coreProperties>
</file>