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1136"/>
        <w:gridCol w:w="4237"/>
      </w:tblGrid>
      <w:tr w:rsidR="00776174" w:rsidTr="00F620A8">
        <w:trPr>
          <w:trHeight w:val="1071"/>
          <w:jc w:val="center"/>
        </w:trPr>
        <w:tc>
          <w:tcPr>
            <w:tcW w:w="4542" w:type="dxa"/>
            <w:hideMark/>
          </w:tcPr>
          <w:p w:rsidR="00776174" w:rsidRDefault="00776174" w:rsidP="00F620A8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ИСПОЛНИТЕЛЬНЫЙ КОМИТЕТ Шишинерского </w:t>
            </w:r>
          </w:p>
          <w:p w:rsidR="00776174" w:rsidRDefault="00776174" w:rsidP="00F620A8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776174" w:rsidRDefault="00776174" w:rsidP="00F620A8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776174" w:rsidRDefault="00776174" w:rsidP="00F620A8">
            <w:pPr>
              <w:keepNext/>
              <w:spacing w:line="276" w:lineRule="auto"/>
              <w:jc w:val="center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МУНИЦИПАЛЬНОГО</w:t>
            </w:r>
            <w:r>
              <w:rPr>
                <w:b/>
                <w:bCs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aps/>
                <w:sz w:val="28"/>
                <w:szCs w:val="28"/>
                <w:lang w:eastAsia="en-US"/>
              </w:rPr>
              <w:t>РАЙОНА</w:t>
            </w:r>
            <w:r>
              <w:rPr>
                <w:b/>
                <w:bCs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hideMark/>
          </w:tcPr>
          <w:p w:rsidR="00776174" w:rsidRDefault="00776174" w:rsidP="00F620A8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7FA344FE" wp14:editId="359AC779">
                  <wp:extent cx="658495" cy="826770"/>
                  <wp:effectExtent l="0" t="0" r="8255" b="0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hideMark/>
          </w:tcPr>
          <w:p w:rsidR="00776174" w:rsidRDefault="00776174" w:rsidP="00F620A8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ТАТАРСТАН РЕСПУБЛИКАСЫ</w:t>
            </w:r>
          </w:p>
          <w:p w:rsidR="00776174" w:rsidRDefault="00776174" w:rsidP="00F620A8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776174" w:rsidRDefault="00776174" w:rsidP="00F620A8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 w:eastAsia="en-US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өңшеңәр </w:t>
            </w:r>
          </w:p>
          <w:p w:rsidR="00776174" w:rsidRDefault="00776174" w:rsidP="00F620A8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җирлеге </w:t>
            </w:r>
          </w:p>
          <w:p w:rsidR="00776174" w:rsidRDefault="00776174" w:rsidP="00F620A8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БАШКАРМА КОМИТЕТЫ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76174" w:rsidRPr="00C40C80" w:rsidTr="00F620A8">
        <w:trPr>
          <w:trHeight w:val="669"/>
          <w:jc w:val="center"/>
        </w:trPr>
        <w:tc>
          <w:tcPr>
            <w:tcW w:w="9915" w:type="dxa"/>
            <w:gridSpan w:val="3"/>
          </w:tcPr>
          <w:p w:rsidR="00776174" w:rsidRPr="00C40C80" w:rsidRDefault="00776174" w:rsidP="00F620A8">
            <w:pPr>
              <w:tabs>
                <w:tab w:val="left" w:pos="4097"/>
              </w:tabs>
              <w:spacing w:line="276" w:lineRule="auto"/>
              <w:ind w:right="57"/>
              <w:rPr>
                <w:sz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ab/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DE348E6" wp14:editId="63704E2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776174" w:rsidRDefault="00776174" w:rsidP="00776174">
      <w:pPr>
        <w:tabs>
          <w:tab w:val="left" w:pos="1783"/>
        </w:tabs>
        <w:ind w:right="57"/>
        <w:rPr>
          <w:sz w:val="20"/>
          <w:szCs w:val="20"/>
          <w:lang w:val="tt-RU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="108" w:tblpY="193"/>
        <w:tblW w:w="9708" w:type="dxa"/>
        <w:tblLook w:val="04A0" w:firstRow="1" w:lastRow="0" w:firstColumn="1" w:lastColumn="0" w:noHBand="0" w:noVBand="1"/>
      </w:tblPr>
      <w:tblGrid>
        <w:gridCol w:w="4406"/>
        <w:gridCol w:w="1138"/>
        <w:gridCol w:w="4164"/>
      </w:tblGrid>
      <w:tr w:rsidR="00776174" w:rsidTr="00F620A8">
        <w:trPr>
          <w:trHeight w:val="478"/>
        </w:trPr>
        <w:tc>
          <w:tcPr>
            <w:tcW w:w="4406" w:type="dxa"/>
          </w:tcPr>
          <w:p w:rsidR="00776174" w:rsidRPr="00C40C80" w:rsidRDefault="00776174" w:rsidP="00F620A8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776174" w:rsidRDefault="00776174" w:rsidP="00F620A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1138" w:type="dxa"/>
          </w:tcPr>
          <w:p w:rsidR="00776174" w:rsidRDefault="00776174" w:rsidP="00F620A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76174" w:rsidRDefault="00776174" w:rsidP="00F620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4" w:type="dxa"/>
          </w:tcPr>
          <w:p w:rsidR="00776174" w:rsidRDefault="00776174" w:rsidP="00F620A8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776174" w:rsidRDefault="00776174" w:rsidP="00F620A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КАРАР</w:t>
            </w:r>
          </w:p>
        </w:tc>
      </w:tr>
      <w:tr w:rsidR="00776174" w:rsidTr="00F620A8">
        <w:trPr>
          <w:trHeight w:val="429"/>
        </w:trPr>
        <w:tc>
          <w:tcPr>
            <w:tcW w:w="4406" w:type="dxa"/>
            <w:hideMark/>
          </w:tcPr>
          <w:p w:rsidR="00776174" w:rsidRDefault="00776174" w:rsidP="00776174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«18»  сентября 2018 г.</w:t>
            </w:r>
          </w:p>
        </w:tc>
        <w:tc>
          <w:tcPr>
            <w:tcW w:w="1138" w:type="dxa"/>
          </w:tcPr>
          <w:p w:rsidR="00776174" w:rsidRDefault="00776174" w:rsidP="00F620A8">
            <w:pPr>
              <w:spacing w:line="276" w:lineRule="auto"/>
              <w:rPr>
                <w:noProof/>
                <w:lang w:eastAsia="en-US"/>
              </w:rPr>
            </w:pPr>
          </w:p>
          <w:p w:rsidR="00776174" w:rsidRDefault="00776174" w:rsidP="00F620A8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4164" w:type="dxa"/>
            <w:hideMark/>
          </w:tcPr>
          <w:p w:rsidR="00776174" w:rsidRDefault="00776174" w:rsidP="00F620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val="tt-RU"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76174" w:rsidRDefault="00776174" w:rsidP="00776174">
      <w:pPr>
        <w:pStyle w:val="1"/>
        <w:spacing w:after="0" w:line="280" w:lineRule="atLeast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>
        <w:rPr>
          <w:rStyle w:val="normalchar1"/>
          <w:rFonts w:ascii="Times New Roman" w:eastAsiaTheme="majorEastAsia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Style w:val="normalchar1"/>
          <w:rFonts w:ascii="Times New Roman" w:eastAsiaTheme="majorEastAsia" w:hAnsi="Times New Roman" w:cs="Times New Roman"/>
          <w:b/>
          <w:sz w:val="28"/>
          <w:szCs w:val="28"/>
        </w:rPr>
        <w:t>Шишинерского</w:t>
      </w:r>
      <w:proofErr w:type="spellEnd"/>
      <w:r>
        <w:rPr>
          <w:rStyle w:val="normalchar1"/>
          <w:rFonts w:ascii="Times New Roman" w:eastAsiaTheme="majorEastAsia" w:hAnsi="Times New Roman" w:cs="Times New Roman"/>
          <w:b/>
          <w:sz w:val="28"/>
          <w:szCs w:val="28"/>
        </w:rPr>
        <w:t xml:space="preserve"> сельского поселения по вопросу введения и использования средств самообложения граждан</w:t>
      </w:r>
    </w:p>
    <w:p w:rsidR="00776174" w:rsidRDefault="00776174" w:rsidP="00776174">
      <w:pPr>
        <w:rPr>
          <w:sz w:val="28"/>
          <w:szCs w:val="28"/>
        </w:rPr>
      </w:pPr>
    </w:p>
    <w:p w:rsidR="00776174" w:rsidRDefault="00776174" w:rsidP="00776174">
      <w:pPr>
        <w:ind w:firstLine="708"/>
        <w:jc w:val="both"/>
        <w:rPr>
          <w:sz w:val="28"/>
          <w:szCs w:val="28"/>
        </w:rPr>
      </w:pPr>
      <w:proofErr w:type="gramStart"/>
      <w:r>
        <w:rPr>
          <w:rStyle w:val="normalchar1"/>
          <w:rFonts w:ascii="Times New Roman" w:eastAsiaTheme="majorEastAsia" w:hAnsi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</w:t>
      </w:r>
      <w:proofErr w:type="gramEnd"/>
      <w:r>
        <w:rPr>
          <w:rStyle w:val="normalchar1"/>
          <w:rFonts w:ascii="Times New Roman" w:eastAsiaTheme="majorEastAsia" w:hAnsi="Times New Roman"/>
          <w:sz w:val="28"/>
          <w:szCs w:val="28"/>
        </w:rPr>
        <w:t xml:space="preserve"> </w:t>
      </w:r>
      <w:proofErr w:type="gramStart"/>
      <w:r>
        <w:rPr>
          <w:rStyle w:val="normalchar1"/>
          <w:rFonts w:ascii="Times New Roman" w:eastAsiaTheme="majorEastAsia" w:hAnsi="Times New Roman"/>
          <w:sz w:val="28"/>
          <w:szCs w:val="28"/>
        </w:rPr>
        <w:t>референдуме</w:t>
      </w:r>
      <w:proofErr w:type="gramEnd"/>
      <w:r>
        <w:rPr>
          <w:rStyle w:val="normalchar1"/>
          <w:rFonts w:ascii="Times New Roman" w:eastAsiaTheme="majorEastAsia" w:hAnsi="Times New Roman"/>
          <w:sz w:val="28"/>
          <w:szCs w:val="28"/>
        </w:rPr>
        <w:t xml:space="preserve">», </w:t>
      </w:r>
      <w:r>
        <w:rPr>
          <w:sz w:val="28"/>
          <w:szCs w:val="28"/>
        </w:rPr>
        <w:t xml:space="preserve"> ст. 11 Устава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 сельского поселения Балтасинского муниципального района Республики Татарстан, Исполнительный комитет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 Балтасинского муниципального района  Республики Татарстан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76174" w:rsidRPr="00D7424A" w:rsidRDefault="00776174" w:rsidP="00776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Выдвинуть совместную с Советом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инициативу  проведения 18 ноября 2018 года  местного референдума на территории 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 сельского поселения  Балтасинского </w:t>
      </w:r>
      <w:r w:rsidRPr="00D7424A">
        <w:rPr>
          <w:sz w:val="28"/>
          <w:szCs w:val="28"/>
        </w:rPr>
        <w:t xml:space="preserve">муниципального района Республики Татарстан по вопросу: </w:t>
      </w:r>
    </w:p>
    <w:p w:rsidR="00D7424A" w:rsidRPr="00D7424A" w:rsidRDefault="00776174" w:rsidP="00776174">
      <w:pPr>
        <w:pStyle w:val="1"/>
        <w:spacing w:after="0" w:line="240" w:lineRule="auto"/>
        <w:ind w:firstLine="708"/>
        <w:jc w:val="both"/>
        <w:rPr>
          <w:rStyle w:val="normalchar1"/>
          <w:rFonts w:ascii="Times New Roman" w:eastAsiaTheme="majorEastAsia" w:hAnsi="Times New Roman" w:cs="Times New Roman"/>
          <w:sz w:val="28"/>
          <w:szCs w:val="28"/>
        </w:rPr>
      </w:pPr>
      <w:r w:rsidRPr="00D7424A">
        <w:rPr>
          <w:rStyle w:val="normalchar1"/>
          <w:rFonts w:ascii="Times New Roman" w:eastAsiaTheme="majorEastAsia" w:hAnsi="Times New Roman" w:cs="Times New Roman"/>
          <w:sz w:val="28"/>
          <w:szCs w:val="28"/>
        </w:rPr>
        <w:t xml:space="preserve">«Согласны ли Вы на введение самообложения в 2019 году в сумме 450 рублей с каждого жителя </w:t>
      </w:r>
      <w:proofErr w:type="spellStart"/>
      <w:r w:rsidRPr="00D7424A">
        <w:rPr>
          <w:rStyle w:val="normalchar1"/>
          <w:rFonts w:ascii="Times New Roman" w:eastAsiaTheme="majorEastAsia" w:hAnsi="Times New Roman" w:cs="Times New Roman"/>
          <w:sz w:val="28"/>
          <w:szCs w:val="28"/>
        </w:rPr>
        <w:t>Шишинерского</w:t>
      </w:r>
      <w:proofErr w:type="spellEnd"/>
      <w:r w:rsidRPr="00D7424A">
        <w:rPr>
          <w:rStyle w:val="normalchar1"/>
          <w:rFonts w:ascii="Times New Roman" w:eastAsiaTheme="majorEastAsia" w:hAnsi="Times New Roman" w:cs="Times New Roman"/>
          <w:sz w:val="28"/>
          <w:szCs w:val="28"/>
        </w:rPr>
        <w:t xml:space="preserve">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 </w:t>
      </w:r>
    </w:p>
    <w:p w:rsidR="00954271" w:rsidRPr="00954271" w:rsidRDefault="00954271" w:rsidP="00954271">
      <w:pPr>
        <w:ind w:firstLine="340"/>
        <w:jc w:val="both"/>
        <w:rPr>
          <w:rStyle w:val="normalchar1"/>
          <w:rFonts w:ascii="Times New Roman" w:eastAsia="Calibri" w:hAnsi="Times New Roman" w:cs="Times New Roman"/>
          <w:sz w:val="28"/>
          <w:szCs w:val="28"/>
        </w:rPr>
      </w:pPr>
      <w:r w:rsidRPr="00954271">
        <w:rPr>
          <w:sz w:val="28"/>
          <w:szCs w:val="28"/>
          <w:shd w:val="clear" w:color="auto" w:fill="FFFFFF"/>
        </w:rPr>
        <w:t xml:space="preserve">    </w:t>
      </w:r>
      <w:r w:rsidRPr="00954271">
        <w:rPr>
          <w:sz w:val="28"/>
          <w:szCs w:val="28"/>
          <w:shd w:val="clear" w:color="auto" w:fill="FFFFFF"/>
          <w:lang w:val="tt-RU"/>
        </w:rPr>
        <w:t>- в селе Шишинер:  ремонт ограждения кладбища; оформление земельного участка для устройства детской игровой площадки, приобретение  и установка, ограждение и благоустройство детской игровой площадки на улице</w:t>
      </w:r>
      <w:r w:rsidRPr="00954271">
        <w:rPr>
          <w:rStyle w:val="normalchar1"/>
          <w:rFonts w:ascii="Times New Roman" w:eastAsia="Calibri" w:hAnsi="Times New Roman" w:cs="Times New Roman"/>
          <w:sz w:val="28"/>
          <w:szCs w:val="28"/>
        </w:rPr>
        <w:t xml:space="preserve"> Комсомольская;</w:t>
      </w:r>
    </w:p>
    <w:p w:rsidR="00954271" w:rsidRPr="00954271" w:rsidRDefault="00954271" w:rsidP="00954271">
      <w:pPr>
        <w:ind w:right="-284"/>
        <w:jc w:val="both"/>
      </w:pPr>
      <w:r w:rsidRPr="00954271">
        <w:rPr>
          <w:sz w:val="28"/>
          <w:szCs w:val="28"/>
        </w:rPr>
        <w:lastRenderedPageBreak/>
        <w:t xml:space="preserve">-в селе Ура:  ремонт </w:t>
      </w:r>
      <w:proofErr w:type="spellStart"/>
      <w:proofErr w:type="gramStart"/>
      <w:r w:rsidRPr="00954271">
        <w:rPr>
          <w:sz w:val="28"/>
          <w:szCs w:val="28"/>
        </w:rPr>
        <w:t>асфальто</w:t>
      </w:r>
      <w:proofErr w:type="spellEnd"/>
      <w:r w:rsidRPr="00954271">
        <w:rPr>
          <w:sz w:val="28"/>
          <w:szCs w:val="28"/>
        </w:rPr>
        <w:t>-бетонного</w:t>
      </w:r>
      <w:proofErr w:type="gramEnd"/>
      <w:r w:rsidRPr="00954271">
        <w:rPr>
          <w:sz w:val="28"/>
          <w:szCs w:val="28"/>
        </w:rPr>
        <w:t xml:space="preserve"> покрытия переулков улицы </w:t>
      </w:r>
      <w:proofErr w:type="spellStart"/>
      <w:r w:rsidRPr="00954271">
        <w:rPr>
          <w:sz w:val="28"/>
          <w:szCs w:val="28"/>
        </w:rPr>
        <w:t>М.Джалиля</w:t>
      </w:r>
      <w:proofErr w:type="spellEnd"/>
      <w:r w:rsidRPr="00954271">
        <w:rPr>
          <w:sz w:val="28"/>
          <w:szCs w:val="28"/>
        </w:rPr>
        <w:t>, вырубка деревьев на кладбище; строительство спортивной площадки</w:t>
      </w:r>
      <w:r w:rsidRPr="00954271">
        <w:rPr>
          <w:sz w:val="28"/>
          <w:szCs w:val="28"/>
          <w:shd w:val="clear" w:color="auto" w:fill="FFFFFF"/>
        </w:rPr>
        <w:t xml:space="preserve"> </w:t>
      </w:r>
    </w:p>
    <w:p w:rsidR="00776174" w:rsidRDefault="00776174" w:rsidP="00776174">
      <w:pPr>
        <w:pStyle w:val="1"/>
        <w:spacing w:after="0" w:line="240" w:lineRule="auto"/>
        <w:ind w:firstLine="708"/>
        <w:jc w:val="both"/>
        <w:rPr>
          <w:rStyle w:val="normalchar1"/>
          <w:rFonts w:ascii="Times New Roman" w:eastAsiaTheme="majorEastAsia" w:hAnsi="Times New Roman" w:cs="Times New Roman"/>
          <w:sz w:val="28"/>
          <w:szCs w:val="28"/>
        </w:rPr>
      </w:pPr>
    </w:p>
    <w:p w:rsidR="00776174" w:rsidRDefault="00776174" w:rsidP="00776174">
      <w:pPr>
        <w:pStyle w:val="1"/>
        <w:spacing w:after="0" w:line="240" w:lineRule="auto"/>
        <w:ind w:firstLine="708"/>
        <w:jc w:val="both"/>
        <w:rPr>
          <w:rFonts w:eastAsiaTheme="majorEastAsia"/>
        </w:rPr>
      </w:pPr>
      <w:r>
        <w:rPr>
          <w:rStyle w:val="normalchar1"/>
          <w:rFonts w:ascii="Times New Roman" w:eastAsiaTheme="majorEastAsia" w:hAnsi="Times New Roman" w:cs="Times New Roman"/>
          <w:sz w:val="28"/>
          <w:szCs w:val="28"/>
        </w:rPr>
        <w:t xml:space="preserve">         </w:t>
      </w:r>
      <w:r>
        <w:rPr>
          <w:rStyle w:val="normalchar1"/>
          <w:rFonts w:ascii="Times New Roman" w:eastAsiaTheme="majorEastAsia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>
        <w:rPr>
          <w:rStyle w:val="normalchar1"/>
          <w:rFonts w:ascii="Times New Roman" w:eastAsiaTheme="majorEastAsia" w:hAnsi="Times New Roman" w:cs="Times New Roman"/>
          <w:sz w:val="28"/>
          <w:szCs w:val="28"/>
        </w:rPr>
        <w:t>».</w:t>
      </w:r>
    </w:p>
    <w:p w:rsidR="00776174" w:rsidRDefault="00776174" w:rsidP="00776174">
      <w:pPr>
        <w:ind w:firstLine="708"/>
        <w:jc w:val="both"/>
        <w:rPr>
          <w:sz w:val="28"/>
          <w:szCs w:val="28"/>
        </w:rPr>
      </w:pPr>
    </w:p>
    <w:p w:rsidR="00776174" w:rsidRDefault="00776174" w:rsidP="00776174">
      <w:pPr>
        <w:ind w:firstLine="708"/>
        <w:jc w:val="center"/>
        <w:rPr>
          <w:sz w:val="28"/>
          <w:szCs w:val="28"/>
        </w:rPr>
      </w:pPr>
    </w:p>
    <w:p w:rsidR="00776174" w:rsidRDefault="00776174" w:rsidP="00776174">
      <w:pPr>
        <w:pStyle w:val="1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2. Обнародовать настоящее постановление на специальных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proofErr w:type="spellStart"/>
      <w:r>
        <w:rPr>
          <w:rStyle w:val="normalchar1"/>
          <w:rFonts w:ascii="Times New Roman" w:eastAsiaTheme="majorEastAsia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Style w:val="normalchar1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eastAsiaTheme="majorEastAsia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Style w:val="normalchar1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eastAsiaTheme="majorEastAsia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normalchar1"/>
          <w:rFonts w:ascii="Times New Roman" w:eastAsiaTheme="majorEastAsia" w:hAnsi="Times New Roman" w:cs="Times New Roman"/>
          <w:sz w:val="28"/>
          <w:szCs w:val="28"/>
        </w:rPr>
        <w:t>.</w:t>
      </w:r>
    </w:p>
    <w:p w:rsidR="00776174" w:rsidRDefault="00776174" w:rsidP="00776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776174" w:rsidRDefault="00776174" w:rsidP="00776174">
      <w:pPr>
        <w:ind w:firstLine="708"/>
        <w:jc w:val="both"/>
        <w:rPr>
          <w:sz w:val="28"/>
          <w:szCs w:val="28"/>
        </w:rPr>
      </w:pPr>
    </w:p>
    <w:p w:rsidR="00776174" w:rsidRDefault="00776174" w:rsidP="00776174">
      <w:pPr>
        <w:ind w:firstLine="708"/>
        <w:jc w:val="both"/>
        <w:rPr>
          <w:sz w:val="28"/>
          <w:szCs w:val="28"/>
        </w:rPr>
      </w:pPr>
    </w:p>
    <w:p w:rsidR="00776174" w:rsidRDefault="00776174" w:rsidP="00776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 </w:t>
      </w:r>
    </w:p>
    <w:p w:rsidR="00776174" w:rsidRDefault="00776174" w:rsidP="00776174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sz w:val="28"/>
          <w:szCs w:val="28"/>
        </w:rPr>
        <w:t>Р.Х.Салихзянов</w:t>
      </w:r>
      <w:proofErr w:type="spellEnd"/>
      <w:r>
        <w:rPr>
          <w:sz w:val="28"/>
          <w:szCs w:val="28"/>
        </w:rPr>
        <w:tab/>
      </w:r>
    </w:p>
    <w:p w:rsidR="00776174" w:rsidRDefault="00776174" w:rsidP="00776174"/>
    <w:p w:rsidR="00923BC5" w:rsidRDefault="00923BC5"/>
    <w:sectPr w:rsidR="0092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1D" w:rsidRDefault="00264C1D" w:rsidP="00954271">
      <w:r>
        <w:separator/>
      </w:r>
    </w:p>
  </w:endnote>
  <w:endnote w:type="continuationSeparator" w:id="0">
    <w:p w:rsidR="00264C1D" w:rsidRDefault="00264C1D" w:rsidP="0095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1D" w:rsidRDefault="00264C1D" w:rsidP="00954271">
      <w:r>
        <w:separator/>
      </w:r>
    </w:p>
  </w:footnote>
  <w:footnote w:type="continuationSeparator" w:id="0">
    <w:p w:rsidR="00264C1D" w:rsidRDefault="00264C1D" w:rsidP="00954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B8"/>
    <w:rsid w:val="00205E76"/>
    <w:rsid w:val="00264C1D"/>
    <w:rsid w:val="002A1EB8"/>
    <w:rsid w:val="00776174"/>
    <w:rsid w:val="00923BC5"/>
    <w:rsid w:val="00954271"/>
    <w:rsid w:val="00D7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7761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776174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776174"/>
    <w:rPr>
      <w:rFonts w:ascii="Arial" w:hAnsi="Arial" w:cs="Arial" w:hint="default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542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4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42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42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7761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776174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776174"/>
    <w:rPr>
      <w:rFonts w:ascii="Arial" w:hAnsi="Arial" w:cs="Arial" w:hint="default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542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4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42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42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7</cp:revision>
  <dcterms:created xsi:type="dcterms:W3CDTF">2018-09-17T06:12:00Z</dcterms:created>
  <dcterms:modified xsi:type="dcterms:W3CDTF">2018-09-21T11:54:00Z</dcterms:modified>
</cp:coreProperties>
</file>