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9"/>
        <w:gridCol w:w="4230"/>
      </w:tblGrid>
      <w:tr w:rsidR="006B0182" w:rsidRPr="006B0182" w:rsidTr="006B0182">
        <w:trPr>
          <w:trHeight w:val="1071"/>
          <w:jc w:val="center"/>
        </w:trPr>
        <w:tc>
          <w:tcPr>
            <w:tcW w:w="4257" w:type="dxa"/>
          </w:tcPr>
          <w:p w:rsidR="006B0182" w:rsidRPr="006B0182" w:rsidRDefault="006B0182" w:rsidP="006B0182">
            <w:pPr>
              <w:spacing w:after="0" w:line="240" w:lineRule="auto"/>
              <w:jc w:val="center"/>
              <w:rPr>
                <w:rFonts w:ascii="Times New Roman" w:eastAsia="Times New Roman" w:hAnsi="Times New Roman" w:cs="Times New Roman"/>
                <w:bCs/>
                <w:caps/>
                <w:sz w:val="28"/>
                <w:szCs w:val="28"/>
                <w:lang w:val="tt-RU" w:eastAsia="ru-RU"/>
              </w:rPr>
            </w:pPr>
            <w:r w:rsidRPr="006B0182">
              <w:rPr>
                <w:rFonts w:ascii="Times New Roman" w:eastAsia="Times New Roman" w:hAnsi="Times New Roman" w:cs="Times New Roman"/>
                <w:bCs/>
                <w:caps/>
                <w:sz w:val="28"/>
                <w:szCs w:val="28"/>
                <w:lang w:eastAsia="ru-RU"/>
              </w:rPr>
              <w:t xml:space="preserve">совет ШУБАНского </w:t>
            </w:r>
          </w:p>
          <w:p w:rsidR="006B0182" w:rsidRPr="006B0182" w:rsidRDefault="006B0182" w:rsidP="006B0182">
            <w:pPr>
              <w:spacing w:after="0" w:line="240" w:lineRule="auto"/>
              <w:jc w:val="center"/>
              <w:rPr>
                <w:rFonts w:ascii="Times New Roman" w:eastAsia="Times New Roman" w:hAnsi="Times New Roman" w:cs="Times New Roman"/>
                <w:bCs/>
                <w:caps/>
                <w:sz w:val="28"/>
                <w:szCs w:val="28"/>
                <w:lang w:val="tt-RU" w:eastAsia="ru-RU"/>
              </w:rPr>
            </w:pPr>
            <w:r w:rsidRPr="006B0182">
              <w:rPr>
                <w:rFonts w:ascii="Times New Roman" w:eastAsia="Times New Roman" w:hAnsi="Times New Roman" w:cs="Times New Roman"/>
                <w:bCs/>
                <w:caps/>
                <w:sz w:val="28"/>
                <w:szCs w:val="28"/>
                <w:lang w:eastAsia="ru-RU"/>
              </w:rPr>
              <w:t xml:space="preserve">сельского поселения </w:t>
            </w:r>
          </w:p>
          <w:p w:rsidR="006B0182" w:rsidRPr="006B0182" w:rsidRDefault="006B0182" w:rsidP="006B0182">
            <w:pPr>
              <w:spacing w:after="0" w:line="240" w:lineRule="auto"/>
              <w:jc w:val="center"/>
              <w:rPr>
                <w:rFonts w:ascii="Times New Roman" w:eastAsia="Times New Roman" w:hAnsi="Times New Roman" w:cs="Times New Roman"/>
                <w:bCs/>
                <w:caps/>
                <w:sz w:val="28"/>
                <w:szCs w:val="28"/>
                <w:lang w:eastAsia="ru-RU"/>
              </w:rPr>
            </w:pPr>
            <w:r w:rsidRPr="006B0182">
              <w:rPr>
                <w:rFonts w:ascii="Times New Roman" w:eastAsia="Times New Roman" w:hAnsi="Times New Roman" w:cs="Times New Roman"/>
                <w:bCs/>
                <w:caps/>
                <w:sz w:val="28"/>
                <w:szCs w:val="28"/>
                <w:lang w:eastAsia="ru-RU"/>
              </w:rPr>
              <w:t>БалтасинскОГО</w:t>
            </w:r>
          </w:p>
          <w:p w:rsidR="006B0182" w:rsidRPr="006B0182" w:rsidRDefault="006B0182" w:rsidP="006B0182">
            <w:pPr>
              <w:keepNext/>
              <w:overflowPunct w:val="0"/>
              <w:autoSpaceDN w:val="0"/>
              <w:spacing w:after="0" w:line="240" w:lineRule="auto"/>
              <w:jc w:val="center"/>
              <w:outlineLvl w:val="2"/>
              <w:rPr>
                <w:rFonts w:ascii="Times New Roman" w:eastAsia="Times New Roman" w:hAnsi="Times New Roman" w:cs="Times New Roman"/>
                <w:bCs/>
                <w:sz w:val="28"/>
                <w:szCs w:val="28"/>
                <w:lang w:eastAsia="ru-RU"/>
              </w:rPr>
            </w:pPr>
            <w:r w:rsidRPr="006B0182">
              <w:rPr>
                <w:rFonts w:ascii="Times New Roman" w:eastAsia="Times New Roman" w:hAnsi="Times New Roman" w:cs="Times New Roman"/>
                <w:bCs/>
                <w:caps/>
                <w:sz w:val="28"/>
                <w:szCs w:val="28"/>
                <w:lang w:eastAsia="ru-RU"/>
              </w:rPr>
              <w:t>МУНИЦИПАЛЬНОГО</w:t>
            </w:r>
            <w:r w:rsidRPr="006B0182">
              <w:rPr>
                <w:rFonts w:ascii="Times New Roman" w:eastAsia="Times New Roman" w:hAnsi="Times New Roman" w:cs="Times New Roman"/>
                <w:b/>
                <w:bCs/>
                <w:caps/>
                <w:sz w:val="28"/>
                <w:szCs w:val="28"/>
                <w:lang w:eastAsia="ru-RU"/>
              </w:rPr>
              <w:t xml:space="preserve"> </w:t>
            </w:r>
            <w:r w:rsidRPr="006B0182">
              <w:rPr>
                <w:rFonts w:ascii="Times New Roman" w:eastAsia="Times New Roman" w:hAnsi="Times New Roman" w:cs="Times New Roman"/>
                <w:bCs/>
                <w:caps/>
                <w:sz w:val="28"/>
                <w:szCs w:val="28"/>
                <w:lang w:eastAsia="ru-RU"/>
              </w:rPr>
              <w:t>РАЙОНА</w:t>
            </w:r>
            <w:r w:rsidRPr="006B0182">
              <w:rPr>
                <w:rFonts w:ascii="Times New Roman" w:eastAsia="Times New Roman" w:hAnsi="Times New Roman" w:cs="Times New Roman"/>
                <w:b/>
                <w:bCs/>
                <w:caps/>
                <w:sz w:val="28"/>
                <w:szCs w:val="28"/>
                <w:lang w:eastAsia="ru-RU"/>
              </w:rPr>
              <w:t xml:space="preserve"> </w:t>
            </w:r>
            <w:r w:rsidRPr="006B0182">
              <w:rPr>
                <w:rFonts w:ascii="Times New Roman" w:eastAsia="Times New Roman" w:hAnsi="Times New Roman" w:cs="Times New Roman"/>
                <w:bCs/>
                <w:sz w:val="28"/>
                <w:szCs w:val="28"/>
                <w:lang w:eastAsia="ru-RU"/>
              </w:rPr>
              <w:t>РЕСПУБЛИКИ ТАТАРСТАН</w:t>
            </w:r>
          </w:p>
        </w:tc>
        <w:tc>
          <w:tcPr>
            <w:tcW w:w="1136" w:type="dxa"/>
            <w:vMerge w:val="restart"/>
          </w:tcPr>
          <w:p w:rsidR="006B0182" w:rsidRPr="006B0182" w:rsidRDefault="006B0182" w:rsidP="006B0182">
            <w:pPr>
              <w:overflowPunct w:val="0"/>
              <w:autoSpaceDN w:val="0"/>
              <w:spacing w:after="0" w:line="240" w:lineRule="auto"/>
              <w:ind w:left="-18"/>
              <w:jc w:val="center"/>
              <w:rPr>
                <w:rFonts w:ascii="Times New Roman" w:eastAsia="Times New Roman" w:hAnsi="Times New Roman" w:cs="Times New Roman"/>
                <w:b/>
                <w:bCs/>
                <w:caps/>
                <w:sz w:val="28"/>
                <w:szCs w:val="28"/>
                <w:lang w:val="en-US" w:eastAsia="ru-RU"/>
              </w:rPr>
            </w:pPr>
            <w:r w:rsidRPr="006B0182">
              <w:rPr>
                <w:rFonts w:ascii="Times New Roman" w:eastAsia="Times New Roman" w:hAnsi="Times New Roman" w:cs="Times New Roman"/>
                <w:b/>
                <w:caps/>
                <w:noProof/>
                <w:sz w:val="28"/>
                <w:szCs w:val="28"/>
                <w:lang w:eastAsia="ru-RU"/>
              </w:rPr>
              <w:t xml:space="preserve"> </w:t>
            </w:r>
            <w:r>
              <w:rPr>
                <w:rFonts w:ascii="Times New Roman" w:eastAsia="Times New Roman" w:hAnsi="Times New Roman" w:cs="Times New Roman"/>
                <w:b/>
                <w:caps/>
                <w:noProof/>
                <w:sz w:val="28"/>
                <w:szCs w:val="28"/>
                <w:lang w:eastAsia="ru-RU"/>
              </w:rPr>
              <w:drawing>
                <wp:inline distT="0" distB="0" distL="0" distR="0" wp14:anchorId="6BBE68DD" wp14:editId="02C9D6FB">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tcPr>
          <w:p w:rsidR="006B0182" w:rsidRPr="006B0182" w:rsidRDefault="006B0182" w:rsidP="006B0182">
            <w:pPr>
              <w:spacing w:after="0" w:line="240" w:lineRule="auto"/>
              <w:ind w:right="57"/>
              <w:jc w:val="center"/>
              <w:rPr>
                <w:rFonts w:ascii="Times New Roman" w:eastAsia="Times New Roman" w:hAnsi="Times New Roman" w:cs="Times New Roman"/>
                <w:sz w:val="28"/>
                <w:szCs w:val="28"/>
                <w:lang w:eastAsia="ru-RU"/>
              </w:rPr>
            </w:pPr>
            <w:r w:rsidRPr="006B0182">
              <w:rPr>
                <w:rFonts w:ascii="Times New Roman" w:eastAsia="Times New Roman" w:hAnsi="Times New Roman" w:cs="Times New Roman"/>
                <w:sz w:val="28"/>
                <w:szCs w:val="28"/>
                <w:lang w:eastAsia="ru-RU"/>
              </w:rPr>
              <w:t xml:space="preserve"> ТАТАРСТАН РЕСПУБЛИКАСЫ</w:t>
            </w:r>
          </w:p>
          <w:p w:rsidR="006B0182" w:rsidRPr="006B0182" w:rsidRDefault="006B0182" w:rsidP="006B0182">
            <w:pPr>
              <w:spacing w:after="0" w:line="240" w:lineRule="auto"/>
              <w:jc w:val="center"/>
              <w:rPr>
                <w:rFonts w:ascii="Times New Roman" w:eastAsia="Times New Roman" w:hAnsi="Times New Roman" w:cs="Times New Roman"/>
                <w:bCs/>
                <w:caps/>
                <w:sz w:val="28"/>
                <w:szCs w:val="28"/>
                <w:lang w:eastAsia="ru-RU"/>
              </w:rPr>
            </w:pPr>
            <w:r w:rsidRPr="006B0182">
              <w:rPr>
                <w:rFonts w:ascii="Times New Roman" w:eastAsia="Times New Roman" w:hAnsi="Times New Roman" w:cs="Times New Roman"/>
                <w:bCs/>
                <w:caps/>
                <w:sz w:val="28"/>
                <w:szCs w:val="28"/>
                <w:lang w:eastAsia="ru-RU"/>
              </w:rPr>
              <w:t xml:space="preserve">балтач МУНИЦИПАЛЬ </w:t>
            </w:r>
          </w:p>
          <w:p w:rsidR="006B0182" w:rsidRPr="006B0182" w:rsidRDefault="006B0182" w:rsidP="006B0182">
            <w:pPr>
              <w:spacing w:after="0" w:line="240" w:lineRule="auto"/>
              <w:jc w:val="center"/>
              <w:rPr>
                <w:rFonts w:ascii="Times New Roman" w:eastAsia="Times New Roman" w:hAnsi="Times New Roman" w:cs="Times New Roman"/>
                <w:bCs/>
                <w:caps/>
                <w:sz w:val="28"/>
                <w:szCs w:val="28"/>
                <w:lang w:eastAsia="ru-RU"/>
              </w:rPr>
            </w:pPr>
            <w:r w:rsidRPr="006B0182">
              <w:rPr>
                <w:rFonts w:ascii="Times New Roman" w:eastAsia="Times New Roman" w:hAnsi="Times New Roman" w:cs="Times New Roman"/>
                <w:bCs/>
                <w:caps/>
                <w:sz w:val="28"/>
                <w:szCs w:val="28"/>
                <w:lang w:eastAsia="ru-RU"/>
              </w:rPr>
              <w:t xml:space="preserve">РАЙОНы </w:t>
            </w:r>
          </w:p>
          <w:p w:rsidR="006B0182" w:rsidRPr="006B0182" w:rsidRDefault="006B0182" w:rsidP="006B0182">
            <w:pPr>
              <w:spacing w:after="0" w:line="240" w:lineRule="auto"/>
              <w:jc w:val="center"/>
              <w:rPr>
                <w:rFonts w:ascii="Times New Roman" w:eastAsia="Times New Roman" w:hAnsi="Times New Roman" w:cs="Times New Roman"/>
                <w:bCs/>
                <w:caps/>
                <w:sz w:val="28"/>
                <w:szCs w:val="28"/>
                <w:lang w:eastAsia="ru-RU"/>
              </w:rPr>
            </w:pPr>
            <w:r w:rsidRPr="006B0182">
              <w:rPr>
                <w:rFonts w:ascii="Times New Roman" w:eastAsia="Times New Roman" w:hAnsi="Times New Roman" w:cs="Times New Roman"/>
                <w:bCs/>
                <w:caps/>
                <w:sz w:val="28"/>
                <w:szCs w:val="28"/>
                <w:lang w:eastAsia="ru-RU"/>
              </w:rPr>
              <w:t xml:space="preserve">ШУБАН авыл </w:t>
            </w:r>
            <w:r w:rsidRPr="006B0182">
              <w:rPr>
                <w:rFonts w:ascii="Times New Roman" w:eastAsia="Times New Roman" w:hAnsi="Times New Roman" w:cs="Times New Roman"/>
                <w:bCs/>
                <w:caps/>
                <w:sz w:val="28"/>
                <w:szCs w:val="28"/>
                <w:lang w:val="tt-RU" w:eastAsia="ru-RU"/>
              </w:rPr>
              <w:t>җирлеге</w:t>
            </w:r>
            <w:r w:rsidRPr="006B0182">
              <w:rPr>
                <w:rFonts w:ascii="Times New Roman" w:eastAsia="Times New Roman" w:hAnsi="Times New Roman" w:cs="Times New Roman"/>
                <w:bCs/>
                <w:caps/>
                <w:sz w:val="28"/>
                <w:szCs w:val="28"/>
                <w:lang w:eastAsia="ru-RU"/>
              </w:rPr>
              <w:t xml:space="preserve"> </w:t>
            </w:r>
          </w:p>
          <w:p w:rsidR="006B0182" w:rsidRPr="006B0182" w:rsidRDefault="006B0182" w:rsidP="006B0182">
            <w:pPr>
              <w:overflowPunct w:val="0"/>
              <w:autoSpaceDN w:val="0"/>
              <w:spacing w:after="0" w:line="240" w:lineRule="auto"/>
              <w:jc w:val="center"/>
              <w:rPr>
                <w:rFonts w:ascii="Times New Roman" w:eastAsia="Times New Roman" w:hAnsi="Times New Roman" w:cs="Times New Roman"/>
                <w:i/>
                <w:iCs/>
                <w:sz w:val="28"/>
                <w:szCs w:val="28"/>
                <w:lang w:eastAsia="ru-RU"/>
              </w:rPr>
            </w:pPr>
            <w:r w:rsidRPr="006B0182">
              <w:rPr>
                <w:rFonts w:ascii="Times New Roman" w:eastAsia="Times New Roman" w:hAnsi="Times New Roman" w:cs="Times New Roman"/>
                <w:bCs/>
                <w:caps/>
                <w:sz w:val="28"/>
                <w:szCs w:val="28"/>
                <w:lang w:eastAsia="ru-RU"/>
              </w:rPr>
              <w:t>советы</w:t>
            </w:r>
            <w:r w:rsidRPr="006B0182">
              <w:rPr>
                <w:rFonts w:ascii="Times New Roman" w:eastAsia="Times New Roman" w:hAnsi="Times New Roman" w:cs="Times New Roman"/>
                <w:sz w:val="28"/>
                <w:szCs w:val="28"/>
                <w:lang w:eastAsia="ru-RU"/>
              </w:rPr>
              <w:t xml:space="preserve"> </w:t>
            </w:r>
          </w:p>
        </w:tc>
      </w:tr>
      <w:tr w:rsidR="006B0182" w:rsidRPr="006B0182" w:rsidTr="006B0182">
        <w:trPr>
          <w:trHeight w:val="92"/>
          <w:jc w:val="center"/>
        </w:trPr>
        <w:tc>
          <w:tcPr>
            <w:tcW w:w="4257" w:type="dxa"/>
          </w:tcPr>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eastAsia="ru-RU"/>
              </w:rPr>
            </w:pPr>
          </w:p>
        </w:tc>
        <w:tc>
          <w:tcPr>
            <w:tcW w:w="1136" w:type="dxa"/>
            <w:vMerge/>
            <w:vAlign w:val="center"/>
          </w:tcPr>
          <w:p w:rsidR="006B0182" w:rsidRPr="006B0182" w:rsidRDefault="006B0182" w:rsidP="006B0182">
            <w:pPr>
              <w:spacing w:after="0" w:line="240" w:lineRule="auto"/>
              <w:rPr>
                <w:rFonts w:ascii="Times New Roman" w:eastAsia="Times New Roman" w:hAnsi="Times New Roman" w:cs="Times New Roman"/>
                <w:b/>
                <w:bCs/>
                <w:caps/>
                <w:sz w:val="28"/>
                <w:szCs w:val="28"/>
                <w:lang w:val="en-US" w:eastAsia="ru-RU"/>
              </w:rPr>
            </w:pPr>
          </w:p>
        </w:tc>
        <w:tc>
          <w:tcPr>
            <w:tcW w:w="4239" w:type="dxa"/>
            <w:gridSpan w:val="2"/>
          </w:tcPr>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eastAsia="ru-RU"/>
              </w:rPr>
            </w:pPr>
          </w:p>
        </w:tc>
      </w:tr>
      <w:tr w:rsidR="006B0182" w:rsidRPr="006B0182" w:rsidTr="006B0182">
        <w:trPr>
          <w:trHeight w:val="266"/>
          <w:jc w:val="center"/>
        </w:trPr>
        <w:tc>
          <w:tcPr>
            <w:tcW w:w="9632" w:type="dxa"/>
            <w:gridSpan w:val="4"/>
          </w:tcPr>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val="tt-RU" w:eastAsia="ru-RU"/>
              </w:rPr>
            </w:pPr>
            <w:r>
              <w:rPr>
                <w:rFonts w:ascii="Arial" w:eastAsia="Times New Roman" w:hAnsi="Arial" w:cs="Times New Roman"/>
                <w:noProof/>
                <w:sz w:val="20"/>
                <w:szCs w:val="20"/>
                <w:lang w:eastAsia="ru-RU"/>
              </w:rPr>
              <mc:AlternateContent>
                <mc:Choice Requires="wps">
                  <w:drawing>
                    <wp:anchor distT="0" distB="0" distL="114300" distR="114300" simplePos="0" relativeHeight="251658240" behindDoc="0" locked="0" layoutInCell="1" allowOverlap="1" wp14:anchorId="144915DB" wp14:editId="52D82EA7">
                      <wp:simplePos x="0" y="0"/>
                      <wp:positionH relativeFrom="column">
                        <wp:posOffset>-5080</wp:posOffset>
                      </wp:positionH>
                      <wp:positionV relativeFrom="paragraph">
                        <wp:posOffset>15240</wp:posOffset>
                      </wp:positionV>
                      <wp:extent cx="6131560" cy="0"/>
                      <wp:effectExtent l="10795" t="9525" r="1079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2pt;width:4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" strokeweight="1.5pt"/>
                  </w:pict>
                </mc:Fallback>
              </mc:AlternateContent>
            </w:r>
          </w:p>
        </w:tc>
      </w:tr>
      <w:tr w:rsidR="006B0182" w:rsidRPr="006B0182" w:rsidTr="006B0182">
        <w:trPr>
          <w:trHeight w:val="854"/>
          <w:jc w:val="center"/>
        </w:trPr>
        <w:tc>
          <w:tcPr>
            <w:tcW w:w="4257" w:type="dxa"/>
          </w:tcPr>
          <w:p w:rsidR="006B0182" w:rsidRPr="006B0182" w:rsidRDefault="006B0182" w:rsidP="006B0182">
            <w:pPr>
              <w:spacing w:after="0" w:line="240" w:lineRule="auto"/>
              <w:jc w:val="center"/>
              <w:rPr>
                <w:rFonts w:ascii="Times New Roman" w:eastAsia="Times New Roman" w:hAnsi="Times New Roman" w:cs="Times New Roman"/>
                <w:b/>
                <w:sz w:val="28"/>
                <w:szCs w:val="28"/>
                <w:lang w:eastAsia="ru-RU"/>
              </w:rPr>
            </w:pPr>
            <w:r w:rsidRPr="006B0182">
              <w:rPr>
                <w:rFonts w:ascii="Times New Roman" w:eastAsia="Times New Roman" w:hAnsi="Times New Roman" w:cs="Times New Roman"/>
                <w:b/>
                <w:sz w:val="28"/>
                <w:szCs w:val="28"/>
                <w:lang w:eastAsia="ru-RU"/>
              </w:rPr>
              <w:t>РЕШЕНИЕ</w:t>
            </w:r>
          </w:p>
          <w:p w:rsidR="006B0182" w:rsidRPr="006B0182" w:rsidRDefault="006B0182" w:rsidP="00B2604B">
            <w:pPr>
              <w:overflowPunct w:val="0"/>
              <w:autoSpaceDN w:val="0"/>
              <w:spacing w:after="0" w:line="240" w:lineRule="auto"/>
              <w:ind w:right="57"/>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w:t>
            </w:r>
            <w:r w:rsidR="00B2604B">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Pr="006B0182">
              <w:rPr>
                <w:rFonts w:ascii="Times New Roman" w:eastAsia="Times New Roman" w:hAnsi="Times New Roman" w:cs="Times New Roman"/>
                <w:sz w:val="28"/>
                <w:szCs w:val="28"/>
                <w:lang w:eastAsia="ru-RU"/>
              </w:rPr>
              <w:t xml:space="preserve"> </w:t>
            </w:r>
            <w:r w:rsidR="00B2604B">
              <w:rPr>
                <w:rFonts w:ascii="Times New Roman" w:eastAsia="Times New Roman" w:hAnsi="Times New Roman" w:cs="Times New Roman"/>
                <w:sz w:val="28"/>
                <w:szCs w:val="28"/>
                <w:lang w:eastAsia="ru-RU"/>
              </w:rPr>
              <w:t>апреля</w:t>
            </w:r>
            <w:bookmarkStart w:id="0" w:name="_GoBack"/>
            <w:bookmarkEnd w:id="0"/>
            <w:r w:rsidRPr="006B0182">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6B0182">
              <w:rPr>
                <w:rFonts w:ascii="Times New Roman" w:eastAsia="Times New Roman" w:hAnsi="Times New Roman" w:cs="Times New Roman"/>
                <w:sz w:val="28"/>
                <w:szCs w:val="28"/>
                <w:lang w:eastAsia="ru-RU"/>
              </w:rPr>
              <w:t xml:space="preserve"> г.</w:t>
            </w:r>
          </w:p>
        </w:tc>
        <w:tc>
          <w:tcPr>
            <w:tcW w:w="1145" w:type="dxa"/>
            <w:gridSpan w:val="2"/>
          </w:tcPr>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eastAsia="ru-RU"/>
              </w:rPr>
            </w:pPr>
          </w:p>
        </w:tc>
        <w:tc>
          <w:tcPr>
            <w:tcW w:w="4230" w:type="dxa"/>
          </w:tcPr>
          <w:p w:rsidR="006B0182" w:rsidRPr="006B0182" w:rsidRDefault="006B0182" w:rsidP="006B0182">
            <w:pPr>
              <w:spacing w:after="0" w:line="240" w:lineRule="auto"/>
              <w:ind w:right="57"/>
              <w:jc w:val="center"/>
              <w:rPr>
                <w:rFonts w:ascii="Times New Roman" w:eastAsia="Times New Roman" w:hAnsi="Times New Roman" w:cs="Times New Roman"/>
                <w:b/>
                <w:sz w:val="28"/>
                <w:szCs w:val="28"/>
                <w:lang w:eastAsia="ru-RU"/>
              </w:rPr>
            </w:pPr>
            <w:r w:rsidRPr="006B0182">
              <w:rPr>
                <w:rFonts w:ascii="Times New Roman" w:eastAsia="Times New Roman" w:hAnsi="Times New Roman" w:cs="Times New Roman"/>
                <w:b/>
                <w:sz w:val="28"/>
                <w:szCs w:val="28"/>
                <w:lang w:eastAsia="ru-RU"/>
              </w:rPr>
              <w:t>КАРАР</w:t>
            </w:r>
          </w:p>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eastAsia="ru-RU"/>
              </w:rPr>
            </w:pPr>
            <w:r w:rsidRPr="006B0182">
              <w:rPr>
                <w:rFonts w:ascii="Times New Roman" w:eastAsia="Times New Roman" w:hAnsi="Times New Roman" w:cs="Times New Roman"/>
                <w:sz w:val="28"/>
                <w:szCs w:val="28"/>
                <w:lang w:eastAsia="ru-RU"/>
              </w:rPr>
              <w:t xml:space="preserve">№ </w:t>
            </w:r>
            <w:r w:rsidR="00B2604B">
              <w:rPr>
                <w:rFonts w:ascii="Times New Roman" w:eastAsia="Times New Roman" w:hAnsi="Times New Roman" w:cs="Times New Roman"/>
                <w:sz w:val="28"/>
                <w:szCs w:val="28"/>
                <w:lang w:eastAsia="ru-RU"/>
              </w:rPr>
              <w:t>70</w:t>
            </w:r>
          </w:p>
          <w:p w:rsidR="006B0182" w:rsidRPr="006B0182" w:rsidRDefault="006B0182" w:rsidP="006B0182">
            <w:pPr>
              <w:overflowPunct w:val="0"/>
              <w:autoSpaceDN w:val="0"/>
              <w:spacing w:after="0" w:line="240" w:lineRule="auto"/>
              <w:ind w:right="57"/>
              <w:jc w:val="center"/>
              <w:rPr>
                <w:rFonts w:ascii="Times New Roman" w:eastAsia="Times New Roman" w:hAnsi="Times New Roman" w:cs="Times New Roman"/>
                <w:sz w:val="28"/>
                <w:szCs w:val="28"/>
                <w:lang w:eastAsia="ru-RU"/>
              </w:rPr>
            </w:pPr>
            <w:r w:rsidRPr="006B0182">
              <w:rPr>
                <w:rFonts w:ascii="Times New Roman" w:eastAsia="Times New Roman" w:hAnsi="Times New Roman" w:cs="Times New Roman"/>
                <w:sz w:val="28"/>
                <w:szCs w:val="28"/>
                <w:lang w:eastAsia="ru-RU"/>
              </w:rPr>
              <w:tab/>
            </w:r>
          </w:p>
        </w:tc>
      </w:tr>
    </w:tbl>
    <w:p w:rsidR="00222403" w:rsidRPr="006B0182" w:rsidRDefault="006B0182" w:rsidP="00B917EC">
      <w:pPr>
        <w:pStyle w:val="1"/>
        <w:shd w:val="clear" w:color="auto" w:fill="auto"/>
        <w:spacing w:after="176" w:line="310" w:lineRule="exact"/>
        <w:ind w:left="20" w:right="20" w:firstLine="547"/>
        <w:jc w:val="both"/>
        <w:rPr>
          <w:color w:val="000000"/>
          <w:sz w:val="28"/>
          <w:szCs w:val="28"/>
          <w:lang w:eastAsia="ru-RU" w:bidi="ru-RU"/>
        </w:rPr>
      </w:pPr>
      <w:r w:rsidRPr="006B0182">
        <w:rPr>
          <w:color w:val="000000"/>
          <w:sz w:val="28"/>
          <w:szCs w:val="28"/>
          <w:lang w:eastAsia="ru-RU" w:bidi="ru-RU"/>
        </w:rPr>
        <w:t>О внесении изменени</w:t>
      </w:r>
      <w:r>
        <w:rPr>
          <w:color w:val="000000"/>
          <w:sz w:val="28"/>
          <w:szCs w:val="28"/>
          <w:lang w:eastAsia="ru-RU" w:bidi="ru-RU"/>
        </w:rPr>
        <w:t>й</w:t>
      </w:r>
      <w:r w:rsidRPr="006B0182">
        <w:rPr>
          <w:color w:val="000000"/>
          <w:sz w:val="28"/>
          <w:szCs w:val="28"/>
          <w:lang w:eastAsia="ru-RU" w:bidi="ru-RU"/>
        </w:rPr>
        <w:t xml:space="preserve"> в решение Совета </w:t>
      </w:r>
      <w:proofErr w:type="spellStart"/>
      <w:r w:rsidRPr="006B0182">
        <w:rPr>
          <w:color w:val="000000"/>
          <w:sz w:val="28"/>
          <w:szCs w:val="28"/>
          <w:lang w:eastAsia="ru-RU" w:bidi="ru-RU"/>
        </w:rPr>
        <w:t>Шубанского</w:t>
      </w:r>
      <w:proofErr w:type="spellEnd"/>
      <w:r w:rsidRPr="006B0182">
        <w:rPr>
          <w:color w:val="000000"/>
          <w:sz w:val="28"/>
          <w:szCs w:val="28"/>
          <w:lang w:eastAsia="ru-RU" w:bidi="ru-RU"/>
        </w:rPr>
        <w:t xml:space="preserve"> сельского поселения Балтасинского  муниципального района от 13.11.2014 №109 ( в </w:t>
      </w:r>
      <w:proofErr w:type="spellStart"/>
      <w:proofErr w:type="gramStart"/>
      <w:r w:rsidRPr="006B0182">
        <w:rPr>
          <w:color w:val="000000"/>
          <w:sz w:val="28"/>
          <w:szCs w:val="28"/>
          <w:lang w:eastAsia="ru-RU" w:bidi="ru-RU"/>
        </w:rPr>
        <w:t>ред</w:t>
      </w:r>
      <w:proofErr w:type="spellEnd"/>
      <w:proofErr w:type="gramEnd"/>
      <w:r w:rsidRPr="006B0182">
        <w:rPr>
          <w:color w:val="000000"/>
          <w:sz w:val="28"/>
          <w:szCs w:val="28"/>
          <w:lang w:eastAsia="ru-RU" w:bidi="ru-RU"/>
        </w:rPr>
        <w:t xml:space="preserve">  от 09.11.2015 №12) «О налоге на имущество физических лиц»</w:t>
      </w:r>
    </w:p>
    <w:p w:rsidR="00B917EC" w:rsidRPr="006B0182" w:rsidRDefault="00B917EC" w:rsidP="00B917EC">
      <w:pPr>
        <w:pStyle w:val="1"/>
        <w:shd w:val="clear" w:color="auto" w:fill="auto"/>
        <w:spacing w:after="176" w:line="310" w:lineRule="exact"/>
        <w:ind w:left="20" w:right="20" w:firstLine="547"/>
        <w:jc w:val="both"/>
        <w:rPr>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Pr="006B0182">
        <w:rPr>
          <w:color w:val="000000"/>
          <w:sz w:val="28"/>
          <w:szCs w:val="28"/>
          <w:lang w:eastAsia="ru-RU" w:bidi="ru-RU"/>
        </w:rPr>
        <w:t xml:space="preserve">Совет </w:t>
      </w:r>
      <w:proofErr w:type="spellStart"/>
      <w:r w:rsidR="006B0182" w:rsidRPr="006B0182">
        <w:rPr>
          <w:color w:val="000000"/>
          <w:sz w:val="28"/>
          <w:szCs w:val="28"/>
          <w:lang w:eastAsia="ru-RU" w:bidi="ru-RU"/>
        </w:rPr>
        <w:t>Шубанского</w:t>
      </w:r>
      <w:proofErr w:type="spellEnd"/>
      <w:r w:rsidR="006B0182" w:rsidRPr="006B0182">
        <w:rPr>
          <w:color w:val="000000"/>
          <w:sz w:val="28"/>
          <w:szCs w:val="28"/>
          <w:lang w:eastAsia="ru-RU" w:bidi="ru-RU"/>
        </w:rPr>
        <w:t xml:space="preserve"> </w:t>
      </w:r>
      <w:r w:rsidRPr="006B0182">
        <w:rPr>
          <w:color w:val="000000"/>
          <w:sz w:val="28"/>
          <w:szCs w:val="28"/>
          <w:lang w:eastAsia="ru-RU" w:bidi="ru-RU"/>
        </w:rPr>
        <w:t xml:space="preserve"> сельского поселения Балтасинского муниципального района Республики Татарстан решил:</w:t>
      </w:r>
    </w:p>
    <w:p w:rsidR="00B917EC" w:rsidRPr="00B917EC" w:rsidRDefault="00B917EC" w:rsidP="00B917EC">
      <w:pPr>
        <w:pStyle w:val="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proofErr w:type="spellStart"/>
      <w:r w:rsidR="006B0182">
        <w:rPr>
          <w:color w:val="000000"/>
          <w:sz w:val="28"/>
          <w:szCs w:val="28"/>
          <w:lang w:eastAsia="ru-RU" w:bidi="ru-RU"/>
        </w:rPr>
        <w:t>Шубанского</w:t>
      </w:r>
      <w:proofErr w:type="spellEnd"/>
      <w:r w:rsidR="003131DB">
        <w:rPr>
          <w:color w:val="000000"/>
          <w:sz w:val="28"/>
          <w:szCs w:val="28"/>
          <w:lang w:eastAsia="ru-RU" w:bidi="ru-RU"/>
        </w:rPr>
        <w:t xml:space="preserve"> </w:t>
      </w:r>
      <w:r w:rsidRPr="00B917EC">
        <w:rPr>
          <w:color w:val="000000"/>
          <w:sz w:val="28"/>
          <w:szCs w:val="28"/>
          <w:lang w:eastAsia="ru-RU" w:bidi="ru-RU"/>
        </w:rPr>
        <w:t xml:space="preserve">сельского поселения </w:t>
      </w:r>
      <w:r w:rsidR="003131DB">
        <w:rPr>
          <w:color w:val="000000"/>
          <w:sz w:val="28"/>
          <w:szCs w:val="28"/>
          <w:lang w:eastAsia="ru-RU" w:bidi="ru-RU"/>
        </w:rPr>
        <w:t xml:space="preserve">Балтасинского </w:t>
      </w:r>
      <w:r w:rsidRPr="00B917EC">
        <w:rPr>
          <w:color w:val="000000"/>
          <w:sz w:val="28"/>
          <w:szCs w:val="28"/>
          <w:lang w:eastAsia="ru-RU" w:bidi="ru-RU"/>
        </w:rPr>
        <w:t xml:space="preserve"> муниципального района от </w:t>
      </w:r>
      <w:r w:rsidR="003131DB">
        <w:rPr>
          <w:color w:val="000000"/>
          <w:sz w:val="28"/>
          <w:szCs w:val="28"/>
          <w:lang w:eastAsia="ru-RU" w:bidi="ru-RU"/>
        </w:rPr>
        <w:t>1</w:t>
      </w:r>
      <w:r w:rsidR="006B0182">
        <w:rPr>
          <w:color w:val="000000"/>
          <w:sz w:val="28"/>
          <w:szCs w:val="28"/>
          <w:lang w:eastAsia="ru-RU" w:bidi="ru-RU"/>
        </w:rPr>
        <w:t>3</w:t>
      </w:r>
      <w:r w:rsidR="003131DB">
        <w:rPr>
          <w:color w:val="000000"/>
          <w:sz w:val="28"/>
          <w:szCs w:val="28"/>
          <w:lang w:eastAsia="ru-RU" w:bidi="ru-RU"/>
        </w:rPr>
        <w:t>.11.2014 №</w:t>
      </w:r>
      <w:r w:rsidR="006B0182">
        <w:rPr>
          <w:color w:val="000000"/>
          <w:sz w:val="28"/>
          <w:szCs w:val="28"/>
          <w:lang w:eastAsia="ru-RU" w:bidi="ru-RU"/>
        </w:rPr>
        <w:t>109</w:t>
      </w:r>
      <w:r w:rsidR="003131DB">
        <w:rPr>
          <w:color w:val="000000"/>
          <w:sz w:val="28"/>
          <w:szCs w:val="28"/>
          <w:lang w:eastAsia="ru-RU" w:bidi="ru-RU"/>
        </w:rPr>
        <w:t xml:space="preserve"> ( в </w:t>
      </w:r>
      <w:proofErr w:type="spellStart"/>
      <w:proofErr w:type="gramStart"/>
      <w:r w:rsidR="003131DB">
        <w:rPr>
          <w:color w:val="000000"/>
          <w:sz w:val="28"/>
          <w:szCs w:val="28"/>
          <w:lang w:eastAsia="ru-RU" w:bidi="ru-RU"/>
        </w:rPr>
        <w:t>ред</w:t>
      </w:r>
      <w:proofErr w:type="spellEnd"/>
      <w:proofErr w:type="gramEnd"/>
      <w:r w:rsidR="003131DB">
        <w:rPr>
          <w:color w:val="000000"/>
          <w:sz w:val="28"/>
          <w:szCs w:val="28"/>
          <w:lang w:eastAsia="ru-RU" w:bidi="ru-RU"/>
        </w:rPr>
        <w:t xml:space="preserve">  от 09.11.2015 №1</w:t>
      </w:r>
      <w:r w:rsidR="006B0182">
        <w:rPr>
          <w:color w:val="000000"/>
          <w:sz w:val="28"/>
          <w:szCs w:val="28"/>
          <w:lang w:eastAsia="ru-RU" w:bidi="ru-RU"/>
        </w:rPr>
        <w:t>2</w:t>
      </w:r>
      <w:r w:rsidR="003131DB">
        <w:rPr>
          <w:color w:val="000000"/>
          <w:sz w:val="28"/>
          <w:szCs w:val="28"/>
          <w:lang w:eastAsia="ru-RU" w:bidi="ru-RU"/>
        </w:rPr>
        <w:t>)</w:t>
      </w:r>
      <w:r w:rsidRPr="00B917EC">
        <w:rPr>
          <w:color w:val="000000"/>
          <w:sz w:val="28"/>
          <w:szCs w:val="28"/>
          <w:lang w:eastAsia="ru-RU" w:bidi="ru-RU"/>
        </w:rPr>
        <w:t xml:space="preserve"> «О налоге на имущество физических лиц» следующего содержания:</w:t>
      </w:r>
    </w:p>
    <w:p w:rsidR="00B917EC" w:rsidRPr="00B917EC" w:rsidRDefault="00B917EC" w:rsidP="00B917EC">
      <w:pPr>
        <w:pStyle w:val="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sidR="003131DB">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sidR="00222403">
        <w:rPr>
          <w:color w:val="000000"/>
          <w:sz w:val="28"/>
          <w:szCs w:val="28"/>
          <w:lang w:eastAsia="ru-RU" w:bidi="ru-RU"/>
        </w:rPr>
        <w:t>.</w:t>
      </w:r>
    </w:p>
    <w:p w:rsidR="00BF37ED" w:rsidRDefault="00B917EC" w:rsidP="00B917EC">
      <w:pPr>
        <w:pStyle w:val="1"/>
        <w:shd w:val="clear" w:color="auto" w:fill="auto"/>
        <w:spacing w:line="310" w:lineRule="exact"/>
        <w:ind w:left="20" w:right="20" w:firstLine="547"/>
        <w:jc w:val="both"/>
        <w:rPr>
          <w:color w:val="000000"/>
          <w:sz w:val="28"/>
          <w:szCs w:val="28"/>
          <w:lang w:eastAsia="ru-RU" w:bidi="ru-RU"/>
        </w:rPr>
      </w:pPr>
      <w:r w:rsidRPr="00B917EC">
        <w:rPr>
          <w:color w:val="000000"/>
          <w:sz w:val="28"/>
          <w:szCs w:val="28"/>
          <w:lang w:eastAsia="ru-RU" w:bidi="ru-RU"/>
        </w:rPr>
        <w:t>2. Настоящее Решение вступает в силу с 1 января 2019 года, но не ранее чем по истечении одного месяца со дня его официального опубликования в се</w:t>
      </w:r>
      <w:r>
        <w:rPr>
          <w:color w:val="000000"/>
          <w:sz w:val="28"/>
          <w:szCs w:val="28"/>
          <w:lang w:eastAsia="ru-RU" w:bidi="ru-RU"/>
        </w:rPr>
        <w:t>ти</w:t>
      </w:r>
      <w:r w:rsidRPr="00B917EC">
        <w:rPr>
          <w:color w:val="000000"/>
          <w:sz w:val="28"/>
          <w:szCs w:val="28"/>
          <w:lang w:eastAsia="ru-RU" w:bidi="ru-RU"/>
        </w:rPr>
        <w:t xml:space="preserve"> Интернет на портале муниципальных образований Республики Татарстан.</w:t>
      </w: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Глава </w:t>
      </w:r>
      <w:proofErr w:type="spellStart"/>
      <w:r w:rsidR="006B0182">
        <w:rPr>
          <w:color w:val="000000"/>
          <w:sz w:val="28"/>
          <w:szCs w:val="28"/>
          <w:lang w:eastAsia="ru-RU" w:bidi="ru-RU"/>
        </w:rPr>
        <w:t>Шубанского</w:t>
      </w:r>
      <w:proofErr w:type="spellEnd"/>
    </w:p>
    <w:p w:rsidR="006B0182" w:rsidRDefault="006B0182" w:rsidP="00B917EC">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сельского поселения:                                            </w:t>
      </w:r>
      <w:proofErr w:type="spellStart"/>
      <w:r>
        <w:rPr>
          <w:color w:val="000000"/>
          <w:sz w:val="28"/>
          <w:szCs w:val="28"/>
          <w:lang w:eastAsia="ru-RU" w:bidi="ru-RU"/>
        </w:rPr>
        <w:t>Р.Р.Музипов</w:t>
      </w:r>
      <w:proofErr w:type="spellEnd"/>
      <w:r>
        <w:rPr>
          <w:color w:val="000000"/>
          <w:sz w:val="28"/>
          <w:szCs w:val="28"/>
          <w:lang w:eastAsia="ru-RU" w:bidi="ru-RU"/>
        </w:rPr>
        <w:t>.</w:t>
      </w:r>
    </w:p>
    <w:p w:rsidR="003131DB" w:rsidRDefault="003131DB" w:rsidP="00B917EC">
      <w:pPr>
        <w:pStyle w:val="1"/>
        <w:shd w:val="clear" w:color="auto" w:fill="auto"/>
        <w:spacing w:line="310" w:lineRule="exact"/>
        <w:ind w:left="20" w:right="20" w:firstLine="547"/>
        <w:jc w:val="both"/>
        <w:rPr>
          <w:color w:val="000000"/>
          <w:sz w:val="28"/>
          <w:szCs w:val="28"/>
          <w:lang w:eastAsia="ru-RU" w:bidi="ru-RU"/>
        </w:rPr>
      </w:pPr>
    </w:p>
    <w:sectPr w:rsidR="00313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AA" w:rsidRDefault="00EC2BAA" w:rsidP="006B0182">
      <w:pPr>
        <w:spacing w:after="0" w:line="240" w:lineRule="auto"/>
      </w:pPr>
      <w:r>
        <w:separator/>
      </w:r>
    </w:p>
  </w:endnote>
  <w:endnote w:type="continuationSeparator" w:id="0">
    <w:p w:rsidR="00EC2BAA" w:rsidRDefault="00EC2BAA" w:rsidP="006B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AA" w:rsidRDefault="00EC2BAA" w:rsidP="006B0182">
      <w:pPr>
        <w:spacing w:after="0" w:line="240" w:lineRule="auto"/>
      </w:pPr>
      <w:r>
        <w:separator/>
      </w:r>
    </w:p>
  </w:footnote>
  <w:footnote w:type="continuationSeparator" w:id="0">
    <w:p w:rsidR="00EC2BAA" w:rsidRDefault="00EC2BAA" w:rsidP="006B0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1"/>
    <w:rsid w:val="00222403"/>
    <w:rsid w:val="003131DB"/>
    <w:rsid w:val="006B0182"/>
    <w:rsid w:val="007429F0"/>
    <w:rsid w:val="009A78C1"/>
    <w:rsid w:val="00B2604B"/>
    <w:rsid w:val="00B917EC"/>
    <w:rsid w:val="00BF37ED"/>
    <w:rsid w:val="00D247C1"/>
    <w:rsid w:val="00EA3595"/>
    <w:rsid w:val="00EC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6B0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182"/>
    <w:rPr>
      <w:rFonts w:ascii="Tahoma" w:hAnsi="Tahoma" w:cs="Tahoma"/>
      <w:sz w:val="16"/>
      <w:szCs w:val="16"/>
    </w:rPr>
  </w:style>
  <w:style w:type="paragraph" w:styleId="a7">
    <w:name w:val="header"/>
    <w:basedOn w:val="a"/>
    <w:link w:val="a8"/>
    <w:uiPriority w:val="99"/>
    <w:unhideWhenUsed/>
    <w:rsid w:val="006B01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0182"/>
  </w:style>
  <w:style w:type="paragraph" w:styleId="a9">
    <w:name w:val="footer"/>
    <w:basedOn w:val="a"/>
    <w:link w:val="aa"/>
    <w:uiPriority w:val="99"/>
    <w:unhideWhenUsed/>
    <w:rsid w:val="006B01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6B0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182"/>
    <w:rPr>
      <w:rFonts w:ascii="Tahoma" w:hAnsi="Tahoma" w:cs="Tahoma"/>
      <w:sz w:val="16"/>
      <w:szCs w:val="16"/>
    </w:rPr>
  </w:style>
  <w:style w:type="paragraph" w:styleId="a7">
    <w:name w:val="header"/>
    <w:basedOn w:val="a"/>
    <w:link w:val="a8"/>
    <w:uiPriority w:val="99"/>
    <w:unhideWhenUsed/>
    <w:rsid w:val="006B01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0182"/>
  </w:style>
  <w:style w:type="paragraph" w:styleId="a9">
    <w:name w:val="footer"/>
    <w:basedOn w:val="a"/>
    <w:link w:val="aa"/>
    <w:uiPriority w:val="99"/>
    <w:unhideWhenUsed/>
    <w:rsid w:val="006B01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Шубан СП</cp:lastModifiedBy>
  <cp:revision>5</cp:revision>
  <cp:lastPrinted>2018-04-25T06:20:00Z</cp:lastPrinted>
  <dcterms:created xsi:type="dcterms:W3CDTF">2018-04-20T12:50:00Z</dcterms:created>
  <dcterms:modified xsi:type="dcterms:W3CDTF">2018-04-27T10:17:00Z</dcterms:modified>
</cp:coreProperties>
</file>