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B51415" w:rsidRPr="007049C0" w:rsidTr="004A310D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B51415" w:rsidRPr="007049C0" w:rsidRDefault="00B51415" w:rsidP="004A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B51415" w:rsidRPr="007049C0" w:rsidRDefault="00B51415" w:rsidP="004A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B51415" w:rsidRPr="007049C0" w:rsidRDefault="00B51415" w:rsidP="004A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B51415" w:rsidRPr="007049C0" w:rsidRDefault="00B51415" w:rsidP="004A31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51415" w:rsidRPr="007049C0" w:rsidRDefault="00B51415" w:rsidP="004A310D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B51415" w:rsidRPr="007049C0" w:rsidRDefault="00B51415" w:rsidP="004A310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B51415" w:rsidRPr="007049C0" w:rsidRDefault="00B51415" w:rsidP="004A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B51415" w:rsidRPr="007049C0" w:rsidRDefault="00B51415" w:rsidP="004A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B51415" w:rsidRPr="007049C0" w:rsidRDefault="00B51415" w:rsidP="004A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B51415" w:rsidRPr="007049C0" w:rsidRDefault="00B51415" w:rsidP="004A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1415" w:rsidRPr="007049C0" w:rsidTr="004A310D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B51415" w:rsidRPr="007049C0" w:rsidRDefault="00B51415" w:rsidP="004A310D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val="tt-RU" w:eastAsia="ru-RU"/>
              </w:rPr>
              <w:t xml:space="preserve"> д. Смаил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B51415" w:rsidRPr="007049C0" w:rsidRDefault="00B51415" w:rsidP="004A310D">
            <w:pPr>
              <w:spacing w:after="0" w:line="240" w:lineRule="auto"/>
              <w:jc w:val="center"/>
              <w:rPr>
                <w:rFonts w:ascii="SL_Nimbus" w:eastAsia="Times New Roman" w:hAnsi="SL_Nimbus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B51415" w:rsidRPr="007049C0" w:rsidRDefault="00B51415" w:rsidP="004A310D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ур., 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нчы йорт, 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B51415" w:rsidRPr="007049C0" w:rsidTr="004A310D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B51415" w:rsidRPr="007049C0" w:rsidRDefault="00B51415" w:rsidP="004A310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51415" w:rsidRPr="007049C0" w:rsidRDefault="00B51415" w:rsidP="004A310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51415" w:rsidRPr="007049C0" w:rsidRDefault="00293565" w:rsidP="004A310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-.4pt;margin-top:14.8pt;width:482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E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mail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</w:t>
            </w:r>
            <w:hyperlink r:id="rId8" w:history="1">
              <w:r w:rsidR="00B51415" w:rsidRPr="007049C0">
                <w:rPr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Sma</w:t>
              </w:r>
              <w:r w:rsidR="00B51415" w:rsidRPr="007049C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www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baltasi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tatarstan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="00B51415" w:rsidRPr="007049C0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ru</w:t>
            </w:r>
          </w:p>
        </w:tc>
      </w:tr>
    </w:tbl>
    <w:p w:rsidR="00B51415" w:rsidRPr="00514AC3" w:rsidRDefault="00B51415" w:rsidP="00B51415"/>
    <w:tbl>
      <w:tblPr>
        <w:tblpPr w:leftFromText="180" w:rightFromText="180" w:vertAnchor="text" w:horzAnchor="margin" w:tblpX="108" w:tblpY="193"/>
        <w:tblW w:w="0" w:type="auto"/>
        <w:tblLook w:val="04A0"/>
      </w:tblPr>
      <w:tblGrid>
        <w:gridCol w:w="4348"/>
        <w:gridCol w:w="1115"/>
        <w:gridCol w:w="4108"/>
      </w:tblGrid>
      <w:tr w:rsidR="00B51415" w:rsidRPr="00514AC3" w:rsidTr="0040418C">
        <w:tc>
          <w:tcPr>
            <w:tcW w:w="4348" w:type="dxa"/>
            <w:shd w:val="clear" w:color="auto" w:fill="auto"/>
          </w:tcPr>
          <w:bookmarkEnd w:id="0"/>
          <w:p w:rsidR="00B51415" w:rsidRDefault="00B51415" w:rsidP="004A31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AC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07467" w:rsidRPr="00514AC3" w:rsidRDefault="00913090" w:rsidP="004A31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«15»ноября 2017</w:t>
            </w:r>
            <w:r w:rsidR="00707467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15" w:type="dxa"/>
            <w:shd w:val="clear" w:color="auto" w:fill="auto"/>
          </w:tcPr>
          <w:p w:rsidR="00B51415" w:rsidRPr="00514AC3" w:rsidRDefault="00B51415" w:rsidP="004A3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51415" w:rsidRPr="00514AC3" w:rsidRDefault="00B51415" w:rsidP="004A31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auto"/>
          </w:tcPr>
          <w:p w:rsidR="00B51415" w:rsidRDefault="00707467" w:rsidP="00707467">
            <w:pPr>
              <w:tabs>
                <w:tab w:val="left" w:pos="108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B51415" w:rsidRPr="00514AC3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707467" w:rsidRPr="00514AC3" w:rsidRDefault="00707467" w:rsidP="00707467">
            <w:pPr>
              <w:tabs>
                <w:tab w:val="left" w:pos="108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№ </w:t>
            </w:r>
            <w:r w:rsidR="0000057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B51415" w:rsidRPr="00514AC3" w:rsidTr="0040418C">
        <w:trPr>
          <w:trHeight w:val="569"/>
        </w:trPr>
        <w:tc>
          <w:tcPr>
            <w:tcW w:w="4348" w:type="dxa"/>
            <w:shd w:val="clear" w:color="auto" w:fill="auto"/>
          </w:tcPr>
          <w:p w:rsidR="00B51415" w:rsidRPr="00514AC3" w:rsidRDefault="00B51415" w:rsidP="0070746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B51415" w:rsidRPr="00514AC3" w:rsidRDefault="00B51415" w:rsidP="004A310D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51415" w:rsidRPr="00514AC3" w:rsidRDefault="00B51415" w:rsidP="004A310D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auto"/>
          </w:tcPr>
          <w:p w:rsidR="00B51415" w:rsidRPr="00514AC3" w:rsidRDefault="00B51415" w:rsidP="00B514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418C" w:rsidRPr="0040418C" w:rsidRDefault="0040418C" w:rsidP="0040418C">
      <w:pPr>
        <w:jc w:val="center"/>
        <w:rPr>
          <w:rFonts w:ascii="Times New Roman" w:hAnsi="Times New Roman"/>
          <w:b/>
          <w:sz w:val="28"/>
          <w:szCs w:val="28"/>
        </w:rPr>
      </w:pPr>
      <w:r w:rsidRPr="0040418C">
        <w:rPr>
          <w:rFonts w:ascii="Times New Roman" w:hAnsi="Times New Roman"/>
          <w:b/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p w:rsidR="0040418C" w:rsidRPr="0040418C" w:rsidRDefault="0040418C" w:rsidP="0040418C">
      <w:pPr>
        <w:pStyle w:val="aa"/>
        <w:ind w:firstLine="720"/>
        <w:jc w:val="both"/>
        <w:rPr>
          <w:b/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                                 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                         от 6 октября 2003 года № 131-ФЗ «Об общих принципах организации местного самоуправления в Российской Федерации»,                                        Уставом Смаильского сельского поселения</w:t>
      </w:r>
      <w:r w:rsidRPr="0040418C">
        <w:rPr>
          <w:i/>
          <w:color w:val="282828"/>
          <w:sz w:val="28"/>
          <w:szCs w:val="28"/>
        </w:rPr>
        <w:t xml:space="preserve"> </w:t>
      </w:r>
      <w:r w:rsidRPr="0040418C">
        <w:rPr>
          <w:color w:val="282828"/>
          <w:sz w:val="28"/>
          <w:szCs w:val="28"/>
        </w:rPr>
        <w:t>Балтасинского муниципального района Республики Татарстан Исполнительный комитет Смаильского сельского поселения</w:t>
      </w:r>
      <w:r w:rsidRPr="0040418C">
        <w:rPr>
          <w:i/>
          <w:color w:val="282828"/>
          <w:sz w:val="28"/>
          <w:szCs w:val="28"/>
        </w:rPr>
        <w:t xml:space="preserve"> </w:t>
      </w:r>
      <w:r w:rsidRPr="0040418C">
        <w:rPr>
          <w:color w:val="282828"/>
          <w:sz w:val="28"/>
          <w:szCs w:val="28"/>
        </w:rPr>
        <w:t xml:space="preserve">Балтасинского муниципального района Республики Татарстан </w:t>
      </w:r>
      <w:r w:rsidRPr="0040418C">
        <w:rPr>
          <w:b/>
          <w:color w:val="282828"/>
          <w:sz w:val="28"/>
          <w:szCs w:val="28"/>
        </w:rPr>
        <w:t>постановляет:</w:t>
      </w:r>
    </w:p>
    <w:p w:rsidR="0040418C" w:rsidRPr="0040418C" w:rsidRDefault="0040418C" w:rsidP="0040418C">
      <w:pPr>
        <w:pStyle w:val="aa"/>
        <w:ind w:firstLine="720"/>
        <w:jc w:val="both"/>
        <w:rPr>
          <w:b/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1. Утвердить перечень специально отведенных мест для проведения встреч депутатов Государственной Думы Федерального Собрания Российской Федерации, Государственного Совета Республики Татарстан, Совета Балтасинского муниципального района, Совета Смаильского сельского поселения (далее также – депутаты) с избирателями</w:t>
      </w:r>
      <w:r w:rsidRPr="0040418C">
        <w:rPr>
          <w:i/>
          <w:color w:val="282828"/>
          <w:sz w:val="28"/>
          <w:szCs w:val="28"/>
        </w:rPr>
        <w:t xml:space="preserve"> </w:t>
      </w:r>
      <w:r w:rsidRPr="0040418C">
        <w:rPr>
          <w:color w:val="282828"/>
          <w:sz w:val="28"/>
          <w:szCs w:val="28"/>
        </w:rPr>
        <w:t>(приложение № 1).</w:t>
      </w:r>
    </w:p>
    <w:p w:rsid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2. Утвердить перечень помещений, предоставляемых для проведения встреч депутатов с избирателями</w:t>
      </w:r>
      <w:r w:rsidRPr="0040418C">
        <w:rPr>
          <w:i/>
          <w:color w:val="282828"/>
          <w:sz w:val="28"/>
          <w:szCs w:val="28"/>
        </w:rPr>
        <w:t xml:space="preserve"> </w:t>
      </w:r>
      <w:r w:rsidRPr="0040418C">
        <w:rPr>
          <w:color w:val="282828"/>
          <w:sz w:val="28"/>
          <w:szCs w:val="28"/>
        </w:rPr>
        <w:t>(приложение № 2)</w:t>
      </w:r>
      <w:r w:rsidRPr="0040418C">
        <w:rPr>
          <w:rStyle w:val="ad"/>
          <w:color w:val="282828"/>
          <w:sz w:val="28"/>
          <w:szCs w:val="28"/>
        </w:rPr>
        <w:footnoteReference w:id="1"/>
      </w:r>
      <w:r w:rsidRPr="0040418C">
        <w:rPr>
          <w:color w:val="282828"/>
          <w:sz w:val="28"/>
          <w:szCs w:val="28"/>
        </w:rPr>
        <w:t>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3. Утвердить порядок предоставления помещений </w:t>
      </w:r>
      <w:r w:rsidRPr="0040418C">
        <w:rPr>
          <w:rStyle w:val="ae"/>
          <w:b w:val="0"/>
          <w:color w:val="282828"/>
          <w:sz w:val="28"/>
          <w:szCs w:val="28"/>
        </w:rPr>
        <w:t>для проведения встреч депутатов с избирателями</w:t>
      </w:r>
      <w:r w:rsidRPr="0040418C">
        <w:rPr>
          <w:color w:val="282828"/>
          <w:sz w:val="28"/>
          <w:szCs w:val="28"/>
        </w:rPr>
        <w:t xml:space="preserve"> (приложение № 3).</w:t>
      </w:r>
    </w:p>
    <w:p w:rsidR="0040418C" w:rsidRPr="0040418C" w:rsidRDefault="0040418C" w:rsidP="0040418C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0418C">
        <w:rPr>
          <w:rFonts w:ascii="Times New Roman" w:hAnsi="Times New Roman"/>
          <w:color w:val="282828"/>
          <w:sz w:val="28"/>
          <w:szCs w:val="28"/>
        </w:rPr>
        <w:lastRenderedPageBreak/>
        <w:t xml:space="preserve">4. </w:t>
      </w:r>
      <w:r w:rsidRPr="0040418C">
        <w:rPr>
          <w:rFonts w:ascii="Times New Roman" w:hAnsi="Times New Roman"/>
          <w:sz w:val="28"/>
          <w:szCs w:val="28"/>
        </w:rPr>
        <w:t>Настоящее постановление обнародовать путем размещения на официальном сайте Балтасинского муниципального района Республики Татарстан baltasi.</w:t>
      </w:r>
      <w:r w:rsidRPr="0040418C">
        <w:rPr>
          <w:rFonts w:ascii="Times New Roman" w:hAnsi="Times New Roman"/>
          <w:sz w:val="28"/>
          <w:szCs w:val="28"/>
          <w:lang w:val="en-US"/>
        </w:rPr>
        <w:t>tatarstan</w:t>
      </w:r>
      <w:r w:rsidRPr="0040418C">
        <w:rPr>
          <w:rFonts w:ascii="Times New Roman" w:hAnsi="Times New Roman"/>
          <w:sz w:val="28"/>
          <w:szCs w:val="28"/>
        </w:rPr>
        <w:t>.ru.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5. Контроль за исполнением настоящего постановления оставляю за собой.</w:t>
      </w:r>
    </w:p>
    <w:p w:rsidR="0040418C" w:rsidRPr="0040418C" w:rsidRDefault="0040418C" w:rsidP="0040418C">
      <w:pPr>
        <w:pStyle w:val="aa"/>
        <w:spacing w:after="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spacing w:after="0"/>
        <w:jc w:val="both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both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both"/>
        <w:rPr>
          <w:i/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Глава Смаильского сельского поселения</w:t>
      </w:r>
      <w:r>
        <w:rPr>
          <w:color w:val="282828"/>
          <w:sz w:val="28"/>
          <w:szCs w:val="28"/>
        </w:rPr>
        <w:t xml:space="preserve">                           Р.Г.Юсупов</w:t>
      </w: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913090" w:rsidRDefault="00913090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lastRenderedPageBreak/>
        <w:t>Приложение  № 1</w:t>
      </w: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к постановлению Исполнительного комитета</w:t>
      </w: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Смаильского сельского поселения</w:t>
      </w:r>
    </w:p>
    <w:p w:rsidR="0040418C" w:rsidRPr="0040418C" w:rsidRDefault="00913090" w:rsidP="0040418C">
      <w:pPr>
        <w:pStyle w:val="aa"/>
        <w:spacing w:after="0"/>
        <w:jc w:val="righ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от «15»ноября 2017года №21</w:t>
      </w:r>
    </w:p>
    <w:p w:rsidR="0040418C" w:rsidRPr="0040418C" w:rsidRDefault="0040418C" w:rsidP="0040418C">
      <w:pPr>
        <w:pStyle w:val="aa"/>
        <w:jc w:val="center"/>
        <w:rPr>
          <w:rStyle w:val="ae"/>
        </w:rPr>
      </w:pPr>
    </w:p>
    <w:p w:rsidR="0040418C" w:rsidRPr="0040418C" w:rsidRDefault="0040418C" w:rsidP="0040418C">
      <w:pPr>
        <w:pStyle w:val="aa"/>
        <w:jc w:val="center"/>
        <w:rPr>
          <w:rStyle w:val="ae"/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center"/>
        <w:rPr>
          <w:rStyle w:val="ae"/>
          <w:color w:val="282828"/>
          <w:sz w:val="28"/>
          <w:szCs w:val="28"/>
        </w:rPr>
      </w:pPr>
      <w:r w:rsidRPr="0040418C">
        <w:rPr>
          <w:rStyle w:val="ae"/>
          <w:color w:val="282828"/>
          <w:sz w:val="28"/>
          <w:szCs w:val="28"/>
        </w:rPr>
        <w:t xml:space="preserve">Перечень специально отведенных мест для проведения встреч депутатов </w:t>
      </w:r>
      <w:r w:rsidRPr="0040418C">
        <w:rPr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 w:rsidRPr="0040418C">
        <w:rPr>
          <w:color w:val="282828"/>
          <w:sz w:val="28"/>
          <w:szCs w:val="28"/>
        </w:rPr>
        <w:t xml:space="preserve"> </w:t>
      </w:r>
      <w:r w:rsidRPr="0040418C">
        <w:rPr>
          <w:b/>
          <w:color w:val="282828"/>
          <w:sz w:val="28"/>
          <w:szCs w:val="28"/>
        </w:rPr>
        <w:t>Балтасинского муниципального района, Совета Смаильского сельского поселения</w:t>
      </w:r>
    </w:p>
    <w:p w:rsidR="0040418C" w:rsidRPr="0040418C" w:rsidRDefault="0040418C" w:rsidP="0040418C">
      <w:pPr>
        <w:pStyle w:val="aa"/>
        <w:spacing w:after="0"/>
        <w:jc w:val="center"/>
        <w:rPr>
          <w:rStyle w:val="ae"/>
          <w:color w:val="282828"/>
          <w:sz w:val="28"/>
          <w:szCs w:val="28"/>
        </w:rPr>
      </w:pPr>
      <w:r w:rsidRPr="0040418C">
        <w:rPr>
          <w:rStyle w:val="ae"/>
          <w:color w:val="282828"/>
          <w:sz w:val="28"/>
          <w:szCs w:val="28"/>
        </w:rPr>
        <w:t>с избирателями</w:t>
      </w:r>
    </w:p>
    <w:p w:rsidR="0040418C" w:rsidRPr="0040418C" w:rsidRDefault="0040418C" w:rsidP="0040418C">
      <w:pPr>
        <w:pStyle w:val="aa"/>
        <w:spacing w:after="0"/>
        <w:jc w:val="both"/>
      </w:pPr>
    </w:p>
    <w:p w:rsidR="0040418C" w:rsidRPr="0040418C" w:rsidRDefault="0040418C" w:rsidP="0040418C">
      <w:pPr>
        <w:pStyle w:val="aa"/>
        <w:numPr>
          <w:ilvl w:val="0"/>
          <w:numId w:val="1"/>
        </w:numPr>
        <w:spacing w:after="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здание Смаильского сельского поселения</w:t>
      </w:r>
    </w:p>
    <w:p w:rsidR="0040418C" w:rsidRPr="0040418C" w:rsidRDefault="0040418C" w:rsidP="0040418C">
      <w:pPr>
        <w:pStyle w:val="aa"/>
        <w:numPr>
          <w:ilvl w:val="0"/>
          <w:numId w:val="1"/>
        </w:numPr>
        <w:spacing w:after="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здание  Смаильского сельского дома культуры</w:t>
      </w:r>
    </w:p>
    <w:p w:rsidR="0040418C" w:rsidRPr="0040418C" w:rsidRDefault="0040418C" w:rsidP="0040418C">
      <w:pPr>
        <w:pStyle w:val="aa"/>
        <w:spacing w:after="0"/>
        <w:ind w:firstLine="900"/>
        <w:jc w:val="both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both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both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ind w:firstLine="900"/>
        <w:jc w:val="both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lastRenderedPageBreak/>
        <w:t>Приложение  № 2</w:t>
      </w: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к постановлению Исполнительного комитета</w:t>
      </w: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Смаильского сельского поселения</w:t>
      </w:r>
    </w:p>
    <w:p w:rsidR="0040418C" w:rsidRPr="0040418C" w:rsidRDefault="00913090" w:rsidP="0040418C">
      <w:pPr>
        <w:pStyle w:val="aa"/>
        <w:jc w:val="center"/>
        <w:rPr>
          <w:rStyle w:val="ae"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                                 от «15»ноября 2017года №21</w:t>
      </w:r>
    </w:p>
    <w:p w:rsidR="0040418C" w:rsidRPr="0040418C" w:rsidRDefault="0040418C" w:rsidP="0040418C">
      <w:pPr>
        <w:pStyle w:val="aa"/>
        <w:jc w:val="center"/>
        <w:rPr>
          <w:rStyle w:val="ae"/>
          <w:color w:val="282828"/>
          <w:sz w:val="28"/>
          <w:szCs w:val="28"/>
        </w:rPr>
      </w:pPr>
      <w:r w:rsidRPr="0040418C">
        <w:rPr>
          <w:rStyle w:val="ae"/>
          <w:color w:val="282828"/>
          <w:sz w:val="28"/>
          <w:szCs w:val="28"/>
        </w:rPr>
        <w:t xml:space="preserve">Перечень помещений, предоставляемых для проведения встреч депутатов </w:t>
      </w:r>
      <w:r w:rsidRPr="0040418C">
        <w:rPr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</w:t>
      </w:r>
      <w:r w:rsidRPr="0040418C">
        <w:rPr>
          <w:color w:val="282828"/>
          <w:sz w:val="28"/>
          <w:szCs w:val="28"/>
        </w:rPr>
        <w:t>, Совета Балтасинского муниципального района, Совета Смаильского сельского поселения</w:t>
      </w:r>
      <w:r w:rsidRPr="0040418C">
        <w:rPr>
          <w:i/>
          <w:color w:val="282828"/>
          <w:sz w:val="28"/>
          <w:szCs w:val="28"/>
        </w:rPr>
        <w:t xml:space="preserve"> </w:t>
      </w:r>
      <w:r w:rsidRPr="0040418C">
        <w:rPr>
          <w:rStyle w:val="ae"/>
          <w:color w:val="282828"/>
          <w:sz w:val="28"/>
          <w:szCs w:val="28"/>
        </w:rPr>
        <w:t>с избирателями</w:t>
      </w:r>
    </w:p>
    <w:p w:rsidR="0040418C" w:rsidRPr="0040418C" w:rsidRDefault="0040418C" w:rsidP="0040418C">
      <w:pPr>
        <w:pStyle w:val="aa"/>
        <w:jc w:val="center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6"/>
        <w:gridCol w:w="3634"/>
        <w:gridCol w:w="4781"/>
      </w:tblGrid>
      <w:tr w:rsidR="0040418C" w:rsidRPr="0040418C" w:rsidTr="00ED6827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18C" w:rsidRPr="0040418C" w:rsidRDefault="0040418C" w:rsidP="00ED6827">
            <w:pPr>
              <w:pStyle w:val="aa"/>
              <w:rPr>
                <w:color w:val="282828"/>
                <w:sz w:val="28"/>
                <w:szCs w:val="28"/>
              </w:rPr>
            </w:pPr>
            <w:r w:rsidRPr="0040418C">
              <w:rPr>
                <w:color w:val="282828"/>
                <w:sz w:val="28"/>
                <w:szCs w:val="28"/>
              </w:rPr>
              <w:t>№ п/п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18C" w:rsidRPr="0040418C" w:rsidRDefault="0040418C" w:rsidP="00ED6827">
            <w:pPr>
              <w:pStyle w:val="aa"/>
              <w:rPr>
                <w:color w:val="282828"/>
                <w:sz w:val="28"/>
                <w:szCs w:val="28"/>
              </w:rPr>
            </w:pPr>
            <w:r w:rsidRPr="0040418C">
              <w:rPr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18C" w:rsidRPr="0040418C" w:rsidRDefault="0040418C" w:rsidP="00ED6827">
            <w:pPr>
              <w:pStyle w:val="aa"/>
              <w:rPr>
                <w:color w:val="282828"/>
                <w:sz w:val="28"/>
                <w:szCs w:val="28"/>
              </w:rPr>
            </w:pPr>
            <w:r w:rsidRPr="0040418C">
              <w:rPr>
                <w:color w:val="282828"/>
                <w:sz w:val="28"/>
                <w:szCs w:val="28"/>
              </w:rPr>
              <w:t xml:space="preserve">Наименование организации, за которой закреплено (которой принадлежит) помещение </w:t>
            </w:r>
          </w:p>
        </w:tc>
      </w:tr>
      <w:tr w:rsidR="0040418C" w:rsidRPr="0040418C" w:rsidTr="00ED6827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18C" w:rsidRPr="0040418C" w:rsidRDefault="0040418C" w:rsidP="00ED6827">
            <w:pPr>
              <w:pStyle w:val="aa"/>
              <w:rPr>
                <w:color w:val="282828"/>
                <w:sz w:val="28"/>
                <w:szCs w:val="28"/>
              </w:rPr>
            </w:pPr>
            <w:r w:rsidRPr="0040418C">
              <w:rPr>
                <w:color w:val="282828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18C" w:rsidRPr="0040418C" w:rsidRDefault="0040418C" w:rsidP="00ED6827">
            <w:pPr>
              <w:pStyle w:val="aa"/>
              <w:rPr>
                <w:color w:val="282828"/>
                <w:sz w:val="28"/>
                <w:szCs w:val="28"/>
              </w:rPr>
            </w:pPr>
            <w:r w:rsidRPr="0040418C">
              <w:rPr>
                <w:color w:val="282828"/>
                <w:sz w:val="28"/>
                <w:szCs w:val="28"/>
              </w:rPr>
              <w:t xml:space="preserve"> РТ, Балтасинский район, </w:t>
            </w:r>
            <w:r>
              <w:rPr>
                <w:color w:val="282828"/>
                <w:sz w:val="28"/>
                <w:szCs w:val="28"/>
              </w:rPr>
              <w:t>д. Смаиль, ул. Баумана, д.69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18C" w:rsidRPr="0040418C" w:rsidRDefault="0040418C" w:rsidP="0040418C">
            <w:pPr>
              <w:pStyle w:val="aa"/>
              <w:rPr>
                <w:color w:val="282828"/>
                <w:sz w:val="28"/>
                <w:szCs w:val="28"/>
              </w:rPr>
            </w:pPr>
            <w:r w:rsidRPr="0040418C">
              <w:rPr>
                <w:color w:val="282828"/>
                <w:sz w:val="28"/>
                <w:szCs w:val="28"/>
              </w:rPr>
              <w:t> </w:t>
            </w:r>
            <w:r>
              <w:rPr>
                <w:color w:val="282828"/>
                <w:sz w:val="28"/>
                <w:szCs w:val="28"/>
              </w:rPr>
              <w:t>ООО «СП «Смаиль»</w:t>
            </w:r>
          </w:p>
        </w:tc>
      </w:tr>
      <w:tr w:rsidR="0040418C" w:rsidRPr="0040418C" w:rsidTr="00ED6827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18C" w:rsidRPr="0040418C" w:rsidRDefault="0040418C" w:rsidP="00ED6827">
            <w:pPr>
              <w:pStyle w:val="aa"/>
              <w:rPr>
                <w:color w:val="282828"/>
                <w:sz w:val="28"/>
                <w:szCs w:val="28"/>
              </w:rPr>
            </w:pPr>
            <w:r w:rsidRPr="0040418C">
              <w:rPr>
                <w:color w:val="282828"/>
                <w:sz w:val="28"/>
                <w:szCs w:val="28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18C" w:rsidRPr="0040418C" w:rsidRDefault="0040418C" w:rsidP="00ED6827">
            <w:pPr>
              <w:pStyle w:val="aa"/>
              <w:rPr>
                <w:color w:val="282828"/>
                <w:sz w:val="28"/>
                <w:szCs w:val="28"/>
              </w:rPr>
            </w:pPr>
            <w:r w:rsidRPr="0040418C">
              <w:rPr>
                <w:color w:val="282828"/>
                <w:sz w:val="28"/>
                <w:szCs w:val="28"/>
              </w:rPr>
              <w:t xml:space="preserve"> РТ, Балтасинский район, </w:t>
            </w:r>
            <w:r>
              <w:rPr>
                <w:color w:val="282828"/>
                <w:sz w:val="28"/>
                <w:szCs w:val="28"/>
              </w:rPr>
              <w:t>д. Смаиль, ул. Баумана, д. 50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18C" w:rsidRPr="0040418C" w:rsidRDefault="0040418C" w:rsidP="00ED6827">
            <w:pPr>
              <w:pStyle w:val="aa"/>
              <w:rPr>
                <w:color w:val="282828"/>
                <w:sz w:val="28"/>
                <w:szCs w:val="28"/>
              </w:rPr>
            </w:pPr>
            <w:r w:rsidRPr="0040418C">
              <w:rPr>
                <w:color w:val="282828"/>
                <w:sz w:val="28"/>
                <w:szCs w:val="28"/>
              </w:rPr>
              <w:t>Отдел культуры Балтасинского муниципального района РТ</w:t>
            </w:r>
          </w:p>
        </w:tc>
      </w:tr>
    </w:tbl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 </w:t>
      </w:r>
    </w:p>
    <w:p w:rsidR="00913090" w:rsidRDefault="00913090" w:rsidP="0040418C">
      <w:pPr>
        <w:pStyle w:val="aa"/>
        <w:rPr>
          <w:color w:val="282828"/>
          <w:sz w:val="28"/>
          <w:szCs w:val="28"/>
        </w:rPr>
      </w:pPr>
    </w:p>
    <w:p w:rsidR="00913090" w:rsidRDefault="00913090" w:rsidP="0040418C">
      <w:pPr>
        <w:pStyle w:val="aa"/>
        <w:rPr>
          <w:color w:val="282828"/>
          <w:sz w:val="28"/>
          <w:szCs w:val="28"/>
        </w:rPr>
      </w:pPr>
    </w:p>
    <w:p w:rsidR="00913090" w:rsidRPr="0040418C" w:rsidRDefault="00913090" w:rsidP="0040418C">
      <w:pPr>
        <w:pStyle w:val="aa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lastRenderedPageBreak/>
        <w:t> </w:t>
      </w:r>
      <w:r>
        <w:rPr>
          <w:color w:val="282828"/>
          <w:sz w:val="28"/>
          <w:szCs w:val="28"/>
        </w:rPr>
        <w:t xml:space="preserve">                                                                                                     </w:t>
      </w:r>
      <w:r w:rsidRPr="0040418C">
        <w:rPr>
          <w:color w:val="282828"/>
          <w:sz w:val="28"/>
          <w:szCs w:val="28"/>
        </w:rPr>
        <w:t>Приложение № 3</w:t>
      </w: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к постановлению Исполнительного комитета</w:t>
      </w:r>
    </w:p>
    <w:p w:rsidR="0040418C" w:rsidRPr="0040418C" w:rsidRDefault="0040418C" w:rsidP="0040418C">
      <w:pPr>
        <w:pStyle w:val="aa"/>
        <w:spacing w:after="0"/>
        <w:jc w:val="right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Смаильского сельского поселения</w:t>
      </w:r>
    </w:p>
    <w:p w:rsidR="0040418C" w:rsidRPr="0040418C" w:rsidRDefault="00913090" w:rsidP="0040418C">
      <w:pPr>
        <w:pStyle w:val="aa"/>
        <w:jc w:val="center"/>
        <w:rPr>
          <w:rStyle w:val="ae"/>
        </w:rPr>
      </w:pPr>
      <w:r>
        <w:rPr>
          <w:color w:val="282828"/>
          <w:sz w:val="28"/>
          <w:szCs w:val="28"/>
        </w:rPr>
        <w:t xml:space="preserve">                                                               от «15»ноября 2017года №21</w:t>
      </w:r>
    </w:p>
    <w:p w:rsidR="0040418C" w:rsidRPr="0040418C" w:rsidRDefault="0040418C" w:rsidP="0040418C">
      <w:pPr>
        <w:pStyle w:val="aa"/>
        <w:spacing w:after="0"/>
        <w:jc w:val="right"/>
      </w:pPr>
    </w:p>
    <w:p w:rsidR="0040418C" w:rsidRPr="0040418C" w:rsidRDefault="0040418C" w:rsidP="0040418C">
      <w:pPr>
        <w:pStyle w:val="aa"/>
        <w:spacing w:after="0"/>
        <w:jc w:val="right"/>
      </w:pPr>
    </w:p>
    <w:p w:rsidR="0040418C" w:rsidRPr="0040418C" w:rsidRDefault="0040418C" w:rsidP="0040418C">
      <w:pPr>
        <w:pStyle w:val="aa"/>
        <w:spacing w:after="0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                                                              </w:t>
      </w:r>
      <w:r w:rsidRPr="0040418C">
        <w:rPr>
          <w:rStyle w:val="ae"/>
          <w:color w:val="282828"/>
          <w:sz w:val="28"/>
          <w:szCs w:val="28"/>
        </w:rPr>
        <w:t>Порядок</w:t>
      </w:r>
    </w:p>
    <w:p w:rsidR="0040418C" w:rsidRPr="0040418C" w:rsidRDefault="0040418C" w:rsidP="0040418C">
      <w:pPr>
        <w:pStyle w:val="aa"/>
        <w:spacing w:after="0"/>
        <w:jc w:val="center"/>
        <w:rPr>
          <w:color w:val="282828"/>
          <w:sz w:val="28"/>
          <w:szCs w:val="28"/>
        </w:rPr>
      </w:pPr>
      <w:r w:rsidRPr="0040418C">
        <w:rPr>
          <w:rStyle w:val="ae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40418C" w:rsidRPr="0040418C" w:rsidRDefault="0040418C" w:rsidP="0040418C">
      <w:pPr>
        <w:pStyle w:val="aa"/>
        <w:spacing w:after="0"/>
        <w:jc w:val="center"/>
        <w:rPr>
          <w:rStyle w:val="ae"/>
          <w:color w:val="282828"/>
          <w:sz w:val="28"/>
          <w:szCs w:val="28"/>
        </w:rPr>
      </w:pPr>
      <w:r w:rsidRPr="0040418C">
        <w:rPr>
          <w:rStyle w:val="ae"/>
          <w:color w:val="282828"/>
          <w:sz w:val="28"/>
          <w:szCs w:val="28"/>
        </w:rPr>
        <w:t> </w:t>
      </w:r>
    </w:p>
    <w:p w:rsidR="0040418C" w:rsidRPr="0040418C" w:rsidRDefault="0040418C" w:rsidP="0040418C">
      <w:pPr>
        <w:pStyle w:val="aa"/>
        <w:spacing w:after="0"/>
        <w:jc w:val="center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1. Настоящий порядок определяет процедуру предоставления помещений для проведения встреч депутатов Государственной Думы Федерального Собрания Российской Федерации, Государственного Совета Республики Татарстан, Совета Балтасинского муниципального района, Совета Смаильского сельского поселения (далее – депутаты)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    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3. 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Смаильского сельского поселения                 </w:t>
      </w:r>
      <w:r w:rsidR="00913090">
        <w:rPr>
          <w:color w:val="282828"/>
          <w:sz w:val="28"/>
          <w:szCs w:val="28"/>
        </w:rPr>
        <w:t xml:space="preserve">                      от «15» ноября 2017</w:t>
      </w:r>
      <w:r w:rsidRPr="0040418C">
        <w:rPr>
          <w:color w:val="282828"/>
          <w:sz w:val="28"/>
          <w:szCs w:val="28"/>
        </w:rPr>
        <w:t>год</w:t>
      </w:r>
      <w:r w:rsidR="00913090">
        <w:rPr>
          <w:color w:val="282828"/>
          <w:sz w:val="28"/>
          <w:szCs w:val="28"/>
        </w:rPr>
        <w:t>а № 21</w:t>
      </w:r>
      <w:r w:rsidRPr="0040418C">
        <w:rPr>
          <w:color w:val="282828"/>
          <w:sz w:val="28"/>
          <w:szCs w:val="28"/>
        </w:rPr>
        <w:t xml:space="preserve"> (далее – помещения).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4. Помещения предоставляются депутатам на безвозмездной основе.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5. Не позднее чем за пять рабочих дней до даты проведения встречи с избирателями (далее – мероприятие) депутат направляет письменное заявление о его проведении (далее – заявление) руководителю организации, в ведении которой находится помещение (далее – организация). В заявлении указываются дата и время начала и окончания мероприятия, предполагаемое количество участников мероприятия,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 (нарочно, почтовым отправлением, телеграммой, посредством факсимильной связи, по электронной почте, посредством электронного документооборота).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Заявление направляется руководителю организации любым доступным способом (нарочно, почтовым отправлением, телеграммой, посредством </w:t>
      </w:r>
      <w:r w:rsidRPr="0040418C">
        <w:rPr>
          <w:color w:val="282828"/>
          <w:sz w:val="28"/>
          <w:szCs w:val="28"/>
        </w:rPr>
        <w:lastRenderedPageBreak/>
        <w:t>факсимильной связи, по электронной почте, посредством электронного документооборота).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6. Помещение предоставляется при соблюдении следующих условий: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начало мероприятия запланировано не ранее, чем на 07.00 часов, окончание мероприятия запланировано не позднее, чем на 22.00 часа текущего дня по местному времени;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 w:rsidRPr="0040418C">
          <w:rPr>
            <w:color w:val="282828"/>
            <w:sz w:val="28"/>
            <w:szCs w:val="28"/>
          </w:rPr>
          <w:t>1 кв. метр</w:t>
        </w:r>
      </w:smartTag>
      <w:r w:rsidRPr="0040418C">
        <w:rPr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7.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8.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 (за исключением случаев, предусмотренных пунктом 9 настоящего порядка) в указанные в заявлении день и время и назначает лицо, ответственное за обеспечение предоставления помещения для проведения мероприятия.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9. Руководитель организации в сроки, предусмотренные пунктом 8 настоящего порядка, направляет депутату предложение способом, указанным в заявлении, о проведении мероприятия в иное время с указанием причины, конкретных даты и времени в следующих случаях: 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при неудовлетворительном техническом состоянии помещения, создающем угрозу обрушения зданий и сооружений или иную угрозу безопасности участников мероприятия, если приведение его в пригодное для проведения мероприятия состояние невозможно к дате и времени, указанным в заявлении;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lastRenderedPageBreak/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Если указанные в заявлении условия проведения мероприятия не соответствуют условиям, предусмотренным пунктом 6 настоящего порядка, руководитель организации в сроки, предусмотренные пунктом 8 настоящего порядка, направляет депутату предложение способом, указанным в заявлении, о проведении мероприятия с соблюдением указанных условий в указанное в заявлении время, а в случаях, предусмотренных абзацами вторым, третьим, четвертым настоящего пункта, в иное время с указанием конкретных даты и времени. 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>Предлагаемое руководителем организации депутату время проведения мероприятия должно быть не позднее 1 часа после устранения (прекращения) предусмотренных настоящим пунктом обстоятельств, препятствующих проведению мероприятия. В случае, если устранение (прекращение) указанных обстоятельств возможно не ранее 21.00 часа, предлагаемое руководителем организации время проведения мероприятия должно быть не позднее 07:00 часов дня, следующего за днем устранения (прекращения) предусмотренных настоящим пунктом обстоятельств, препятствующих проведению мероприятия.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10. Депутат не позднее чем за два дня до даты проведения мероприятия уведомляет руководителя учреждения о своем согласии (несогласии) с проведением мероприятия в предложенную в соответствии с пунктом 9 настоящего Порядка дату и (или) время одним из способов, предусмотренных пунктом 5 настоящего Порядка. 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  <w:r w:rsidRPr="0040418C">
        <w:rPr>
          <w:color w:val="282828"/>
          <w:sz w:val="28"/>
          <w:szCs w:val="28"/>
        </w:rPr>
        <w:t xml:space="preserve">   </w:t>
      </w:r>
    </w:p>
    <w:p w:rsidR="0040418C" w:rsidRPr="0040418C" w:rsidRDefault="0040418C" w:rsidP="0040418C">
      <w:pPr>
        <w:pStyle w:val="aa"/>
        <w:spacing w:after="0"/>
        <w:ind w:firstLine="720"/>
        <w:jc w:val="both"/>
        <w:rPr>
          <w:color w:val="282828"/>
          <w:sz w:val="28"/>
          <w:szCs w:val="28"/>
        </w:rPr>
      </w:pPr>
    </w:p>
    <w:p w:rsidR="0040418C" w:rsidRPr="0040418C" w:rsidRDefault="0040418C" w:rsidP="0040418C">
      <w:pPr>
        <w:pStyle w:val="aa"/>
        <w:jc w:val="both"/>
      </w:pPr>
      <w:r w:rsidRPr="0040418C">
        <w:t xml:space="preserve">                         </w:t>
      </w:r>
    </w:p>
    <w:p w:rsidR="00707467" w:rsidRPr="0040418C" w:rsidRDefault="00707467" w:rsidP="00707467">
      <w:pPr>
        <w:rPr>
          <w:rFonts w:ascii="Times New Roman" w:hAnsi="Times New Roman"/>
        </w:rPr>
      </w:pPr>
    </w:p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4B139C" w:rsidRPr="0040418C" w:rsidTr="00023868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4B139C" w:rsidRPr="0040418C" w:rsidRDefault="004B139C" w:rsidP="000238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4B139C" w:rsidRPr="0040418C" w:rsidRDefault="004B139C" w:rsidP="00023868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4B139C" w:rsidRPr="0040418C" w:rsidRDefault="004B139C" w:rsidP="000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4B139C" w:rsidRPr="0040418C" w:rsidRDefault="004B139C" w:rsidP="004B13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512C" w:rsidRPr="0040418C" w:rsidRDefault="000151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01512C" w:rsidRPr="0040418C" w:rsidSect="00B0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1B" w:rsidRDefault="00C47C1B" w:rsidP="0040418C">
      <w:pPr>
        <w:spacing w:after="0" w:line="240" w:lineRule="auto"/>
      </w:pPr>
      <w:r>
        <w:separator/>
      </w:r>
    </w:p>
  </w:endnote>
  <w:endnote w:type="continuationSeparator" w:id="0">
    <w:p w:rsidR="00C47C1B" w:rsidRDefault="00C47C1B" w:rsidP="0040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1B" w:rsidRDefault="00C47C1B" w:rsidP="0040418C">
      <w:pPr>
        <w:spacing w:after="0" w:line="240" w:lineRule="auto"/>
      </w:pPr>
      <w:r>
        <w:separator/>
      </w:r>
    </w:p>
  </w:footnote>
  <w:footnote w:type="continuationSeparator" w:id="0">
    <w:p w:rsidR="00C47C1B" w:rsidRDefault="00C47C1B" w:rsidP="0040418C">
      <w:pPr>
        <w:spacing w:after="0" w:line="240" w:lineRule="auto"/>
      </w:pPr>
      <w:r>
        <w:continuationSeparator/>
      </w:r>
    </w:p>
  </w:footnote>
  <w:footnote w:id="1">
    <w:p w:rsidR="0040418C" w:rsidRPr="0040418C" w:rsidRDefault="0040418C" w:rsidP="0040418C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8CD"/>
    <w:rsid w:val="00000578"/>
    <w:rsid w:val="00010269"/>
    <w:rsid w:val="00014E76"/>
    <w:rsid w:val="0001512C"/>
    <w:rsid w:val="0001659E"/>
    <w:rsid w:val="00017BD9"/>
    <w:rsid w:val="000273A9"/>
    <w:rsid w:val="00027CE9"/>
    <w:rsid w:val="000447D0"/>
    <w:rsid w:val="00045668"/>
    <w:rsid w:val="000472AC"/>
    <w:rsid w:val="00047419"/>
    <w:rsid w:val="00056246"/>
    <w:rsid w:val="000601E8"/>
    <w:rsid w:val="00065676"/>
    <w:rsid w:val="000676BE"/>
    <w:rsid w:val="00094845"/>
    <w:rsid w:val="000A3CD3"/>
    <w:rsid w:val="000B2126"/>
    <w:rsid w:val="000B2CC1"/>
    <w:rsid w:val="000B57C8"/>
    <w:rsid w:val="000C097C"/>
    <w:rsid w:val="000C5A33"/>
    <w:rsid w:val="000C7DEA"/>
    <w:rsid w:val="000D1954"/>
    <w:rsid w:val="000D6E3F"/>
    <w:rsid w:val="000D72DB"/>
    <w:rsid w:val="000E137A"/>
    <w:rsid w:val="000F4261"/>
    <w:rsid w:val="000F5C24"/>
    <w:rsid w:val="00107465"/>
    <w:rsid w:val="00107822"/>
    <w:rsid w:val="00110162"/>
    <w:rsid w:val="00110829"/>
    <w:rsid w:val="00111F27"/>
    <w:rsid w:val="001348C8"/>
    <w:rsid w:val="00136DE5"/>
    <w:rsid w:val="00137BE4"/>
    <w:rsid w:val="001450D7"/>
    <w:rsid w:val="001523FE"/>
    <w:rsid w:val="00162FEB"/>
    <w:rsid w:val="00164378"/>
    <w:rsid w:val="00184422"/>
    <w:rsid w:val="00185053"/>
    <w:rsid w:val="0019117A"/>
    <w:rsid w:val="00197F23"/>
    <w:rsid w:val="001A04AC"/>
    <w:rsid w:val="001A284D"/>
    <w:rsid w:val="001A5E81"/>
    <w:rsid w:val="001B1779"/>
    <w:rsid w:val="001B1AC1"/>
    <w:rsid w:val="001C75E1"/>
    <w:rsid w:val="001D1EF5"/>
    <w:rsid w:val="001D4411"/>
    <w:rsid w:val="001E3180"/>
    <w:rsid w:val="001E718B"/>
    <w:rsid w:val="001F2BF1"/>
    <w:rsid w:val="001F7EFA"/>
    <w:rsid w:val="0020472E"/>
    <w:rsid w:val="00210B0B"/>
    <w:rsid w:val="00222C75"/>
    <w:rsid w:val="00245F7A"/>
    <w:rsid w:val="00262E79"/>
    <w:rsid w:val="0027320E"/>
    <w:rsid w:val="002773D4"/>
    <w:rsid w:val="002802A4"/>
    <w:rsid w:val="00284735"/>
    <w:rsid w:val="00293565"/>
    <w:rsid w:val="00295A27"/>
    <w:rsid w:val="002A1C3D"/>
    <w:rsid w:val="002A247D"/>
    <w:rsid w:val="002A7A94"/>
    <w:rsid w:val="002B4FBB"/>
    <w:rsid w:val="002C0197"/>
    <w:rsid w:val="002E041C"/>
    <w:rsid w:val="002E451E"/>
    <w:rsid w:val="002E607C"/>
    <w:rsid w:val="002F1DCF"/>
    <w:rsid w:val="002F3347"/>
    <w:rsid w:val="002F77E4"/>
    <w:rsid w:val="003077CE"/>
    <w:rsid w:val="00307FB0"/>
    <w:rsid w:val="00312F8C"/>
    <w:rsid w:val="00316FFA"/>
    <w:rsid w:val="003266EE"/>
    <w:rsid w:val="00326F22"/>
    <w:rsid w:val="003316DB"/>
    <w:rsid w:val="00337DF3"/>
    <w:rsid w:val="00344344"/>
    <w:rsid w:val="003469A1"/>
    <w:rsid w:val="003475CC"/>
    <w:rsid w:val="00355CAE"/>
    <w:rsid w:val="0036642E"/>
    <w:rsid w:val="003675EF"/>
    <w:rsid w:val="00373067"/>
    <w:rsid w:val="00374131"/>
    <w:rsid w:val="003838E3"/>
    <w:rsid w:val="00386859"/>
    <w:rsid w:val="00390B0E"/>
    <w:rsid w:val="00393079"/>
    <w:rsid w:val="003A4296"/>
    <w:rsid w:val="003A48BD"/>
    <w:rsid w:val="003A4F44"/>
    <w:rsid w:val="003A7BCE"/>
    <w:rsid w:val="003C6665"/>
    <w:rsid w:val="003C7803"/>
    <w:rsid w:val="003D3445"/>
    <w:rsid w:val="003D550E"/>
    <w:rsid w:val="003E6CC7"/>
    <w:rsid w:val="003F461B"/>
    <w:rsid w:val="00404001"/>
    <w:rsid w:val="0040418C"/>
    <w:rsid w:val="00423720"/>
    <w:rsid w:val="00431F23"/>
    <w:rsid w:val="00446325"/>
    <w:rsid w:val="00446C7A"/>
    <w:rsid w:val="00454D5D"/>
    <w:rsid w:val="004609BF"/>
    <w:rsid w:val="0046527D"/>
    <w:rsid w:val="0047134B"/>
    <w:rsid w:val="0047171A"/>
    <w:rsid w:val="00473B20"/>
    <w:rsid w:val="00484D56"/>
    <w:rsid w:val="00492EEC"/>
    <w:rsid w:val="004A4652"/>
    <w:rsid w:val="004A4D12"/>
    <w:rsid w:val="004A4DF0"/>
    <w:rsid w:val="004A5F4E"/>
    <w:rsid w:val="004B139C"/>
    <w:rsid w:val="004B7BE4"/>
    <w:rsid w:val="004D1C83"/>
    <w:rsid w:val="004D37CF"/>
    <w:rsid w:val="004E4CD4"/>
    <w:rsid w:val="004F2308"/>
    <w:rsid w:val="00515548"/>
    <w:rsid w:val="005177A2"/>
    <w:rsid w:val="00544272"/>
    <w:rsid w:val="005509A6"/>
    <w:rsid w:val="00557289"/>
    <w:rsid w:val="005638A3"/>
    <w:rsid w:val="00565C89"/>
    <w:rsid w:val="005660A2"/>
    <w:rsid w:val="00581C5D"/>
    <w:rsid w:val="0059661A"/>
    <w:rsid w:val="005A56DF"/>
    <w:rsid w:val="005B5B0F"/>
    <w:rsid w:val="005C20D0"/>
    <w:rsid w:val="005C596A"/>
    <w:rsid w:val="006013A1"/>
    <w:rsid w:val="006052DD"/>
    <w:rsid w:val="0060728A"/>
    <w:rsid w:val="00621890"/>
    <w:rsid w:val="00624ED8"/>
    <w:rsid w:val="006431E7"/>
    <w:rsid w:val="0065002C"/>
    <w:rsid w:val="006528D8"/>
    <w:rsid w:val="00664B8D"/>
    <w:rsid w:val="00670FE7"/>
    <w:rsid w:val="00677CC4"/>
    <w:rsid w:val="00682056"/>
    <w:rsid w:val="006936F2"/>
    <w:rsid w:val="006A676E"/>
    <w:rsid w:val="006B554A"/>
    <w:rsid w:val="006C1FCA"/>
    <w:rsid w:val="006D42B7"/>
    <w:rsid w:val="006E086B"/>
    <w:rsid w:val="006F0840"/>
    <w:rsid w:val="006F6C71"/>
    <w:rsid w:val="00707467"/>
    <w:rsid w:val="00723688"/>
    <w:rsid w:val="00731D44"/>
    <w:rsid w:val="007421F2"/>
    <w:rsid w:val="007457DC"/>
    <w:rsid w:val="007644F2"/>
    <w:rsid w:val="007667B9"/>
    <w:rsid w:val="00772A36"/>
    <w:rsid w:val="00785AED"/>
    <w:rsid w:val="00785E98"/>
    <w:rsid w:val="0078609F"/>
    <w:rsid w:val="00797615"/>
    <w:rsid w:val="007A0BB0"/>
    <w:rsid w:val="007A3AE4"/>
    <w:rsid w:val="007B5DF1"/>
    <w:rsid w:val="007B61FF"/>
    <w:rsid w:val="007B70FA"/>
    <w:rsid w:val="007C5D05"/>
    <w:rsid w:val="007E4D4D"/>
    <w:rsid w:val="007F117B"/>
    <w:rsid w:val="007F3E58"/>
    <w:rsid w:val="007F6840"/>
    <w:rsid w:val="00801323"/>
    <w:rsid w:val="00815D9F"/>
    <w:rsid w:val="008306B9"/>
    <w:rsid w:val="0083365B"/>
    <w:rsid w:val="00840EB5"/>
    <w:rsid w:val="008447A1"/>
    <w:rsid w:val="00864F9B"/>
    <w:rsid w:val="008723A9"/>
    <w:rsid w:val="00876D6A"/>
    <w:rsid w:val="008823A0"/>
    <w:rsid w:val="0088537E"/>
    <w:rsid w:val="0088683D"/>
    <w:rsid w:val="00890A20"/>
    <w:rsid w:val="00892139"/>
    <w:rsid w:val="00894BB1"/>
    <w:rsid w:val="0089787A"/>
    <w:rsid w:val="008A17B7"/>
    <w:rsid w:val="008D1DBA"/>
    <w:rsid w:val="008D2705"/>
    <w:rsid w:val="008F2119"/>
    <w:rsid w:val="008F2835"/>
    <w:rsid w:val="008F3B7D"/>
    <w:rsid w:val="00913090"/>
    <w:rsid w:val="009221F0"/>
    <w:rsid w:val="00924A3F"/>
    <w:rsid w:val="00927D5D"/>
    <w:rsid w:val="00937002"/>
    <w:rsid w:val="00955B4C"/>
    <w:rsid w:val="00972881"/>
    <w:rsid w:val="00992E84"/>
    <w:rsid w:val="009A1EE9"/>
    <w:rsid w:val="009A77BE"/>
    <w:rsid w:val="009B1B85"/>
    <w:rsid w:val="009B600D"/>
    <w:rsid w:val="009D1589"/>
    <w:rsid w:val="009D5916"/>
    <w:rsid w:val="00A02DF0"/>
    <w:rsid w:val="00A3467C"/>
    <w:rsid w:val="00A37EF2"/>
    <w:rsid w:val="00A42680"/>
    <w:rsid w:val="00A426AB"/>
    <w:rsid w:val="00A44149"/>
    <w:rsid w:val="00A47E9A"/>
    <w:rsid w:val="00A54EEA"/>
    <w:rsid w:val="00A622BA"/>
    <w:rsid w:val="00A62A0F"/>
    <w:rsid w:val="00A74219"/>
    <w:rsid w:val="00A776AB"/>
    <w:rsid w:val="00A8501D"/>
    <w:rsid w:val="00A97922"/>
    <w:rsid w:val="00AA77C4"/>
    <w:rsid w:val="00AC26A6"/>
    <w:rsid w:val="00AC59C8"/>
    <w:rsid w:val="00AC6E8A"/>
    <w:rsid w:val="00AD1B58"/>
    <w:rsid w:val="00AD2C84"/>
    <w:rsid w:val="00AD2F6E"/>
    <w:rsid w:val="00AD301E"/>
    <w:rsid w:val="00AD377D"/>
    <w:rsid w:val="00AE29B9"/>
    <w:rsid w:val="00AE5B77"/>
    <w:rsid w:val="00B00FEC"/>
    <w:rsid w:val="00B06B19"/>
    <w:rsid w:val="00B14338"/>
    <w:rsid w:val="00B1475A"/>
    <w:rsid w:val="00B1764D"/>
    <w:rsid w:val="00B20795"/>
    <w:rsid w:val="00B20F4F"/>
    <w:rsid w:val="00B26EC4"/>
    <w:rsid w:val="00B33BCC"/>
    <w:rsid w:val="00B35D25"/>
    <w:rsid w:val="00B37D57"/>
    <w:rsid w:val="00B41442"/>
    <w:rsid w:val="00B50B8C"/>
    <w:rsid w:val="00B51415"/>
    <w:rsid w:val="00B5318D"/>
    <w:rsid w:val="00B57108"/>
    <w:rsid w:val="00B61F09"/>
    <w:rsid w:val="00B73DC0"/>
    <w:rsid w:val="00B84DD6"/>
    <w:rsid w:val="00B86DA6"/>
    <w:rsid w:val="00BA26D3"/>
    <w:rsid w:val="00BA4BA3"/>
    <w:rsid w:val="00BB5A78"/>
    <w:rsid w:val="00BB730C"/>
    <w:rsid w:val="00BD65C6"/>
    <w:rsid w:val="00BD7F27"/>
    <w:rsid w:val="00BE4E93"/>
    <w:rsid w:val="00BE4EBA"/>
    <w:rsid w:val="00BE6908"/>
    <w:rsid w:val="00C1513C"/>
    <w:rsid w:val="00C16E70"/>
    <w:rsid w:val="00C2164C"/>
    <w:rsid w:val="00C27C57"/>
    <w:rsid w:val="00C3554D"/>
    <w:rsid w:val="00C47C1B"/>
    <w:rsid w:val="00C515A1"/>
    <w:rsid w:val="00C60DCE"/>
    <w:rsid w:val="00C61C32"/>
    <w:rsid w:val="00C621BA"/>
    <w:rsid w:val="00C628BE"/>
    <w:rsid w:val="00C7016F"/>
    <w:rsid w:val="00C71CEB"/>
    <w:rsid w:val="00C73499"/>
    <w:rsid w:val="00C81CCB"/>
    <w:rsid w:val="00C847C9"/>
    <w:rsid w:val="00C8522A"/>
    <w:rsid w:val="00C94450"/>
    <w:rsid w:val="00C948CD"/>
    <w:rsid w:val="00CA1E14"/>
    <w:rsid w:val="00CA3757"/>
    <w:rsid w:val="00CA52E0"/>
    <w:rsid w:val="00CB0A30"/>
    <w:rsid w:val="00CB73C6"/>
    <w:rsid w:val="00CC6D99"/>
    <w:rsid w:val="00CF2531"/>
    <w:rsid w:val="00D12210"/>
    <w:rsid w:val="00D22096"/>
    <w:rsid w:val="00D374FB"/>
    <w:rsid w:val="00D45A0E"/>
    <w:rsid w:val="00D50D52"/>
    <w:rsid w:val="00D52094"/>
    <w:rsid w:val="00D67C3B"/>
    <w:rsid w:val="00D7768C"/>
    <w:rsid w:val="00D8081B"/>
    <w:rsid w:val="00D80F4B"/>
    <w:rsid w:val="00D87547"/>
    <w:rsid w:val="00D877B2"/>
    <w:rsid w:val="00D878AC"/>
    <w:rsid w:val="00D901D1"/>
    <w:rsid w:val="00DA7C44"/>
    <w:rsid w:val="00DB0B41"/>
    <w:rsid w:val="00DB386E"/>
    <w:rsid w:val="00DB750C"/>
    <w:rsid w:val="00DE3580"/>
    <w:rsid w:val="00E070A1"/>
    <w:rsid w:val="00E310B8"/>
    <w:rsid w:val="00E43B56"/>
    <w:rsid w:val="00E468E3"/>
    <w:rsid w:val="00E50172"/>
    <w:rsid w:val="00E51493"/>
    <w:rsid w:val="00E57155"/>
    <w:rsid w:val="00E57D54"/>
    <w:rsid w:val="00E873AA"/>
    <w:rsid w:val="00E90DC1"/>
    <w:rsid w:val="00E95FD8"/>
    <w:rsid w:val="00EA2CC3"/>
    <w:rsid w:val="00EB08FC"/>
    <w:rsid w:val="00EC4223"/>
    <w:rsid w:val="00EC74C7"/>
    <w:rsid w:val="00ED1DB1"/>
    <w:rsid w:val="00ED6368"/>
    <w:rsid w:val="00EE3232"/>
    <w:rsid w:val="00EF18B6"/>
    <w:rsid w:val="00F170CE"/>
    <w:rsid w:val="00F172B9"/>
    <w:rsid w:val="00F24DCA"/>
    <w:rsid w:val="00F328C8"/>
    <w:rsid w:val="00F35BE1"/>
    <w:rsid w:val="00F4733B"/>
    <w:rsid w:val="00F50502"/>
    <w:rsid w:val="00F76EDB"/>
    <w:rsid w:val="00F8040E"/>
    <w:rsid w:val="00F926B9"/>
    <w:rsid w:val="00F92DE9"/>
    <w:rsid w:val="00F95E20"/>
    <w:rsid w:val="00F96B2F"/>
    <w:rsid w:val="00F97081"/>
    <w:rsid w:val="00FB2DBE"/>
    <w:rsid w:val="00FC7DAC"/>
    <w:rsid w:val="00FF2A44"/>
    <w:rsid w:val="00FF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8CD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B5141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basedOn w:val="a0"/>
    <w:unhideWhenUsed/>
    <w:rsid w:val="004B139C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B139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4B139C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"/>
    <w:basedOn w:val="a"/>
    <w:next w:val="a"/>
    <w:autoRedefine/>
    <w:rsid w:val="0070746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Normal (Web)"/>
    <w:basedOn w:val="a"/>
    <w:rsid w:val="004041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locked/>
    <w:rsid w:val="0040418C"/>
    <w:rPr>
      <w:lang w:eastAsia="ru-RU"/>
    </w:rPr>
  </w:style>
  <w:style w:type="paragraph" w:styleId="ac">
    <w:name w:val="footnote text"/>
    <w:basedOn w:val="a"/>
    <w:link w:val="ab"/>
    <w:rsid w:val="0040418C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">
    <w:name w:val="Текст сноски Знак1"/>
    <w:basedOn w:val="a0"/>
    <w:link w:val="ac"/>
    <w:uiPriority w:val="99"/>
    <w:semiHidden/>
    <w:rsid w:val="0040418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rsid w:val="0040418C"/>
    <w:rPr>
      <w:vertAlign w:val="superscript"/>
    </w:rPr>
  </w:style>
  <w:style w:type="character" w:styleId="ae">
    <w:name w:val="Strong"/>
    <w:basedOn w:val="a0"/>
    <w:qFormat/>
    <w:rsid w:val="00404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.Blt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Gulzida</dc:creator>
  <cp:lastModifiedBy>Gulzida</cp:lastModifiedBy>
  <cp:revision>2</cp:revision>
  <cp:lastPrinted>2017-10-04T12:59:00Z</cp:lastPrinted>
  <dcterms:created xsi:type="dcterms:W3CDTF">2017-11-17T06:47:00Z</dcterms:created>
  <dcterms:modified xsi:type="dcterms:W3CDTF">2017-11-17T06:47:00Z</dcterms:modified>
</cp:coreProperties>
</file>