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10A27" w:rsidRPr="00145409" w:rsidTr="00C01A30">
        <w:trPr>
          <w:trHeight w:val="1071"/>
          <w:jc w:val="center"/>
        </w:trPr>
        <w:tc>
          <w:tcPr>
            <w:tcW w:w="4256" w:type="dxa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ВЕРХНЕСУБАШСКОГО сельского поселения БалтасинскОГО </w:t>
            </w:r>
            <w:r w:rsidRPr="00145409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 xml:space="preserve">МУНИЦИПАЛЬНОГО РАЙОНА </w:t>
            </w:r>
            <w:r w:rsidRPr="00145409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45409"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E41EF3" wp14:editId="52840F37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10A27" w:rsidRPr="00145409" w:rsidRDefault="00210A27" w:rsidP="00145409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210A27" w:rsidRPr="00145409" w:rsidRDefault="00210A27" w:rsidP="00145409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210A27" w:rsidRPr="00145409" w:rsidRDefault="00210A27" w:rsidP="00145409">
            <w:pPr>
              <w:spacing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ЮГАРЫ СУБАШ авыл</w:t>
            </w: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45409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45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0A27" w:rsidRPr="00145409" w:rsidTr="00C01A30">
        <w:trPr>
          <w:trHeight w:val="70"/>
          <w:jc w:val="center"/>
        </w:trPr>
        <w:tc>
          <w:tcPr>
            <w:tcW w:w="4256" w:type="dxa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</w:rPr>
              <w:t xml:space="preserve"> ул. Ленина, д. </w:t>
            </w:r>
            <w:r w:rsidRPr="00145409">
              <w:rPr>
                <w:rFonts w:ascii="Times New Roman" w:hAnsi="Times New Roman"/>
                <w:lang w:val="tt-RU"/>
              </w:rPr>
              <w:t>2</w:t>
            </w:r>
            <w:r w:rsidRPr="00145409">
              <w:rPr>
                <w:rFonts w:ascii="Times New Roman" w:hAnsi="Times New Roman"/>
              </w:rPr>
              <w:t>,</w:t>
            </w:r>
            <w:r w:rsidRPr="00145409">
              <w:rPr>
                <w:rFonts w:ascii="Times New Roman" w:hAnsi="Times New Roman"/>
                <w:lang w:val="tt-RU"/>
              </w:rPr>
              <w:t xml:space="preserve"> с</w:t>
            </w:r>
            <w:r w:rsidRPr="00145409">
              <w:rPr>
                <w:rFonts w:ascii="Times New Roman" w:hAnsi="Times New Roman"/>
              </w:rPr>
              <w:t xml:space="preserve">. </w:t>
            </w:r>
            <w:proofErr w:type="gramStart"/>
            <w:r w:rsidRPr="00145409">
              <w:rPr>
                <w:rFonts w:ascii="Times New Roman" w:hAnsi="Times New Roman"/>
                <w:lang w:val="tt-RU"/>
              </w:rPr>
              <w:t>Верхний</w:t>
            </w:r>
            <w:proofErr w:type="gramEnd"/>
            <w:r w:rsidRPr="00145409">
              <w:rPr>
                <w:rFonts w:ascii="Times New Roman" w:hAnsi="Times New Roman"/>
                <w:lang w:val="tt-RU"/>
              </w:rPr>
              <w:t xml:space="preserve"> Субаш,</w:t>
            </w:r>
            <w:r w:rsidRPr="00145409">
              <w:rPr>
                <w:rFonts w:ascii="Times New Roman" w:hAnsi="Times New Roman"/>
              </w:rPr>
              <w:t xml:space="preserve">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210A27" w:rsidRPr="00145409" w:rsidRDefault="00210A27" w:rsidP="001454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10A27" w:rsidRPr="00145409" w:rsidRDefault="00210A27" w:rsidP="00145409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</w:rPr>
              <w:t xml:space="preserve">   Ленин </w:t>
            </w:r>
            <w:proofErr w:type="spellStart"/>
            <w:r w:rsidRPr="00145409">
              <w:rPr>
                <w:rFonts w:ascii="Times New Roman" w:hAnsi="Times New Roman"/>
              </w:rPr>
              <w:t>ур</w:t>
            </w:r>
            <w:proofErr w:type="spellEnd"/>
            <w:r w:rsidRPr="00145409">
              <w:rPr>
                <w:rFonts w:ascii="Times New Roman" w:hAnsi="Times New Roman"/>
              </w:rPr>
              <w:t xml:space="preserve">., 2 </w:t>
            </w:r>
            <w:proofErr w:type="spellStart"/>
            <w:r w:rsidRPr="00145409">
              <w:rPr>
                <w:rFonts w:ascii="Times New Roman" w:hAnsi="Times New Roman"/>
              </w:rPr>
              <w:t>нче</w:t>
            </w:r>
            <w:proofErr w:type="spellEnd"/>
            <w:r w:rsidRPr="00145409">
              <w:rPr>
                <w:rFonts w:ascii="Times New Roman" w:hAnsi="Times New Roman"/>
              </w:rPr>
              <w:t xml:space="preserve"> </w:t>
            </w:r>
            <w:proofErr w:type="spellStart"/>
            <w:r w:rsidRPr="00145409">
              <w:rPr>
                <w:rFonts w:ascii="Times New Roman" w:hAnsi="Times New Roman"/>
              </w:rPr>
              <w:t>йорт</w:t>
            </w:r>
            <w:proofErr w:type="spellEnd"/>
            <w:r w:rsidRPr="00145409">
              <w:rPr>
                <w:rFonts w:ascii="Times New Roman" w:hAnsi="Times New Roman"/>
              </w:rPr>
              <w:t xml:space="preserve">, </w:t>
            </w:r>
            <w:proofErr w:type="spellStart"/>
            <w:r w:rsidRPr="00145409">
              <w:rPr>
                <w:rFonts w:ascii="Times New Roman" w:hAnsi="Times New Roman"/>
              </w:rPr>
              <w:t>Югары</w:t>
            </w:r>
            <w:proofErr w:type="spellEnd"/>
            <w:r w:rsidRPr="00145409">
              <w:rPr>
                <w:rFonts w:ascii="Times New Roman" w:hAnsi="Times New Roman"/>
              </w:rPr>
              <w:t xml:space="preserve"> </w:t>
            </w:r>
            <w:proofErr w:type="spellStart"/>
            <w:r w:rsidRPr="00145409">
              <w:rPr>
                <w:rFonts w:ascii="Times New Roman" w:hAnsi="Times New Roman"/>
              </w:rPr>
              <w:t>Субаш</w:t>
            </w:r>
            <w:proofErr w:type="spellEnd"/>
            <w:r w:rsidRPr="00145409">
              <w:rPr>
                <w:rFonts w:ascii="Times New Roman" w:hAnsi="Times New Roman"/>
              </w:rPr>
              <w:t xml:space="preserve"> а., 422244</w:t>
            </w:r>
          </w:p>
        </w:tc>
      </w:tr>
      <w:tr w:rsidR="00210A27" w:rsidRPr="00145409" w:rsidTr="00C01A30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210A27" w:rsidRPr="00145409" w:rsidRDefault="00210A27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</w:rPr>
            </w:pPr>
            <w:r w:rsidRPr="00145409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48A100" wp14:editId="105545A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45409">
              <w:rPr>
                <w:rFonts w:ascii="Times New Roman" w:hAnsi="Times New Roman"/>
              </w:rPr>
              <w:t xml:space="preserve">Тел.: (84368) 3-74-41, факс: (84368) 3-74-41. </w:t>
            </w:r>
            <w:r w:rsidRPr="00145409">
              <w:rPr>
                <w:rFonts w:ascii="Times New Roman" w:hAnsi="Times New Roman"/>
                <w:lang w:val="en-US"/>
              </w:rPr>
              <w:t>E</w:t>
            </w:r>
            <w:r w:rsidRPr="00145409">
              <w:rPr>
                <w:rFonts w:ascii="Times New Roman" w:hAnsi="Times New Roman"/>
              </w:rPr>
              <w:t>-</w:t>
            </w:r>
            <w:r w:rsidRPr="00145409">
              <w:rPr>
                <w:rFonts w:ascii="Times New Roman" w:hAnsi="Times New Roman"/>
                <w:lang w:val="en-US"/>
              </w:rPr>
              <w:t>mail</w:t>
            </w:r>
            <w:r w:rsidRPr="00145409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145409">
                <w:rPr>
                  <w:rStyle w:val="a3"/>
                  <w:rFonts w:ascii="Times New Roman" w:hAnsi="Times New Roman"/>
                  <w:lang w:val="en-US"/>
                </w:rPr>
                <w:t>Vsub</w:t>
              </w:r>
              <w:r w:rsidRPr="00145409">
                <w:rPr>
                  <w:rStyle w:val="a3"/>
                  <w:rFonts w:ascii="Times New Roman" w:hAnsi="Times New Roman"/>
                </w:rPr>
                <w:t>.Blt@tatar.ru</w:t>
              </w:r>
            </w:hyperlink>
            <w:r w:rsidRPr="00145409">
              <w:rPr>
                <w:rFonts w:ascii="Times New Roman" w:hAnsi="Times New Roman"/>
              </w:rPr>
              <w:t xml:space="preserve">, </w:t>
            </w:r>
            <w:r w:rsidRPr="00145409">
              <w:rPr>
                <w:rFonts w:ascii="Times New Roman" w:hAnsi="Times New Roman"/>
                <w:lang w:val="en-US"/>
              </w:rPr>
              <w:t>www</w:t>
            </w:r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baltasi</w:t>
            </w:r>
            <w:proofErr w:type="spellEnd"/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tatarstan</w:t>
            </w:r>
            <w:proofErr w:type="spellEnd"/>
            <w:r w:rsidRPr="00145409">
              <w:rPr>
                <w:rFonts w:ascii="Times New Roman" w:hAnsi="Times New Roman"/>
              </w:rPr>
              <w:t>.</w:t>
            </w:r>
            <w:proofErr w:type="spellStart"/>
            <w:r w:rsidRPr="001454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01A30" w:rsidRPr="00C01A30" w:rsidTr="00C01A30">
        <w:trPr>
          <w:trHeight w:val="854"/>
          <w:jc w:val="center"/>
        </w:trPr>
        <w:tc>
          <w:tcPr>
            <w:tcW w:w="4256" w:type="dxa"/>
            <w:hideMark/>
          </w:tcPr>
          <w:p w:rsidR="00C01A30" w:rsidRPr="00C01A30" w:rsidRDefault="00C01A30" w:rsidP="00C01A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C01A30" w:rsidRPr="00C01A30" w:rsidRDefault="00C01A30" w:rsidP="00C01A3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lang w:val="en-US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>«26» сентября 2017 г.</w:t>
            </w:r>
          </w:p>
        </w:tc>
        <w:tc>
          <w:tcPr>
            <w:tcW w:w="1145" w:type="dxa"/>
            <w:gridSpan w:val="2"/>
          </w:tcPr>
          <w:p w:rsidR="00C01A30" w:rsidRPr="00C01A30" w:rsidRDefault="00C01A30" w:rsidP="00C01A30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C01A30" w:rsidRPr="00C01A30" w:rsidRDefault="00C01A30" w:rsidP="00C01A30">
            <w:pPr>
              <w:spacing w:after="0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A30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C01A30" w:rsidRPr="00C01A30" w:rsidRDefault="00C01A30" w:rsidP="0015627F">
            <w:pPr>
              <w:autoSpaceDN w:val="0"/>
              <w:spacing w:after="0"/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1A30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A1713">
              <w:rPr>
                <w:rFonts w:ascii="Times New Roman" w:hAnsi="Times New Roman"/>
                <w:sz w:val="28"/>
                <w:szCs w:val="28"/>
              </w:rPr>
              <w:t>6</w:t>
            </w:r>
            <w:r w:rsidR="001562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01A30" w:rsidRPr="00C01A30" w:rsidRDefault="00C01A30" w:rsidP="00C01A30">
      <w:pPr>
        <w:spacing w:after="0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01A30" w:rsidRPr="00C01A30" w:rsidRDefault="00C01A30" w:rsidP="009C7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A30">
        <w:rPr>
          <w:rFonts w:ascii="Times New Roman" w:hAnsi="Times New Roman"/>
          <w:b/>
          <w:sz w:val="28"/>
          <w:szCs w:val="28"/>
        </w:rPr>
        <w:t>О назначении местного референдума</w:t>
      </w:r>
    </w:p>
    <w:p w:rsidR="00C01A30" w:rsidRPr="00C01A30" w:rsidRDefault="00C01A30" w:rsidP="009C7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A30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C01A30">
        <w:rPr>
          <w:rFonts w:ascii="Times New Roman" w:hAnsi="Times New Roman"/>
          <w:b/>
          <w:sz w:val="28"/>
          <w:szCs w:val="28"/>
        </w:rPr>
        <w:t>Верхнесубашского</w:t>
      </w:r>
      <w:proofErr w:type="spellEnd"/>
      <w:r w:rsidRPr="00C01A3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A30" w:rsidRPr="00C01A30" w:rsidRDefault="00C01A30" w:rsidP="009C7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1A30">
        <w:rPr>
          <w:rFonts w:ascii="Times New Roman" w:hAnsi="Times New Roman"/>
          <w:b/>
          <w:sz w:val="28"/>
          <w:szCs w:val="28"/>
        </w:rPr>
        <w:t>Балтасинского</w:t>
      </w:r>
      <w:proofErr w:type="spellEnd"/>
      <w:r w:rsidRPr="00C01A30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C01A30" w:rsidRPr="00C01A30" w:rsidRDefault="00C01A30" w:rsidP="009C7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1A30">
        <w:rPr>
          <w:rFonts w:ascii="Times New Roman" w:hAnsi="Times New Roman"/>
          <w:b/>
          <w:sz w:val="28"/>
          <w:szCs w:val="28"/>
        </w:rPr>
        <w:t xml:space="preserve">по вопросу введения и использования средств самообложения граждан </w:t>
      </w:r>
    </w:p>
    <w:p w:rsidR="00C01A30" w:rsidRPr="00C01A30" w:rsidRDefault="00C01A30" w:rsidP="00C01A30">
      <w:pPr>
        <w:shd w:val="clear" w:color="auto" w:fill="FFFFFF"/>
        <w:ind w:left="86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proofErr w:type="gram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«О местном самоуправлении в Республике Татарстан», ст.18 Закона</w:t>
      </w:r>
      <w:proofErr w:type="gram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Республики Татарстан от 24.03.2004  № 23-ЗРТ «О местном референдуме», ст. 11 Устава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на основании решения Совета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20.09.2017 г. № </w:t>
      </w:r>
      <w:r w:rsidR="001A1713">
        <w:rPr>
          <w:rStyle w:val="normalchar1"/>
          <w:rFonts w:ascii="Times New Roman" w:hAnsi="Times New Roman" w:cs="Times New Roman"/>
          <w:sz w:val="28"/>
          <w:szCs w:val="28"/>
        </w:rPr>
        <w:t>57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Pr="00C01A30"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постановления Исполнительного комитета 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сельского поселения от 20.09.2017 г. № </w:t>
      </w:r>
      <w:r w:rsidR="001A1713">
        <w:rPr>
          <w:rStyle w:val="normalchar1"/>
          <w:rFonts w:ascii="Times New Roman" w:hAnsi="Times New Roman" w:cs="Times New Roman"/>
          <w:sz w:val="28"/>
          <w:szCs w:val="28"/>
        </w:rPr>
        <w:t>12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 w:rsidRPr="00C01A30"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proofErr w:type="gram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Совет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C01A30"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1. Назначить на 19 ноября 2017 года местный референдум по вопросу введения и использования средств самообложения граждан на территории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 xml:space="preserve">«Согласны ли Вы на введение самообложения граждан в 2018 году в сумме </w:t>
      </w:r>
      <w:r w:rsidR="00942691">
        <w:rPr>
          <w:rStyle w:val="normalchar1"/>
          <w:rFonts w:ascii="Times New Roman" w:hAnsi="Times New Roman" w:cs="Times New Roman"/>
          <w:sz w:val="28"/>
          <w:szCs w:val="28"/>
        </w:rPr>
        <w:t>5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00 рублей с каждого жителя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Верхнесу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C01A30" w:rsidRDefault="00C01A30" w:rsidP="00C01A30">
      <w:pPr>
        <w:shd w:val="clear" w:color="auto" w:fill="FFFFFF"/>
        <w:ind w:firstLine="340"/>
        <w:jc w:val="both"/>
        <w:rPr>
          <w:rFonts w:ascii="Times New Roman" w:hAnsi="Times New Roman"/>
          <w:sz w:val="28"/>
          <w:szCs w:val="28"/>
          <w:shd w:val="clear" w:color="auto" w:fill="FFFFFF"/>
          <w:lang w:val="tt-RU"/>
        </w:rPr>
      </w:pP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- в селе 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Верхний Су</w:t>
      </w: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баш: </w:t>
      </w:r>
      <w:r w:rsidR="000C10F8" w:rsidRPr="004D33BA">
        <w:rPr>
          <w:rFonts w:ascii="Times New Roman" w:hAnsi="Times New Roman"/>
          <w:sz w:val="28"/>
          <w:szCs w:val="28"/>
          <w:shd w:val="clear" w:color="auto" w:fill="FFFFFF"/>
          <w:lang w:val="tt-RU" w:eastAsia="ru-RU"/>
        </w:rPr>
        <w:t>приобретение глубинного насоса для артезианской скважины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, </w:t>
      </w:r>
      <w:r w:rsidR="000C10F8" w:rsidRPr="00BF5B83">
        <w:rPr>
          <w:rFonts w:ascii="Times New Roman" w:hAnsi="Times New Roman"/>
          <w:sz w:val="28"/>
          <w:szCs w:val="28"/>
          <w:lang w:val="tt-RU"/>
        </w:rPr>
        <w:t>ремонт ограждения и помещения для инвентаря  кладбища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;</w:t>
      </w:r>
      <w:r w:rsidR="001C091F" w:rsidRPr="001C091F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 </w:t>
      </w:r>
      <w:r w:rsidR="001C091F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ремонт моста;</w:t>
      </w:r>
      <w:bookmarkStart w:id="0" w:name="_GoBack"/>
      <w:bookmarkEnd w:id="0"/>
    </w:p>
    <w:p w:rsidR="00C01A30" w:rsidRDefault="00C01A30" w:rsidP="00C01A30">
      <w:pPr>
        <w:shd w:val="clear" w:color="auto" w:fill="FFFFFF"/>
        <w:ind w:firstLine="340"/>
        <w:jc w:val="both"/>
        <w:rPr>
          <w:rFonts w:ascii="Times New Roman" w:hAnsi="Times New Roman"/>
          <w:sz w:val="28"/>
          <w:szCs w:val="28"/>
          <w:shd w:val="clear" w:color="auto" w:fill="FFFFFF"/>
          <w:lang w:val="tt-RU"/>
        </w:rPr>
      </w:pP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- в селе 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Кушкетба</w:t>
      </w: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ш: </w:t>
      </w:r>
      <w:r w:rsidR="000C10F8" w:rsidRPr="004D33BA">
        <w:rPr>
          <w:rFonts w:ascii="Times New Roman" w:hAnsi="Times New Roman"/>
          <w:sz w:val="28"/>
          <w:szCs w:val="28"/>
          <w:shd w:val="clear" w:color="auto" w:fill="FFFFFF"/>
          <w:lang w:val="tt-RU" w:eastAsia="ru-RU"/>
        </w:rPr>
        <w:t xml:space="preserve">ремонт сети водоснабжения по улице </w:t>
      </w:r>
      <w:r w:rsidR="000C10F8" w:rsidRPr="000C10F8">
        <w:rPr>
          <w:rFonts w:ascii="Times New Roman" w:hAnsi="Times New Roman"/>
          <w:sz w:val="28"/>
          <w:szCs w:val="28"/>
          <w:shd w:val="clear" w:color="auto" w:fill="FFFFFF"/>
          <w:lang w:val="tt-RU" w:eastAsia="ru-RU"/>
        </w:rPr>
        <w:t>Подгорная</w:t>
      </w:r>
      <w:r w:rsidR="00732FC7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, установка  противопожарного гидранта по улице Центральная, </w:t>
      </w:r>
      <w:r w:rsidR="00732FC7"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приобретение противопожарн</w:t>
      </w:r>
      <w:r w:rsidR="00732FC7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ой</w:t>
      </w:r>
      <w:r w:rsidR="00732FC7"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 колонк</w:t>
      </w:r>
      <w:r w:rsidR="00732FC7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и</w:t>
      </w:r>
      <w:r w:rsidR="00732FC7"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 и комплектующих изделий к н</w:t>
      </w:r>
      <w:r w:rsidR="00732FC7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ей, </w:t>
      </w:r>
      <w:r w:rsidR="000C10F8" w:rsidRPr="004D33BA">
        <w:rPr>
          <w:rFonts w:ascii="Times New Roman" w:hAnsi="Times New Roman"/>
          <w:sz w:val="28"/>
          <w:szCs w:val="28"/>
          <w:shd w:val="clear" w:color="auto" w:fill="FFFFFF"/>
          <w:lang w:val="tt-RU" w:eastAsia="ru-RU"/>
        </w:rPr>
        <w:t>приобретение глубинного насоса для артезианской скважины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, </w:t>
      </w:r>
      <w:r w:rsidR="000C10F8" w:rsidRPr="00BF5B83">
        <w:rPr>
          <w:rFonts w:ascii="Times New Roman" w:hAnsi="Times New Roman"/>
          <w:sz w:val="28"/>
          <w:szCs w:val="28"/>
          <w:lang w:val="tt-RU"/>
        </w:rPr>
        <w:t>ремонт ограждения и помещения для инвентаря  кладбища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;</w:t>
      </w:r>
    </w:p>
    <w:p w:rsidR="00732FC7" w:rsidRPr="00BF5B83" w:rsidRDefault="00C01A30" w:rsidP="00C01A30">
      <w:pPr>
        <w:shd w:val="clear" w:color="auto" w:fill="FFFFFF"/>
        <w:ind w:firstLine="340"/>
        <w:jc w:val="both"/>
        <w:rPr>
          <w:rFonts w:ascii="Times New Roman" w:hAnsi="Times New Roman"/>
          <w:sz w:val="28"/>
          <w:szCs w:val="28"/>
          <w:shd w:val="clear" w:color="auto" w:fill="FFFFFF"/>
          <w:lang w:val="tt-RU"/>
        </w:rPr>
      </w:pP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- в деревне </w:t>
      </w:r>
      <w:r w:rsidR="00732FC7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Починок Сосна</w:t>
      </w:r>
      <w:r w:rsidRPr="00C01A30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: </w:t>
      </w:r>
      <w:r w:rsidR="00BF5B83" w:rsidRPr="00BF5B83">
        <w:rPr>
          <w:rFonts w:ascii="Times New Roman" w:hAnsi="Times New Roman"/>
          <w:sz w:val="28"/>
          <w:szCs w:val="28"/>
          <w:lang w:val="tt-RU"/>
        </w:rPr>
        <w:t>ремонт ограждения и помещения для инвентаря  кладбища</w:t>
      </w:r>
      <w:r w:rsidR="00732FC7" w:rsidRPr="00BF5B83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;</w:t>
      </w:r>
    </w:p>
    <w:p w:rsidR="00BF5B83" w:rsidRDefault="00BF5B83" w:rsidP="00BF5B83">
      <w:pPr>
        <w:pStyle w:val="1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shd w:val="clear" w:color="auto" w:fill="FFFFFF"/>
          <w:lang w:val="tt-RU"/>
        </w:rPr>
      </w:pPr>
      <w:r w:rsidRPr="00C01A3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- в деревне 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Нижний Субаш</w:t>
      </w:r>
      <w:r w:rsidRPr="00C01A3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установка  противопожарного гидранта по улице Нагорная,</w:t>
      </w:r>
      <w:r w:rsidRPr="00BF5B83">
        <w:rPr>
          <w:rFonts w:ascii="Times New Roman" w:hAnsi="Times New Roman" w:cs="Times New Roman"/>
          <w:sz w:val="28"/>
          <w:szCs w:val="28"/>
          <w:lang w:val="tt-RU"/>
        </w:rPr>
        <w:t xml:space="preserve"> ремонт помещения для инвентаря  кладбища</w:t>
      </w:r>
      <w:r w:rsidR="000C10F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C10F8" w:rsidRPr="000C10F8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0C10F8" w:rsidRPr="004D33B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приобретение глубинного насоса для артезианской скважины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;</w:t>
      </w:r>
    </w:p>
    <w:p w:rsidR="00BF5B83" w:rsidRPr="000C10F8" w:rsidRDefault="00BF5B83" w:rsidP="00BF5B83">
      <w:pPr>
        <w:pStyle w:val="1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shd w:val="clear" w:color="auto" w:fill="FFFFFF"/>
          <w:lang w:val="tt-RU"/>
        </w:rPr>
      </w:pPr>
      <w:r w:rsidRPr="00C01A3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- в деревне </w:t>
      </w: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Каенсар</w:t>
      </w:r>
      <w:r w:rsidRPr="00C01A3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: </w:t>
      </w:r>
      <w:r w:rsidR="000C10F8" w:rsidRPr="004D33B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очистка пруда с устройством водоотвода</w:t>
      </w:r>
      <w:r w:rsidR="000C10F8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</w:p>
    <w:p w:rsidR="00BF5B83" w:rsidRPr="000C10F8" w:rsidRDefault="00BF5B83" w:rsidP="00BF5B83">
      <w:pPr>
        <w:pStyle w:val="1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b/>
          <w:bCs/>
          <w:sz w:val="28"/>
          <w:szCs w:val="28"/>
        </w:rPr>
      </w:pPr>
    </w:p>
    <w:p w:rsidR="00BF5B83" w:rsidRDefault="00BF5B83" w:rsidP="00BF5B83">
      <w:pPr>
        <w:pStyle w:val="1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b/>
          <w:bCs/>
          <w:sz w:val="28"/>
          <w:szCs w:val="28"/>
        </w:rPr>
      </w:pPr>
    </w:p>
    <w:p w:rsidR="00C01A30" w:rsidRPr="00C01A30" w:rsidRDefault="00C01A30" w:rsidP="00BF5B83">
      <w:pPr>
        <w:pStyle w:val="1"/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C01A30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3.  В случае образования экономии средств, полученных  на решение вопросов местного значения по отдельным направлениям, на основании решения Совета </w:t>
      </w:r>
      <w:proofErr w:type="spellStart"/>
      <w:r w:rsidR="00BF5B83" w:rsidRPr="00BF5B83">
        <w:rPr>
          <w:rStyle w:val="normalchar1"/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сэкономленные средства направляются на решение других вопросов, определенных референдумом.  </w:t>
      </w:r>
    </w:p>
    <w:p w:rsidR="00C01A30" w:rsidRPr="00C01A30" w:rsidRDefault="00C01A30" w:rsidP="00C01A30">
      <w:pPr>
        <w:pStyle w:val="2"/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» и </w:t>
      </w:r>
      <w:r w:rsidRPr="00C01A30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7" w:history="1">
        <w:r w:rsidRPr="00C01A30">
          <w:rPr>
            <w:rStyle w:val="a3"/>
            <w:rFonts w:ascii="Times New Roman" w:hAnsi="Times New Roman" w:cs="Times New Roman"/>
            <w:sz w:val="28"/>
            <w:szCs w:val="28"/>
          </w:rPr>
          <w:t>pravo.tatarstan.ru</w:t>
        </w:r>
      </w:hyperlink>
      <w:r w:rsidRPr="00C01A30">
        <w:rPr>
          <w:rFonts w:ascii="Times New Roman" w:hAnsi="Times New Roman" w:cs="Times New Roman"/>
          <w:sz w:val="28"/>
          <w:szCs w:val="28"/>
        </w:rPr>
        <w:t xml:space="preserve">, 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обнародовать на специальных информационных стендах </w:t>
      </w:r>
      <w:proofErr w:type="spellStart"/>
      <w:r w:rsidR="00BF5B83" w:rsidRPr="00BF5B83">
        <w:rPr>
          <w:rStyle w:val="normalchar1"/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Pr="00C01A30"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сельского поселения, разместить на официальном сайте 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C01A3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C01A30" w:rsidRPr="00C01A30" w:rsidRDefault="00C01A30" w:rsidP="00C01A30">
      <w:pPr>
        <w:shd w:val="clear" w:color="auto" w:fill="FFFFFF"/>
        <w:ind w:left="85" w:firstLine="340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01A30">
        <w:rPr>
          <w:rStyle w:val="normalchar1"/>
          <w:rFonts w:ascii="Times New Roman" w:hAnsi="Times New Roman" w:cs="Times New Roman"/>
          <w:sz w:val="28"/>
          <w:szCs w:val="28"/>
        </w:rPr>
        <w:t>5. Настоящее решение вступает в силу со дня его подписания.</w:t>
      </w:r>
    </w:p>
    <w:p w:rsidR="00C01A30" w:rsidRPr="00C01A30" w:rsidRDefault="00C01A30" w:rsidP="00C01A30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Глава </w:t>
      </w:r>
      <w:proofErr w:type="spellStart"/>
      <w:r w:rsidR="00BF5B83" w:rsidRPr="00BF5B83">
        <w:rPr>
          <w:rStyle w:val="normalchar1"/>
          <w:rFonts w:ascii="Times New Roman" w:hAnsi="Times New Roman" w:cs="Times New Roman"/>
          <w:sz w:val="28"/>
          <w:szCs w:val="28"/>
        </w:rPr>
        <w:t>Верхнесубашского</w:t>
      </w:r>
      <w:proofErr w:type="spellEnd"/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C01A30" w:rsidRPr="00C01A30" w:rsidRDefault="00C01A30" w:rsidP="00C01A30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>Балтасинского</w:t>
      </w:r>
      <w:proofErr w:type="spellEnd"/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района</w:t>
      </w:r>
    </w:p>
    <w:p w:rsidR="00A81D5D" w:rsidRPr="00C01A30" w:rsidRDefault="00C01A30" w:rsidP="000C10F8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/>
        </w:rPr>
      </w:pPr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>Республики</w:t>
      </w:r>
      <w:r w:rsidR="0087670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01A30">
        <w:rPr>
          <w:rFonts w:ascii="Times New Roman" w:hAnsi="Times New Roman"/>
          <w:color w:val="000000"/>
          <w:spacing w:val="1"/>
          <w:sz w:val="28"/>
          <w:szCs w:val="28"/>
        </w:rPr>
        <w:t xml:space="preserve">Татарстан                                                                      </w:t>
      </w:r>
      <w:proofErr w:type="spellStart"/>
      <w:r w:rsidR="00876702">
        <w:rPr>
          <w:rFonts w:ascii="Times New Roman" w:hAnsi="Times New Roman"/>
          <w:spacing w:val="1"/>
          <w:sz w:val="28"/>
          <w:szCs w:val="28"/>
        </w:rPr>
        <w:t>Р.Б.Вафин</w:t>
      </w:r>
      <w:proofErr w:type="spellEnd"/>
    </w:p>
    <w:sectPr w:rsidR="00A81D5D" w:rsidRPr="00C0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3"/>
    <w:rsid w:val="000C10F8"/>
    <w:rsid w:val="00145409"/>
    <w:rsid w:val="0015627F"/>
    <w:rsid w:val="001A1713"/>
    <w:rsid w:val="001C091F"/>
    <w:rsid w:val="00210A27"/>
    <w:rsid w:val="00732FC7"/>
    <w:rsid w:val="00876702"/>
    <w:rsid w:val="00942691"/>
    <w:rsid w:val="009C764C"/>
    <w:rsid w:val="00A81D5D"/>
    <w:rsid w:val="00BF5B83"/>
    <w:rsid w:val="00C01A30"/>
    <w:rsid w:val="00E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27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paragraph" w:customStyle="1" w:styleId="2">
    <w:name w:val="Обычный2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character" w:customStyle="1" w:styleId="normalchar1">
    <w:name w:val="normal__char1"/>
    <w:rsid w:val="00C01A30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A27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paragraph" w:customStyle="1" w:styleId="2">
    <w:name w:val="Обычный2"/>
    <w:basedOn w:val="a"/>
    <w:rsid w:val="00C01A30"/>
    <w:pPr>
      <w:spacing w:line="260" w:lineRule="atLeast"/>
    </w:pPr>
    <w:rPr>
      <w:rFonts w:ascii="Arial" w:hAnsi="Arial" w:cs="Arial"/>
      <w:lang w:eastAsia="ru-RU"/>
    </w:rPr>
  </w:style>
  <w:style w:type="character" w:customStyle="1" w:styleId="normalchar1">
    <w:name w:val="normal__char1"/>
    <w:rsid w:val="00C01A3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ub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В.Субаш</cp:lastModifiedBy>
  <cp:revision>15</cp:revision>
  <cp:lastPrinted>2017-09-26T04:57:00Z</cp:lastPrinted>
  <dcterms:created xsi:type="dcterms:W3CDTF">2016-06-29T12:07:00Z</dcterms:created>
  <dcterms:modified xsi:type="dcterms:W3CDTF">2017-09-27T05:59:00Z</dcterms:modified>
</cp:coreProperties>
</file>