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1157"/>
        <w:gridCol w:w="4318"/>
      </w:tblGrid>
      <w:tr w:rsidR="009607CA" w:rsidTr="009607CA">
        <w:trPr>
          <w:trHeight w:val="2127"/>
          <w:jc w:val="center"/>
        </w:trPr>
        <w:tc>
          <w:tcPr>
            <w:tcW w:w="4335" w:type="dxa"/>
            <w:hideMark/>
          </w:tcPr>
          <w:p w:rsidR="009607CA" w:rsidRDefault="009607CA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СОВЕТ</w:t>
            </w:r>
            <w:r>
              <w:rPr>
                <w:sz w:val="28"/>
                <w:szCs w:val="28"/>
                <w:lang w:val="be-BY" w:eastAsia="en-US"/>
              </w:rPr>
              <w:t xml:space="preserve">  </w:t>
            </w:r>
            <w:r>
              <w:rPr>
                <w:caps/>
                <w:sz w:val="28"/>
                <w:szCs w:val="28"/>
                <w:lang w:val="be-BY" w:eastAsia="en-US"/>
              </w:rPr>
              <w:t>Бурнакского</w:t>
            </w:r>
          </w:p>
          <w:p w:rsidR="009607CA" w:rsidRDefault="009607CA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caps/>
                <w:sz w:val="28"/>
                <w:szCs w:val="28"/>
                <w:lang w:val="be-BY" w:eastAsia="en-US"/>
              </w:rPr>
              <w:t xml:space="preserve">     сельского  поселения  </w:t>
            </w:r>
          </w:p>
          <w:p w:rsidR="009607CA" w:rsidRDefault="009607CA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caps/>
                <w:sz w:val="28"/>
                <w:szCs w:val="28"/>
                <w:lang w:val="be-BY" w:eastAsia="en-US"/>
              </w:rPr>
              <w:t xml:space="preserve">            Балтасинского муниципального  района </w:t>
            </w:r>
          </w:p>
          <w:p w:rsidR="009607CA" w:rsidRDefault="009607CA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caps/>
                <w:sz w:val="28"/>
                <w:szCs w:val="28"/>
                <w:lang w:val="be-BY"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157" w:type="dxa"/>
            <w:vMerge w:val="restart"/>
            <w:hideMark/>
          </w:tcPr>
          <w:p w:rsidR="009607CA" w:rsidRDefault="009607CA">
            <w:pPr>
              <w:spacing w:line="276" w:lineRule="auto"/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  <w:lang w:val="be-BY" w:eastAsia="en-US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Описание: 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hideMark/>
          </w:tcPr>
          <w:p w:rsidR="009607CA" w:rsidRDefault="009607CA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9607CA" w:rsidRDefault="009607CA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БАЛТАЧ  МУНИЦИПАЛЬ </w:t>
            </w:r>
          </w:p>
          <w:p w:rsidR="009607CA" w:rsidRDefault="009607CA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РАЙОНЫ</w:t>
            </w:r>
          </w:p>
          <w:p w:rsidR="009607CA" w:rsidRDefault="009607CA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БОРНАК АВЫЛ ЖИРЛЕГЕ </w:t>
            </w:r>
          </w:p>
          <w:p w:rsidR="009607CA" w:rsidRDefault="009607CA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СОВЕТЫ</w:t>
            </w:r>
          </w:p>
          <w:p w:rsidR="009607CA" w:rsidRDefault="009607C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607CA" w:rsidTr="009607CA">
        <w:trPr>
          <w:trHeight w:val="70"/>
          <w:jc w:val="center"/>
        </w:trPr>
        <w:tc>
          <w:tcPr>
            <w:tcW w:w="4335" w:type="dxa"/>
            <w:hideMark/>
          </w:tcPr>
          <w:p w:rsidR="009607CA" w:rsidRDefault="009607CA">
            <w:pPr>
              <w:spacing w:line="276" w:lineRule="auto"/>
              <w:ind w:right="57"/>
              <w:rPr>
                <w:rFonts w:ascii="SL_Nimbus" w:hAnsi="SL_Nimbus"/>
                <w:lang w:eastAsia="en-US"/>
              </w:rPr>
            </w:pPr>
            <w:r>
              <w:rPr>
                <w:sz w:val="20"/>
                <w:lang w:eastAsia="en-US"/>
              </w:rPr>
              <w:t>ул. Татарстана, д.4,</w:t>
            </w:r>
            <w:r>
              <w:rPr>
                <w:sz w:val="20"/>
                <w:lang w:val="tt-RU" w:eastAsia="en-US"/>
              </w:rPr>
              <w:t xml:space="preserve"> дер. Бурнак</w:t>
            </w:r>
            <w:r>
              <w:rPr>
                <w:sz w:val="20"/>
                <w:lang w:eastAsia="en-US"/>
              </w:rPr>
              <w:t>, 422252</w:t>
            </w:r>
          </w:p>
        </w:tc>
        <w:tc>
          <w:tcPr>
            <w:tcW w:w="1157" w:type="dxa"/>
            <w:vMerge/>
            <w:vAlign w:val="center"/>
            <w:hideMark/>
          </w:tcPr>
          <w:p w:rsidR="009607CA" w:rsidRDefault="009607CA">
            <w:pPr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318" w:type="dxa"/>
            <w:hideMark/>
          </w:tcPr>
          <w:p w:rsidR="009607CA" w:rsidRDefault="009607CA">
            <w:pPr>
              <w:spacing w:line="276" w:lineRule="auto"/>
              <w:ind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Татарстан ур.,4 </w:t>
            </w:r>
            <w:proofErr w:type="spellStart"/>
            <w:r>
              <w:rPr>
                <w:sz w:val="20"/>
                <w:lang w:eastAsia="en-US"/>
              </w:rPr>
              <w:t>нче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йорт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Борнак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авылы</w:t>
            </w:r>
            <w:proofErr w:type="spellEnd"/>
            <w:r>
              <w:rPr>
                <w:sz w:val="20"/>
                <w:lang w:eastAsia="en-US"/>
              </w:rPr>
              <w:t>,  422252</w:t>
            </w:r>
          </w:p>
        </w:tc>
      </w:tr>
      <w:tr w:rsidR="009607CA" w:rsidRPr="00F05D65" w:rsidTr="009607CA">
        <w:trPr>
          <w:trHeight w:val="669"/>
          <w:jc w:val="center"/>
        </w:trPr>
        <w:tc>
          <w:tcPr>
            <w:tcW w:w="9810" w:type="dxa"/>
            <w:gridSpan w:val="3"/>
          </w:tcPr>
          <w:p w:rsidR="009607CA" w:rsidRDefault="009607CA">
            <w:pPr>
              <w:spacing w:line="276" w:lineRule="auto"/>
              <w:ind w:right="57"/>
              <w:rPr>
                <w:sz w:val="16"/>
                <w:szCs w:val="16"/>
                <w:lang w:eastAsia="en-US"/>
              </w:rPr>
            </w:pPr>
          </w:p>
          <w:p w:rsidR="009607CA" w:rsidRDefault="009607CA">
            <w:pPr>
              <w:spacing w:line="276" w:lineRule="auto"/>
              <w:ind w:right="57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0" t="0" r="2159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4.8pt;width:482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+w8o3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>
              <w:rPr>
                <w:sz w:val="20"/>
                <w:szCs w:val="20"/>
                <w:lang w:eastAsia="en-US"/>
              </w:rPr>
              <w:t>Тел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факс</w:t>
            </w:r>
            <w:r>
              <w:rPr>
                <w:sz w:val="20"/>
                <w:szCs w:val="20"/>
                <w:lang w:val="en-US" w:eastAsia="en-US"/>
              </w:rPr>
              <w:t xml:space="preserve"> (84368) 3-33-33, E-mail:</w:t>
            </w: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Burn.Blt@tatar.ru</w:t>
            </w:r>
            <w:r>
              <w:rPr>
                <w:sz w:val="20"/>
                <w:szCs w:val="20"/>
                <w:lang w:val="en-US" w:eastAsia="en-US"/>
              </w:rPr>
              <w:t>, www.baltasi.tatarstan.ru</w:t>
            </w:r>
          </w:p>
        </w:tc>
      </w:tr>
    </w:tbl>
    <w:p w:rsidR="009607CA" w:rsidRDefault="009607CA" w:rsidP="009607CA">
      <w:pPr>
        <w:tabs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Карар</w:t>
      </w:r>
      <w:proofErr w:type="spellEnd"/>
    </w:p>
    <w:p w:rsidR="009607CA" w:rsidRDefault="009607CA" w:rsidP="009607CA">
      <w:pPr>
        <w:tabs>
          <w:tab w:val="left" w:pos="8055"/>
        </w:tabs>
      </w:pPr>
      <w:r>
        <w:t>28.05.2018</w:t>
      </w:r>
      <w:r>
        <w:tab/>
        <w:t>№79</w:t>
      </w:r>
    </w:p>
    <w:p w:rsidR="009607CA" w:rsidRDefault="009607CA" w:rsidP="009607CA">
      <w:pPr>
        <w:tabs>
          <w:tab w:val="left" w:pos="8055"/>
        </w:tabs>
      </w:pPr>
    </w:p>
    <w:p w:rsidR="009607CA" w:rsidRDefault="009607CA" w:rsidP="009607CA"/>
    <w:p w:rsidR="009607CA" w:rsidRDefault="009607CA" w:rsidP="009607CA"/>
    <w:p w:rsidR="009607CA" w:rsidRDefault="009607CA" w:rsidP="009607C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</w:p>
    <w:p w:rsidR="009607CA" w:rsidRDefault="009607CA" w:rsidP="009607CA">
      <w:pPr>
        <w:jc w:val="center"/>
        <w:rPr>
          <w:b/>
          <w:sz w:val="28"/>
          <w:szCs w:val="28"/>
          <w:lang w:val="tt-RU"/>
        </w:rPr>
      </w:pPr>
      <w:r w:rsidRPr="00F05D65">
        <w:rPr>
          <w:b/>
          <w:sz w:val="28"/>
          <w:szCs w:val="28"/>
          <w:lang w:val="tt-RU"/>
        </w:rPr>
        <w:t>Балтач</w:t>
      </w:r>
      <w:r>
        <w:rPr>
          <w:b/>
          <w:sz w:val="28"/>
          <w:szCs w:val="28"/>
          <w:lang w:val="tt-RU"/>
        </w:rPr>
        <w:t xml:space="preserve"> </w:t>
      </w:r>
      <w:r w:rsidRPr="00F05D65">
        <w:rPr>
          <w:b/>
          <w:sz w:val="28"/>
          <w:szCs w:val="28"/>
          <w:lang w:val="tt-RU"/>
        </w:rPr>
        <w:t>муниципаль районы</w:t>
      </w:r>
      <w:r w:rsidR="00F05D65">
        <w:rPr>
          <w:b/>
          <w:sz w:val="28"/>
          <w:szCs w:val="28"/>
          <w:lang w:val="tt-RU"/>
        </w:rPr>
        <w:t xml:space="preserve"> Борнак авыл җирлеге</w:t>
      </w:r>
    </w:p>
    <w:p w:rsidR="009607CA" w:rsidRDefault="009607CA" w:rsidP="009607CA">
      <w:pPr>
        <w:jc w:val="center"/>
        <w:rPr>
          <w:b/>
          <w:sz w:val="28"/>
          <w:szCs w:val="28"/>
          <w:lang w:val="tt-RU"/>
        </w:rPr>
      </w:pPr>
      <w:r w:rsidRPr="00F05D65">
        <w:rPr>
          <w:b/>
          <w:sz w:val="28"/>
          <w:szCs w:val="28"/>
          <w:lang w:val="tt-RU"/>
        </w:rPr>
        <w:t xml:space="preserve">төзелешен проектлау </w:t>
      </w:r>
      <w:r>
        <w:rPr>
          <w:b/>
          <w:sz w:val="28"/>
          <w:szCs w:val="28"/>
          <w:lang w:val="tt-RU"/>
        </w:rPr>
        <w:t>буенча</w:t>
      </w:r>
    </w:p>
    <w:p w:rsidR="009607CA" w:rsidRPr="00051A96" w:rsidRDefault="009607CA" w:rsidP="009607CA">
      <w:pPr>
        <w:tabs>
          <w:tab w:val="left" w:pos="2775"/>
        </w:tabs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җ</w:t>
      </w:r>
      <w:r w:rsidRPr="00F05D65">
        <w:rPr>
          <w:b/>
          <w:sz w:val="28"/>
          <w:szCs w:val="28"/>
          <w:lang w:val="tt-RU"/>
        </w:rPr>
        <w:t>ирле нормативларын раслау турында</w:t>
      </w:r>
      <w:bookmarkStart w:id="0" w:name="_GoBack"/>
      <w:bookmarkEnd w:id="0"/>
    </w:p>
    <w:p w:rsidR="009607CA" w:rsidRDefault="009607CA" w:rsidP="009607CA">
      <w:pPr>
        <w:jc w:val="center"/>
        <w:rPr>
          <w:lang w:val="tt-RU"/>
        </w:rPr>
      </w:pPr>
    </w:p>
    <w:p w:rsidR="009607CA" w:rsidRDefault="009607CA" w:rsidP="009607CA">
      <w:pPr>
        <w:jc w:val="center"/>
        <w:rPr>
          <w:lang w:val="tt-RU"/>
        </w:rPr>
      </w:pPr>
    </w:p>
    <w:p w:rsidR="009607CA" w:rsidRPr="00F05D65" w:rsidRDefault="009607CA" w:rsidP="009607CA">
      <w:pPr>
        <w:rPr>
          <w:lang w:val="tt-RU"/>
        </w:rPr>
      </w:pPr>
    </w:p>
    <w:p w:rsidR="009607CA" w:rsidRDefault="009607CA" w:rsidP="009607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</w:t>
      </w:r>
      <w:proofErr w:type="spellStart"/>
      <w:r>
        <w:rPr>
          <w:sz w:val="28"/>
          <w:szCs w:val="28"/>
        </w:rPr>
        <w:t>Федерациясе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әһәр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төзелеше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кодексының</w:t>
      </w:r>
      <w:proofErr w:type="spellEnd"/>
      <w:r>
        <w:rPr>
          <w:sz w:val="28"/>
          <w:szCs w:val="28"/>
        </w:rPr>
        <w:t xml:space="preserve"> 29.4 </w:t>
      </w:r>
      <w:proofErr w:type="spellStart"/>
      <w:r>
        <w:rPr>
          <w:sz w:val="28"/>
          <w:szCs w:val="28"/>
        </w:rPr>
        <w:t>статьясы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,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Балтач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proofErr w:type="spellStart"/>
      <w:r>
        <w:rPr>
          <w:sz w:val="28"/>
          <w:szCs w:val="28"/>
        </w:rPr>
        <w:t>Борнак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жирлеге</w:t>
      </w:r>
      <w:proofErr w:type="spellEnd"/>
      <w:r>
        <w:rPr>
          <w:sz w:val="28"/>
          <w:szCs w:val="28"/>
        </w:rPr>
        <w:t xml:space="preserve"> Советы </w:t>
      </w:r>
      <w:proofErr w:type="spellStart"/>
      <w:r>
        <w:rPr>
          <w:sz w:val="28"/>
          <w:szCs w:val="28"/>
        </w:rPr>
        <w:t>карар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итә</w:t>
      </w:r>
      <w:proofErr w:type="spellEnd"/>
      <w:r>
        <w:rPr>
          <w:sz w:val="28"/>
          <w:szCs w:val="28"/>
        </w:rPr>
        <w:t>:</w:t>
      </w:r>
    </w:p>
    <w:p w:rsidR="009607CA" w:rsidRDefault="009607CA" w:rsidP="009607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Балтач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proofErr w:type="spellStart"/>
      <w:r>
        <w:rPr>
          <w:sz w:val="28"/>
          <w:szCs w:val="28"/>
        </w:rPr>
        <w:t>Борнак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Советыны</w:t>
      </w:r>
      <w:proofErr w:type="spellEnd"/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шәһә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төзелешен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проектлау</w:t>
      </w:r>
      <w:proofErr w:type="spellEnd"/>
      <w:r>
        <w:rPr>
          <w:sz w:val="28"/>
          <w:szCs w:val="28"/>
          <w:lang w:val="tt-RU"/>
        </w:rPr>
        <w:t xml:space="preserve"> турында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нормативлар</w:t>
      </w:r>
      <w:proofErr w:type="spellEnd"/>
      <w:r>
        <w:rPr>
          <w:sz w:val="28"/>
          <w:szCs w:val="28"/>
          <w:lang w:val="tt-RU"/>
        </w:rPr>
        <w:t>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кушымтасы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р</w:t>
      </w:r>
      <w:proofErr w:type="spellStart"/>
      <w:r>
        <w:rPr>
          <w:sz w:val="28"/>
          <w:szCs w:val="28"/>
        </w:rPr>
        <w:t>асларга</w:t>
      </w:r>
      <w:proofErr w:type="spellEnd"/>
      <w:r>
        <w:rPr>
          <w:sz w:val="28"/>
          <w:szCs w:val="28"/>
        </w:rPr>
        <w:t xml:space="preserve">. </w:t>
      </w:r>
    </w:p>
    <w:p w:rsidR="009607CA" w:rsidRDefault="009607CA" w:rsidP="009607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Әлеге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</w:t>
      </w:r>
      <w:proofErr w:type="spellEnd"/>
      <w:r>
        <w:rPr>
          <w:sz w:val="28"/>
          <w:szCs w:val="28"/>
          <w:lang w:val="tt-RU"/>
        </w:rPr>
        <w:t xml:space="preserve">ны  </w:t>
      </w:r>
      <w:proofErr w:type="spellStart"/>
      <w:r>
        <w:rPr>
          <w:sz w:val="28"/>
          <w:szCs w:val="28"/>
        </w:rPr>
        <w:t>Балтач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</w:t>
      </w:r>
      <w:r>
        <w:rPr>
          <w:sz w:val="28"/>
          <w:szCs w:val="28"/>
          <w:lang w:val="tt-RU"/>
        </w:rPr>
        <w:t>ның</w:t>
      </w:r>
      <w:r>
        <w:rPr>
          <w:sz w:val="28"/>
          <w:szCs w:val="28"/>
        </w:rPr>
        <w:t xml:space="preserve"> baltasi.tatarstan.ru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әсми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сайтында</w:t>
      </w:r>
      <w:proofErr w:type="spellEnd"/>
      <w:r>
        <w:rPr>
          <w:sz w:val="28"/>
          <w:szCs w:val="28"/>
          <w:lang w:val="tt-RU"/>
        </w:rPr>
        <w:t xml:space="preserve"> урнаштырырга</w:t>
      </w:r>
      <w:r>
        <w:rPr>
          <w:sz w:val="28"/>
          <w:szCs w:val="28"/>
        </w:rPr>
        <w:t xml:space="preserve">. </w:t>
      </w:r>
    </w:p>
    <w:p w:rsidR="009607CA" w:rsidRDefault="009607CA" w:rsidP="009607CA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tt-RU"/>
        </w:rPr>
        <w:t xml:space="preserve"> Карарның ү</w:t>
      </w:r>
      <w:proofErr w:type="spellStart"/>
      <w:r>
        <w:rPr>
          <w:sz w:val="28"/>
          <w:szCs w:val="28"/>
        </w:rPr>
        <w:t>тәлешен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тоту</w:t>
      </w:r>
      <w:proofErr w:type="spellEnd"/>
      <w:r>
        <w:rPr>
          <w:sz w:val="28"/>
          <w:szCs w:val="28"/>
          <w:lang w:val="tt-RU"/>
        </w:rPr>
        <w:t xml:space="preserve">ны  </w:t>
      </w:r>
      <w:r>
        <w:rPr>
          <w:sz w:val="28"/>
          <w:szCs w:val="28"/>
        </w:rPr>
        <w:t xml:space="preserve">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Балтач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 </w:t>
      </w:r>
      <w:proofErr w:type="spellStart"/>
      <w:r>
        <w:rPr>
          <w:sz w:val="28"/>
          <w:szCs w:val="28"/>
        </w:rPr>
        <w:t>Борнак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башлыгына</w:t>
      </w:r>
      <w:proofErr w:type="spellEnd"/>
      <w:r>
        <w:rPr>
          <w:sz w:val="28"/>
          <w:szCs w:val="28"/>
          <w:lang w:val="tt-RU"/>
        </w:rPr>
        <w:t xml:space="preserve"> йөкләргә. </w:t>
      </w:r>
    </w:p>
    <w:p w:rsidR="009607CA" w:rsidRDefault="009607CA" w:rsidP="009607CA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9607CA" w:rsidRDefault="009607CA" w:rsidP="009607CA">
      <w:pPr>
        <w:ind w:firstLine="567"/>
        <w:jc w:val="both"/>
        <w:rPr>
          <w:sz w:val="28"/>
          <w:szCs w:val="28"/>
          <w:lang w:val="tt-RU"/>
        </w:rPr>
      </w:pPr>
    </w:p>
    <w:p w:rsidR="009607CA" w:rsidRDefault="009607CA" w:rsidP="009607CA">
      <w:pPr>
        <w:ind w:firstLine="567"/>
        <w:jc w:val="both"/>
        <w:rPr>
          <w:sz w:val="28"/>
          <w:szCs w:val="28"/>
          <w:lang w:val="tt-RU"/>
        </w:rPr>
      </w:pPr>
    </w:p>
    <w:p w:rsidR="009607CA" w:rsidRDefault="009607CA" w:rsidP="009607CA">
      <w:pPr>
        <w:ind w:firstLine="567"/>
        <w:jc w:val="both"/>
        <w:rPr>
          <w:sz w:val="28"/>
          <w:szCs w:val="28"/>
          <w:lang w:val="tt-RU"/>
        </w:rPr>
      </w:pPr>
    </w:p>
    <w:p w:rsidR="009607CA" w:rsidRDefault="009607CA" w:rsidP="009607C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Борнак авыл җирлеге башлыгы                                     Ш.М.Хабибуллин</w:t>
      </w:r>
    </w:p>
    <w:p w:rsidR="009607CA" w:rsidRDefault="009607CA" w:rsidP="009607CA">
      <w:pPr>
        <w:rPr>
          <w:lang w:val="tt-RU"/>
        </w:rPr>
      </w:pPr>
    </w:p>
    <w:p w:rsidR="009607CA" w:rsidRDefault="009607CA" w:rsidP="009607CA">
      <w:pPr>
        <w:rPr>
          <w:lang w:val="tt-RU"/>
        </w:rPr>
      </w:pPr>
    </w:p>
    <w:p w:rsidR="009607CA" w:rsidRDefault="009607CA" w:rsidP="009607CA">
      <w:pPr>
        <w:rPr>
          <w:lang w:val="tt-RU"/>
        </w:rPr>
      </w:pPr>
    </w:p>
    <w:p w:rsidR="009607CA" w:rsidRDefault="009607CA" w:rsidP="009607CA">
      <w:pPr>
        <w:rPr>
          <w:lang w:val="tt-RU"/>
        </w:rPr>
      </w:pPr>
    </w:p>
    <w:p w:rsidR="009607CA" w:rsidRDefault="009607CA" w:rsidP="009607CA">
      <w:pPr>
        <w:rPr>
          <w:lang w:val="tt-RU"/>
        </w:rPr>
      </w:pPr>
    </w:p>
    <w:p w:rsidR="009607CA" w:rsidRDefault="009607CA" w:rsidP="009607CA">
      <w:pPr>
        <w:rPr>
          <w:lang w:val="tt-RU"/>
        </w:rPr>
      </w:pPr>
    </w:p>
    <w:p w:rsidR="009607CA" w:rsidRDefault="009607CA" w:rsidP="009607CA">
      <w:pPr>
        <w:rPr>
          <w:lang w:val="tt-RU"/>
        </w:rPr>
      </w:pPr>
    </w:p>
    <w:p w:rsidR="009607CA" w:rsidRDefault="009607CA" w:rsidP="009607CA">
      <w:pPr>
        <w:rPr>
          <w:lang w:val="tt-RU"/>
        </w:rPr>
      </w:pPr>
    </w:p>
    <w:p w:rsidR="00457392" w:rsidRPr="009607CA" w:rsidRDefault="00457392">
      <w:pPr>
        <w:rPr>
          <w:lang w:val="tt-RU"/>
        </w:rPr>
      </w:pPr>
    </w:p>
    <w:sectPr w:rsidR="00457392" w:rsidRPr="0096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CA"/>
    <w:rsid w:val="00051A96"/>
    <w:rsid w:val="00457392"/>
    <w:rsid w:val="009607CA"/>
    <w:rsid w:val="00F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Гульсира</dc:creator>
  <cp:lastModifiedBy>вапвапав</cp:lastModifiedBy>
  <cp:revision>3</cp:revision>
  <dcterms:created xsi:type="dcterms:W3CDTF">2018-06-20T07:48:00Z</dcterms:created>
  <dcterms:modified xsi:type="dcterms:W3CDTF">2018-06-20T07:04:00Z</dcterms:modified>
</cp:coreProperties>
</file>